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C8F7" w14:textId="7F932853" w:rsidR="00584E15" w:rsidRPr="00F72BA2" w:rsidRDefault="00000000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6" o:title=""/>
            <w10:wrap type="square"/>
          </v:shape>
          <o:OLEObject Type="Embed" ProgID="Word.Picture.8" ShapeID="_x0000_s1026" DrawAspect="Content" ObjectID="_1759554331" r:id="rId7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746E4686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DA0B2C">
        <w:rPr>
          <w:b/>
        </w:rPr>
        <w:t>3</w:t>
      </w:r>
    </w:p>
    <w:p w14:paraId="0FE5B1D0" w14:textId="691FDADC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49B1A2DA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proofErr w:type="gramStart"/>
                              <w:r w:rsidR="00ED55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49B1A2DA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proofErr w:type="gramStart"/>
                        <w:r w:rsidR="00ED550C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9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2014E8B4" w14:textId="77777777" w:rsidR="003755A3" w:rsidRDefault="003755A3" w:rsidP="003755A3">
      <w:proofErr w:type="spellStart"/>
      <w:r>
        <w:t>Cemp</w:t>
      </w:r>
      <w:proofErr w:type="spellEnd"/>
      <w:r>
        <w:t xml:space="preserve"> – Gabarito do questionário do cap 19 – 9º ano</w:t>
      </w:r>
    </w:p>
    <w:p w14:paraId="5D3000B4" w14:textId="77777777" w:rsidR="003755A3" w:rsidRDefault="003755A3" w:rsidP="003755A3">
      <w:r>
        <w:t>1) A Oceania é composta por uma porção continental, a Austrália e uma porção insular, formada por Nova Zelândia e diversas outras ilhas no oceano Pacífico.</w:t>
      </w:r>
    </w:p>
    <w:p w14:paraId="1597E5E4" w14:textId="77777777" w:rsidR="003755A3" w:rsidRDefault="003755A3" w:rsidP="003755A3">
      <w:r>
        <w:t>2) Na Austrália, vivam os aborígenes e, na Nova Zelândia, os maoris.</w:t>
      </w:r>
    </w:p>
    <w:p w14:paraId="7F5B0FE6" w14:textId="77777777" w:rsidR="003755A3" w:rsidRDefault="003755A3" w:rsidP="003755A3">
      <w:r>
        <w:t xml:space="preserve">3) a. </w:t>
      </w:r>
      <w:proofErr w:type="gramStart"/>
      <w:r>
        <w:t xml:space="preserve">Micronésia;   </w:t>
      </w:r>
      <w:proofErr w:type="gramEnd"/>
      <w:r>
        <w:t xml:space="preserve"> b. Austrália;     c. Melanésia;    d. Polinésia.</w:t>
      </w:r>
    </w:p>
    <w:p w14:paraId="637DF3F9" w14:textId="77777777" w:rsidR="003755A3" w:rsidRDefault="003755A3" w:rsidP="003755A3">
      <w:r>
        <w:t>4) a. (</w:t>
      </w:r>
      <w:proofErr w:type="gramStart"/>
      <w:r>
        <w:t>F )</w:t>
      </w:r>
      <w:proofErr w:type="gramEnd"/>
      <w:r>
        <w:t xml:space="preserve"> A hidrografia... b. (V) As formas do relevo... c. (F) No território australiano... d. (V) A Nova Zelândia...</w:t>
      </w:r>
    </w:p>
    <w:p w14:paraId="72057663" w14:textId="77777777" w:rsidR="003755A3" w:rsidRDefault="003755A3" w:rsidP="003755A3">
      <w:r>
        <w:t>5) A Austrália apresenta maior diversidade de atividades econômicas, principalmente nos setores da indústria e da extração mineral. Nas atividades agropecuárias há semelhanças entre os dois países, mas o volume da produção australiana é muito maior que o da Nova Zelândia. Os indicadores sociais são elevados nos dois.</w:t>
      </w:r>
    </w:p>
    <w:p w14:paraId="569BB97C" w14:textId="77777777" w:rsidR="003755A3" w:rsidRDefault="003755A3" w:rsidP="003755A3">
      <w:r>
        <w:t>6) A Austrália faz parte da Comunidade Britânica de Nações (</w:t>
      </w:r>
      <w:proofErr w:type="spellStart"/>
      <w:r>
        <w:t>Commonwelth</w:t>
      </w:r>
      <w:proofErr w:type="spellEnd"/>
      <w:r>
        <w:t>), instituição que ajudou a criar, sendo assim, o chefe de Estado é o monarca da Inglaterra, o agora rei, Chales III.</w:t>
      </w:r>
    </w:p>
    <w:p w14:paraId="2F27BE43" w14:textId="77777777" w:rsidR="003755A3" w:rsidRDefault="003755A3" w:rsidP="003755A3">
      <w:pPr>
        <w:spacing w:after="0" w:line="240" w:lineRule="auto"/>
      </w:pPr>
      <w:r>
        <w:t>7) a. Carbono, petróleo e gás mineral.</w:t>
      </w:r>
    </w:p>
    <w:p w14:paraId="22BADF9E" w14:textId="77777777" w:rsidR="003755A3" w:rsidRDefault="003755A3" w:rsidP="003755A3">
      <w:pPr>
        <w:spacing w:after="0" w:line="240" w:lineRule="auto"/>
      </w:pPr>
      <w:r>
        <w:t xml:space="preserve">     b. Ferro, bauxita, diamante, ouro, prata, </w:t>
      </w:r>
      <w:proofErr w:type="gramStart"/>
      <w:r>
        <w:t>níquel, etc.</w:t>
      </w:r>
      <w:proofErr w:type="gramEnd"/>
    </w:p>
    <w:p w14:paraId="76216A9D" w14:textId="77777777" w:rsidR="003755A3" w:rsidRDefault="003755A3" w:rsidP="003755A3">
      <w:pPr>
        <w:spacing w:after="0" w:line="240" w:lineRule="auto"/>
      </w:pPr>
      <w:r>
        <w:t xml:space="preserve">     c. Os recursos minerais são fundamentais para a Austrália; eles representam 37% das exportações do país e consistem em matérias-primas para um setor industrial nacional com grande representatividade na economia do país.</w:t>
      </w:r>
    </w:p>
    <w:p w14:paraId="7B040E67" w14:textId="77777777" w:rsidR="003755A3" w:rsidRDefault="003755A3" w:rsidP="003755A3">
      <w:pPr>
        <w:spacing w:after="0" w:line="240" w:lineRule="auto"/>
      </w:pPr>
    </w:p>
    <w:p w14:paraId="65A991E8" w14:textId="77777777" w:rsidR="003755A3" w:rsidRDefault="003755A3" w:rsidP="003755A3">
      <w:pPr>
        <w:spacing w:after="0" w:line="240" w:lineRule="auto"/>
      </w:pPr>
      <w:r>
        <w:t>8) Na Nova Zelândia predominam as grandes altitudes, pois a ilha está situada em uma região de encontro entre as placas tectônicas do Pacífico e Indo-Australiana, por isso há ocorrência de abalos sísmicos e atividade vulcânica. O clima predominante é o temperado oceânico, pois a ilha sofre influência da umidade e das correntes marítimas que favorece o desenvolvimento de vegetação adaptada às baixas temperaturas.</w:t>
      </w:r>
    </w:p>
    <w:p w14:paraId="354F614D" w14:textId="77777777" w:rsidR="003755A3" w:rsidRDefault="003755A3" w:rsidP="003755A3">
      <w:pPr>
        <w:spacing w:after="0" w:line="240" w:lineRule="auto"/>
      </w:pPr>
    </w:p>
    <w:p w14:paraId="41548FA7" w14:textId="77777777" w:rsidR="003755A3" w:rsidRDefault="003755A3" w:rsidP="003755A3">
      <w:pPr>
        <w:spacing w:after="0" w:line="240" w:lineRule="auto"/>
      </w:pPr>
      <w:r>
        <w:t>9) As montanhas elevadas se explicam pelo fato de o país estar localizado em uma zona de encontro de placas tectônicas, portanto, numa área de dobramentos modernos sujeita a terremotos e vulcões.</w:t>
      </w:r>
    </w:p>
    <w:p w14:paraId="572E678F" w14:textId="1023B8AD" w:rsidR="00D459B2" w:rsidRDefault="00D459B2" w:rsidP="003755A3">
      <w:pPr>
        <w:pStyle w:val="PargrafodaLista"/>
        <w:numPr>
          <w:ilvl w:val="0"/>
          <w:numId w:val="1"/>
        </w:numPr>
        <w:spacing w:after="0" w:line="240" w:lineRule="auto"/>
        <w:jc w:val="both"/>
      </w:pPr>
    </w:p>
    <w:sectPr w:rsidR="00D459B2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3755A3"/>
    <w:rsid w:val="003D1B83"/>
    <w:rsid w:val="00584E15"/>
    <w:rsid w:val="005A1072"/>
    <w:rsid w:val="006D0F0D"/>
    <w:rsid w:val="006D436A"/>
    <w:rsid w:val="00D459B2"/>
    <w:rsid w:val="00D91E08"/>
    <w:rsid w:val="00DA0B2C"/>
    <w:rsid w:val="00DC0E07"/>
    <w:rsid w:val="00E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86B7-37B8-46CB-BB78-5ABA2EC3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2023-10-23T11:19:00Z</dcterms:created>
  <dcterms:modified xsi:type="dcterms:W3CDTF">2023-10-23T11:19:00Z</dcterms:modified>
</cp:coreProperties>
</file>