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32DCB" w14:textId="77777777" w:rsidR="00851408" w:rsidRDefault="00414876" w:rsidP="004C0879">
      <w:pPr>
        <w:pStyle w:val="Ttulo1"/>
        <w:spacing w:line="360" w:lineRule="auto"/>
        <w:ind w:left="2832" w:firstLine="708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03A709" wp14:editId="7B2BF808">
                <wp:simplePos x="0" y="0"/>
                <wp:positionH relativeFrom="column">
                  <wp:posOffset>14605</wp:posOffset>
                </wp:positionH>
                <wp:positionV relativeFrom="paragraph">
                  <wp:posOffset>15240</wp:posOffset>
                </wp:positionV>
                <wp:extent cx="749300" cy="710565"/>
                <wp:effectExtent l="0" t="0" r="0" b="0"/>
                <wp:wrapNone/>
                <wp:docPr id="2080942930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930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13954" w14:textId="77777777" w:rsidR="00B62F2E" w:rsidRDefault="00414876">
                            <w:r w:rsidRPr="00064932">
                              <w:rPr>
                                <w:noProof/>
                              </w:rPr>
                              <w:drawing>
                                <wp:inline distT="0" distB="0" distL="0" distR="0" wp14:anchorId="4A305EC7" wp14:editId="3CB0D6B4">
                                  <wp:extent cx="567055" cy="619760"/>
                                  <wp:effectExtent l="0" t="0" r="0" b="0"/>
                                  <wp:docPr id="6" name="Imagem 1" descr="http://www.colegiocemp.com.br/imgs/cemp-logo.pn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http://www.colegiocemp.com.br/imgs/cemp-logo.pn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055" cy="619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3A709" id="_x0000_t202" coordsize="21600,21600" o:spt="202" path="m,l,21600r21600,l21600,xe">
                <v:stroke joinstyle="miter"/>
                <v:path gradientshapeok="t" o:connecttype="rect"/>
              </v:shapetype>
              <v:shape id=" 36" o:spid="_x0000_s1026" type="#_x0000_t202" style="position:absolute;left:0;text-align:left;margin-left:1.15pt;margin-top:1.2pt;width:59pt;height:55.9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yN3wEAALADAAAOAAAAZHJzL2Uyb0RvYy54bWysU8GO0zAQvSPxD5bvNGlpt2zUdAW7KkJa&#10;FqSFD3Acp7FwPNbYbVK+nrGTdgvcEDlYHs/4ed6bl83d0Bl2VOg12JLPZzlnykqotd2X/Pu33Zt3&#10;nPkgbC0MWFXyk/L8bvv61aZ3hVpAC6ZWyAjE+qJ3JW9DcEWWedmqTvgZOGUp2QB2IlCI+6xG0RN6&#10;Z7JFnt9kPWDtEKTynk4fxiTfJvymUTJ8aRqvAjMlp95CWjGtVVyz7UYUexSu1XJqQ/xDF53Qlh69&#10;QD2IINgB9V9QnZYIHpowk9Bl0DRaqsSB2MzzP9g8t8KpxIXE8e4ik/9/sPLp+Oy+IgvDBxhogImE&#10;d48gf3jSJuudL6aaqKkvfKyu+s9Q0zTFIUC6MTTYRfpEiBEMKX26qKuGwCQdrpe3b3PKSEqt5/nq&#10;ZhXVz0RxvuzQh48KOhY3JUcaXgIXx0cfxtJzSXzLg9H1ThuTAtxX9wbZUdCgd+mb0H8rMzYWW4jX&#10;RsR4klhGYiPFMFQDJSPbCuoT8UUYjUNGp00L+JOznkxTckuu5sx8sjST2/lyGT2WguVqvaAArzPV&#10;dUZYSUAlD5yN2/sw+vLgUO9beuc8jPek8k4nBV56mromWyQNJwtH313HqerlR9v+AgAA//8DAFBL&#10;AwQUAAYACAAAACEALxW7N9sAAAAHAQAADwAAAGRycy9kb3ducmV2LnhtbEyOwW7CMBBE75X6D9Yi&#10;cSs2AVGUxkEVag8gtVKhH2DiJQnE6yh2IPw9y6k97YxmNPuy1eAaccEu1J40TCcKBFLhbU2lht/9&#10;58sSRIiGrGk8oYYbBljlz0+ZSa2/0g9edrEUPEIhNRqqGNtUylBU6EyY+BaJs6PvnIlsu1Lazlx5&#10;3DUyUWohnamJP1SmxXWFxXnXOw3H00K91u1m2NiPtVx+7b9P27LXejwa3t9ARBziXxke+IwOOTMd&#10;fE82iEZDMuMinzmIR5oo9gcW0/kMZJ7J//z5HQAA//8DAFBLAQItABQABgAIAAAAIQC2gziS/gAA&#10;AOEBAAATAAAAAAAAAAAAAAAAAAAAAABbQ29udGVudF9UeXBlc10ueG1sUEsBAi0AFAAGAAgAAAAh&#10;ADj9If/WAAAAlAEAAAsAAAAAAAAAAAAAAAAALwEAAF9yZWxzLy5yZWxzUEsBAi0AFAAGAAgAAAAh&#10;AAhWvI3fAQAAsAMAAA4AAAAAAAAAAAAAAAAALgIAAGRycy9lMm9Eb2MueG1sUEsBAi0AFAAGAAgA&#10;AAAhAC8VuzfbAAAABwEAAA8AAAAAAAAAAAAAAAAAOQQAAGRycy9kb3ducmV2LnhtbFBLBQYAAAAA&#10;BAAEAPMAAABBBQAAAAA=&#10;" stroked="f">
                <v:path arrowok="t"/>
                <v:textbox style="mso-fit-shape-to-text:t">
                  <w:txbxContent>
                    <w:p w14:paraId="41B13954" w14:textId="77777777" w:rsidR="00B62F2E" w:rsidRDefault="00414876">
                      <w:r w:rsidRPr="00064932">
                        <w:rPr>
                          <w:noProof/>
                        </w:rPr>
                        <w:drawing>
                          <wp:inline distT="0" distB="0" distL="0" distR="0" wp14:anchorId="4A305EC7" wp14:editId="3CB0D6B4">
                            <wp:extent cx="567055" cy="619760"/>
                            <wp:effectExtent l="0" t="0" r="0" b="0"/>
                            <wp:docPr id="6" name="Imagem 1" descr="http://www.colegiocemp.com.br/imgs/cemp-logo.pn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http://www.colegiocemp.com.br/imgs/cemp-logo.png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7055" cy="619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1408" w:rsidRPr="003748A1">
        <w:rPr>
          <w:szCs w:val="28"/>
        </w:rPr>
        <w:t>CEMP – Centro Educacional Marapendi</w:t>
      </w:r>
    </w:p>
    <w:p w14:paraId="47D0882E" w14:textId="77777777" w:rsidR="00B62F2E" w:rsidRPr="00B62F2E" w:rsidRDefault="00B62F2E" w:rsidP="004C0879">
      <w:pPr>
        <w:jc w:val="both"/>
      </w:pPr>
    </w:p>
    <w:p w14:paraId="260538D6" w14:textId="77777777" w:rsidR="00851408" w:rsidRPr="00D974A4" w:rsidRDefault="00B62F2E" w:rsidP="004C087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="00851408" w:rsidRPr="00D974A4">
        <w:rPr>
          <w:b/>
          <w:sz w:val="22"/>
          <w:szCs w:val="22"/>
        </w:rPr>
        <w:t>Nome: ______</w:t>
      </w:r>
      <w:r w:rsidR="003748A1" w:rsidRPr="00D974A4">
        <w:rPr>
          <w:b/>
          <w:sz w:val="22"/>
          <w:szCs w:val="22"/>
        </w:rPr>
        <w:t>_______________________________</w:t>
      </w:r>
      <w:r w:rsidR="00D974A4">
        <w:rPr>
          <w:b/>
          <w:sz w:val="22"/>
          <w:szCs w:val="22"/>
        </w:rPr>
        <w:t xml:space="preserve">_________  </w:t>
      </w:r>
      <w:r w:rsidR="00FA60B4">
        <w:rPr>
          <w:b/>
          <w:sz w:val="22"/>
          <w:szCs w:val="22"/>
        </w:rPr>
        <w:t xml:space="preserve"> Data: </w:t>
      </w:r>
      <w:r w:rsidR="005A57B8">
        <w:rPr>
          <w:b/>
          <w:sz w:val="22"/>
          <w:szCs w:val="22"/>
        </w:rPr>
        <w:t xml:space="preserve">    </w:t>
      </w:r>
      <w:r w:rsidR="006F3B84">
        <w:rPr>
          <w:b/>
          <w:sz w:val="22"/>
          <w:szCs w:val="22"/>
        </w:rPr>
        <w:t>/</w:t>
      </w:r>
      <w:r w:rsidR="005A57B8">
        <w:rPr>
          <w:b/>
          <w:sz w:val="22"/>
          <w:szCs w:val="22"/>
        </w:rPr>
        <w:t xml:space="preserve">     </w:t>
      </w:r>
      <w:r w:rsidR="004C41D1">
        <w:rPr>
          <w:b/>
          <w:sz w:val="22"/>
          <w:szCs w:val="22"/>
        </w:rPr>
        <w:t>/20</w:t>
      </w:r>
      <w:r w:rsidR="00A3704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4</w:t>
      </w:r>
    </w:p>
    <w:p w14:paraId="31622157" w14:textId="77777777" w:rsidR="00851408" w:rsidRPr="00D974A4" w:rsidRDefault="00B62F2E" w:rsidP="004C087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374337" w:rsidRPr="00D974A4">
        <w:rPr>
          <w:b/>
          <w:sz w:val="22"/>
          <w:szCs w:val="22"/>
        </w:rPr>
        <w:t xml:space="preserve"> </w:t>
      </w:r>
      <w:r w:rsidR="0063138E" w:rsidRPr="00D974A4">
        <w:rPr>
          <w:b/>
          <w:sz w:val="22"/>
          <w:szCs w:val="22"/>
        </w:rPr>
        <w:t>Professor</w:t>
      </w:r>
      <w:r w:rsidR="005A57B8">
        <w:rPr>
          <w:b/>
          <w:sz w:val="22"/>
          <w:szCs w:val="22"/>
        </w:rPr>
        <w:t>(a)</w:t>
      </w:r>
      <w:r w:rsidR="00851408" w:rsidRPr="00D974A4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__________________</w:t>
      </w:r>
      <w:r w:rsidR="00796CE5">
        <w:rPr>
          <w:b/>
          <w:sz w:val="22"/>
          <w:szCs w:val="22"/>
        </w:rPr>
        <w:t xml:space="preserve"> </w:t>
      </w:r>
      <w:r w:rsidR="003F5C6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014695">
        <w:rPr>
          <w:b/>
          <w:sz w:val="22"/>
          <w:szCs w:val="22"/>
        </w:rPr>
        <w:t>7</w:t>
      </w:r>
      <w:r w:rsidR="00851408" w:rsidRPr="00D974A4">
        <w:rPr>
          <w:b/>
          <w:sz w:val="22"/>
          <w:szCs w:val="22"/>
          <w:u w:val="single"/>
          <w:vertAlign w:val="superscript"/>
        </w:rPr>
        <w:t>o</w:t>
      </w:r>
      <w:r w:rsidR="00851408" w:rsidRPr="00D974A4">
        <w:rPr>
          <w:b/>
          <w:sz w:val="22"/>
          <w:szCs w:val="22"/>
        </w:rPr>
        <w:t xml:space="preserve"> A</w:t>
      </w:r>
      <w:r w:rsidR="003748A1" w:rsidRPr="00D974A4">
        <w:rPr>
          <w:b/>
          <w:sz w:val="22"/>
          <w:szCs w:val="22"/>
        </w:rPr>
        <w:t>no</w:t>
      </w:r>
      <w:r w:rsidR="00851408" w:rsidRPr="00D974A4">
        <w:rPr>
          <w:b/>
          <w:sz w:val="22"/>
          <w:szCs w:val="22"/>
        </w:rPr>
        <w:t xml:space="preserve"> do Ensino</w:t>
      </w:r>
      <w:r w:rsidR="0064540C" w:rsidRPr="00D974A4">
        <w:rPr>
          <w:b/>
          <w:sz w:val="22"/>
          <w:szCs w:val="22"/>
        </w:rPr>
        <w:t xml:space="preserve"> Fundamental II </w:t>
      </w:r>
      <w:r w:rsidR="00B26614">
        <w:rPr>
          <w:b/>
          <w:sz w:val="22"/>
          <w:szCs w:val="22"/>
        </w:rPr>
        <w:t xml:space="preserve">   </w:t>
      </w:r>
      <w:r w:rsidR="00D974A4">
        <w:rPr>
          <w:b/>
          <w:sz w:val="22"/>
          <w:szCs w:val="22"/>
        </w:rPr>
        <w:t xml:space="preserve">  </w:t>
      </w:r>
      <w:r w:rsidR="00374337" w:rsidRPr="00D974A4">
        <w:rPr>
          <w:b/>
          <w:sz w:val="22"/>
          <w:szCs w:val="22"/>
        </w:rPr>
        <w:t>Turma: _</w:t>
      </w:r>
      <w:r w:rsidR="00C6084C" w:rsidRPr="00D974A4">
        <w:rPr>
          <w:b/>
          <w:sz w:val="22"/>
          <w:szCs w:val="22"/>
        </w:rPr>
        <w:t>___</w:t>
      </w:r>
      <w:r w:rsidR="00374337" w:rsidRPr="00D974A4">
        <w:rPr>
          <w:b/>
          <w:sz w:val="22"/>
          <w:szCs w:val="22"/>
        </w:rPr>
        <w:t>_</w:t>
      </w:r>
      <w:r w:rsidR="0064540C" w:rsidRPr="00D974A4">
        <w:rPr>
          <w:b/>
          <w:sz w:val="22"/>
          <w:szCs w:val="22"/>
        </w:rPr>
        <w:t xml:space="preserve">   </w:t>
      </w:r>
    </w:p>
    <w:p w14:paraId="1CA5D7E8" w14:textId="77777777" w:rsidR="00A710D3" w:rsidRPr="009B43F4" w:rsidRDefault="00414876" w:rsidP="004C0879">
      <w:pPr>
        <w:spacing w:line="36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0D73D18" wp14:editId="1B4BCA29">
                <wp:simplePos x="0" y="0"/>
                <wp:positionH relativeFrom="column">
                  <wp:posOffset>-108061</wp:posOffset>
                </wp:positionH>
                <wp:positionV relativeFrom="paragraph">
                  <wp:posOffset>128726</wp:posOffset>
                </wp:positionV>
                <wp:extent cx="6908709" cy="314067"/>
                <wp:effectExtent l="0" t="0" r="26035" b="10160"/>
                <wp:wrapNone/>
                <wp:docPr id="180797084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709" cy="314067"/>
                          <a:chOff x="1423" y="2496"/>
                          <a:chExt cx="10800" cy="557"/>
                        </a:xfrm>
                      </wpg:grpSpPr>
                      <wps:wsp>
                        <wps:cNvPr id="1803355895" name="Text Box 84"/>
                        <wps:cNvSpPr txBox="1">
                          <a:spLocks/>
                        </wps:cNvSpPr>
                        <wps:spPr bwMode="auto">
                          <a:xfrm>
                            <a:off x="2230" y="2573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9B3E" w14:textId="4360479E" w:rsidR="00260050" w:rsidRPr="00851408" w:rsidRDefault="00AD6409" w:rsidP="00E751EE">
                              <w:pPr>
                                <w:jc w:val="center"/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 Revisional T4</w:t>
                              </w:r>
                              <w:r w:rsidR="00CE726B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– CAP 1</w:t>
                              </w:r>
                              <w:r w:rsidR="009E6E3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4 e 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449642" name="Line 89"/>
                        <wps:cNvCnPr>
                          <a:cxnSpLocks/>
                        </wps:cNvCnPr>
                        <wps:spPr bwMode="auto">
                          <a:xfrm>
                            <a:off x="1423" y="2496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7006057" name="Line 90"/>
                        <wps:cNvCnPr>
                          <a:cxnSpLocks/>
                        </wps:cNvCnPr>
                        <wps:spPr bwMode="auto">
                          <a:xfrm>
                            <a:off x="1423" y="3053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73D18" id="Group 91" o:spid="_x0000_s1027" style="position:absolute;left:0;text-align:left;margin-left:-8.5pt;margin-top:10.15pt;width:544pt;height:24.75pt;z-index:251652608" coordorigin="1423,2496" coordsize="1080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p27AIAAJ4IAAAOAAAAZHJzL2Uyb0RvYy54bWzcVslu2zAQvRfoPxC8N5K12JIQOWizoUDa&#10;Bkj6ATRFLahEqiRtKf36DknLsd0UKVI0h/pAkJzh6M2bN6RPz8auRRsmVSN4jmcnPkaMU1E0vMrx&#10;1/urdwlGShNekFZwluMHpvDZ8u2b06HPWCBq0RZMIgjCVTb0Oa617jPPU7RmHVEnomccjKWQHdGw&#10;lJVXSDJA9K71At+fe4OQRS8FZUrB7oUz4qWNX5aM6i9lqZhGbY4Bm7ajtOPKjN7ylGSVJH3d0C0M&#10;8gIUHWk4fHQX6oJogtay+SVU11AplCj1CRWdJ8qyoczmANnM/KNsrqVY9zaXKhuqfkcTUHvE04vD&#10;0s+ba9nf9bfSoYfpjaDfFPDiDX2V7dvNunLOaDV8EgXUk6y1sImPpexMCEgJjZbfhx2/bNSIwuY8&#10;9ZOFn2JEwRbOIn++cAWgNVTJHJtFQYgRWIMonU+2y+3xmZ/4UENzOI7tSY9k7rsW6xabqT2IST3y&#10;pf6Or7ua9MyWQRk+biVqCoCa+GEYx0kaY8RJB1zcmzw/iBElkYFuUIC74RbpEfbhjKVK7VO883EH&#10;lPF+jtwgCIEHw1K8CB1LE8VpOJ85iqIwMaYdRSTrpdLXTHTITHIsoTksHrK5Udq5Ti6mklxcNW0L&#10;+yRr+cEGxDQ7QLrKDGAHXY+r0TEzZb8SxQOkI4VrO7gmYFIL+QOjAVoux+r7mkiGUfuRQ43SWRSZ&#10;HrWLKF4EsJD7ltW+hXAKoXKsMXLTc+36et3LpqrhS45tLt6DRsvGZmgQO1Rb+CCT19ILCCYCVUfB&#10;pJebhjOUpBNboJVz7vqQjvygD61InHHi/FmRPNFKk0j2GsnegL/XSAsQ/1gjaDCKjKBHjVqUaJvC&#10;KMguZLU6byXaEHMP299WnAducN/xwiquZqS43M41aVo3f1p4rqBGwIacV6yoHy/gCYLxoKKp5dRA&#10;+VcVDf34qO3//4raGx4eQXujbR9s88rur60CHv9WLH8CAAD//wMAUEsDBBQABgAIAAAAIQCIaA/1&#10;4QAAAAoBAAAPAAAAZHJzL2Rvd25yZXYueG1sTI/BbsIwEETvlfoP1lbqDeyACjSNgxBqe0KVCpWq&#10;3pZ4SSLidRSbJPx9zak9zs5o9k22Hm0jeup87VhDMlUgiAtnai41fB3eJisQPiAbbByThit5WOf3&#10;dxmmxg38Sf0+lCKWsE9RQxVCm0rpi4os+qlriaN3cp3FEGVXStPhEMttI2dKLaTFmuOHClvaVlSc&#10;9xer4X3AYTNPXvvd+bS9/hyePr53CWn9+DBuXkAEGsNfGG74ER3yyHR0FzZeNBomyTJuCRpmag7i&#10;FlDLJF6OGhbPK5B5Jv9PyH8BAAD//wMAUEsBAi0AFAAGAAgAAAAhALaDOJL+AAAA4QEAABMAAAAA&#10;AAAAAAAAAAAAAAAAAFtDb250ZW50X1R5cGVzXS54bWxQSwECLQAUAAYACAAAACEAOP0h/9YAAACU&#10;AQAACwAAAAAAAAAAAAAAAAAvAQAAX3JlbHMvLnJlbHNQSwECLQAUAAYACAAAACEAsUVqduwCAACe&#10;CAAADgAAAAAAAAAAAAAAAAAuAgAAZHJzL2Uyb0RvYy54bWxQSwECLQAUAAYACAAAACEAiGgP9eEA&#10;AAAKAQAADwAAAAAAAAAAAAAAAABGBQAAZHJzL2Rvd25yZXYueG1sUEsFBgAAAAAEAAQA8wAAAFQG&#10;AAAAAA==&#10;">
                <v:shape id="Text Box 84" o:spid="_x0000_s1028" type="#_x0000_t202" style="position:absolute;left:2230;top:2573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1JyAAAAOMAAAAPAAAAZHJzL2Rvd25yZXYueG1sRE9La8JA&#10;EL4L/odlhN50Y0MkRlcp0pLag9THxduQnSap2dmQ3Wr8992C0ON871mue9OIK3WutqxgOolAEBdW&#10;11wqOB3fxikI55E1NpZJwZ0crFfDwRIzbW+8p+vBlyKEsMtQQeV9m0npiooMuoltiQP3ZTuDPpxd&#10;KXWHtxBuGvkcRTNpsObQUGFLm4qKy+HHKCiO+e7TfWz3cW62+et3vjk7viv1NOpfFiA89f5f/HC/&#10;6zA/jeI4SdJ5An8/BQDk6hcAAP//AwBQSwECLQAUAAYACAAAACEA2+H2y+4AAACFAQAAEwAAAAAA&#10;AAAAAAAAAAAAAAAAW0NvbnRlbnRfVHlwZXNdLnhtbFBLAQItABQABgAIAAAAIQBa9CxbvwAAABUB&#10;AAALAAAAAAAAAAAAAAAAAB8BAABfcmVscy8ucmVsc1BLAQItABQABgAIAAAAIQAVql1JyAAAAOMA&#10;AAAPAAAAAAAAAAAAAAAAAAcCAABkcnMvZG93bnJldi54bWxQSwUGAAAAAAMAAwC3AAAA/AIAAAAA&#10;" filled="f" stroked="f" strokeweight="1.5pt">
                  <v:path arrowok="t"/>
                  <v:textbox>
                    <w:txbxContent>
                      <w:p w14:paraId="647C9B3E" w14:textId="4360479E" w:rsidR="00260050" w:rsidRPr="00851408" w:rsidRDefault="00AD6409" w:rsidP="00E751EE">
                        <w:pPr>
                          <w:jc w:val="center"/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Questionário Revisional T4</w:t>
                        </w:r>
                        <w:r w:rsidR="00CE726B">
                          <w:rPr>
                            <w:rFonts w:ascii="Franklin Gothic Medium" w:hAnsi="Franklin Gothic Medium" w:cs="Arial"/>
                            <w:b/>
                          </w:rPr>
                          <w:t xml:space="preserve"> – CAP 1</w:t>
                        </w:r>
                        <w:r w:rsidR="009E6E31">
                          <w:rPr>
                            <w:rFonts w:ascii="Franklin Gothic Medium" w:hAnsi="Franklin Gothic Medium" w:cs="Arial"/>
                            <w:b/>
                          </w:rPr>
                          <w:t>4 e 15</w:t>
                        </w:r>
                      </w:p>
                    </w:txbxContent>
                  </v:textbox>
                </v:shape>
                <v:line id="Line 89" o:spid="_x0000_s1029" style="position:absolute;visibility:visible;mso-wrap-style:square" from="1423,2496" to="12223,2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vtdxgAAAOMAAAAPAAAAZHJzL2Rvd25yZXYueG1sRE9Li8Iw&#10;EL4v+B/CCN7WVOmK1kYRoeJt2erF29hMH9hMShO1/nuzsLDH+d6TbgfTigf1rrGsYDaNQBAXVjdc&#10;KTifss8lCOeRNbaWScGLHGw3o48UE22f/EOP3FcihLBLUEHtfZdI6YqaDLqp7YgDV9reoA9nX0nd&#10;4zOEm1bOo2ghDTYcGmrsaF9TccvvRsHtcv7KDt97fWrznb5Wmb9cS63UZDzs1iA8Df5f/Oc+6jB/&#10;tozieLWI5/D7UwBAbt4AAAD//wMAUEsBAi0AFAAGAAgAAAAhANvh9svuAAAAhQEAABMAAAAAAAAA&#10;AAAAAAAAAAAAAFtDb250ZW50X1R5cGVzXS54bWxQSwECLQAUAAYACAAAACEAWvQsW78AAAAVAQAA&#10;CwAAAAAAAAAAAAAAAAAfAQAAX3JlbHMvLnJlbHNQSwECLQAUAAYACAAAACEAZSr7XcYAAADjAAAA&#10;DwAAAAAAAAAAAAAAAAAHAgAAZHJzL2Rvd25yZXYueG1sUEsFBgAAAAADAAMAtwAAAPoCAAAAAA==&#10;" strokeweight="2pt">
                  <o:lock v:ext="edit" shapetype="f"/>
                </v:line>
                <v:line id="Line 90" o:spid="_x0000_s1030" style="position:absolute;visibility:visible;mso-wrap-style:square" from="1423,3053" to="12223,3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t+gyAAAAOMAAAAPAAAAZHJzL2Rvd25yZXYueG1sRI9Pi8JA&#10;DMXvC/sdhizsbZ0q+IfqKCJUvC1WL95iJ7bFTqZ0Ru1++40geAm8vJdfksWqd426UxdqzwaGgwQU&#10;ceFtzaWB4yH7mYEKEdli45kM/FGA1fLzY4Gp9Q/e0z2PpRIIhxQNVDG2qdahqMhhGPiWWLyL7xxG&#10;kV2pbYcPgbtGj5Jkoh3WLBsqbGlTUXHNb87A9XQcZ9vfjT00+dqeyyyezhdrzPdXv56DitTHd/g1&#10;vbNyfjKeClQqPH+SBujlPwAAAP//AwBQSwECLQAUAAYACAAAACEA2+H2y+4AAACFAQAAEwAAAAAA&#10;AAAAAAAAAAAAAAAAW0NvbnRlbnRfVHlwZXNdLnhtbFBLAQItABQABgAIAAAAIQBa9CxbvwAAABUB&#10;AAALAAAAAAAAAAAAAAAAAB8BAABfcmVscy8ucmVsc1BLAQItABQABgAIAAAAIQCOxt+gyAAAAOMA&#10;AAAPAAAAAAAAAAAAAAAAAAcCAABkcnMvZG93bnJldi54bWxQSwUGAAAAAAMAAwC3AAAA/AIAAAAA&#10;" strokeweight="2pt">
                  <o:lock v:ext="edit" shapetype="f"/>
                </v:line>
              </v:group>
            </w:pict>
          </mc:Fallback>
        </mc:AlternateContent>
      </w:r>
    </w:p>
    <w:p w14:paraId="215895D5" w14:textId="77777777" w:rsidR="006A078F" w:rsidRDefault="006A078F" w:rsidP="004C0879">
      <w:pPr>
        <w:jc w:val="both"/>
      </w:pPr>
    </w:p>
    <w:p w14:paraId="625F01C5" w14:textId="456FFD65" w:rsidR="00D83B63" w:rsidRDefault="00D83B63" w:rsidP="004C0879">
      <w:pPr>
        <w:jc w:val="both"/>
        <w:rPr>
          <w:noProof/>
        </w:rPr>
      </w:pPr>
    </w:p>
    <w:p w14:paraId="385DBA8C" w14:textId="1CE5E6B5" w:rsidR="009E6E31" w:rsidRPr="009E6E31" w:rsidRDefault="00A31D93" w:rsidP="009E6E31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1)</w:t>
      </w:r>
      <w:r w:rsidR="009E6E31" w:rsidRPr="009E6E31">
        <w:t xml:space="preserve"> </w:t>
      </w:r>
      <w:r w:rsidR="009E6E31" w:rsidRPr="009E6E31">
        <w:rPr>
          <w:noProof/>
          <w:sz w:val="24"/>
          <w:szCs w:val="24"/>
        </w:rPr>
        <w:t>Quando uma enfermeira coloca um termômetro clínico de mercúrio sob a língua de um paciente, por exemplo,</w:t>
      </w:r>
    </w:p>
    <w:p w14:paraId="7ECA5A8E" w14:textId="77777777" w:rsidR="009E6E31" w:rsidRPr="009E6E31" w:rsidRDefault="009E6E31" w:rsidP="009E6E31">
      <w:pPr>
        <w:jc w:val="both"/>
        <w:rPr>
          <w:noProof/>
          <w:sz w:val="24"/>
          <w:szCs w:val="24"/>
        </w:rPr>
      </w:pPr>
      <w:r w:rsidRPr="009E6E31">
        <w:rPr>
          <w:noProof/>
          <w:sz w:val="24"/>
          <w:szCs w:val="24"/>
        </w:rPr>
        <w:t>ela sempre aguarda algum tempo antes de fazer a sua leitura. Esse intervalo de tempo é necessário:</w:t>
      </w:r>
    </w:p>
    <w:p w14:paraId="340107A7" w14:textId="77777777" w:rsidR="009E6E31" w:rsidRPr="009E6E31" w:rsidRDefault="009E6E31" w:rsidP="009E6E31">
      <w:pPr>
        <w:jc w:val="both"/>
        <w:rPr>
          <w:noProof/>
          <w:sz w:val="24"/>
          <w:szCs w:val="24"/>
        </w:rPr>
      </w:pPr>
      <w:r w:rsidRPr="009E6E31">
        <w:rPr>
          <w:noProof/>
          <w:sz w:val="24"/>
          <w:szCs w:val="24"/>
        </w:rPr>
        <w:t>a) para que o termômetro entre em equilíbrio térmico com o corpo do paciente.</w:t>
      </w:r>
    </w:p>
    <w:p w14:paraId="268F5422" w14:textId="77777777" w:rsidR="009E6E31" w:rsidRPr="009E6E31" w:rsidRDefault="009E6E31" w:rsidP="009E6E31">
      <w:pPr>
        <w:jc w:val="both"/>
        <w:rPr>
          <w:noProof/>
          <w:sz w:val="24"/>
          <w:szCs w:val="24"/>
        </w:rPr>
      </w:pPr>
      <w:r w:rsidRPr="009E6E31">
        <w:rPr>
          <w:noProof/>
          <w:sz w:val="24"/>
          <w:szCs w:val="24"/>
        </w:rPr>
        <w:t>b) para que o mercúrio, que é muito pesado, possa subir pelo tubo capilar.</w:t>
      </w:r>
    </w:p>
    <w:p w14:paraId="639B543F" w14:textId="77777777" w:rsidR="009E6E31" w:rsidRPr="009E6E31" w:rsidRDefault="009E6E31" w:rsidP="009E6E31">
      <w:pPr>
        <w:jc w:val="both"/>
        <w:rPr>
          <w:noProof/>
          <w:sz w:val="24"/>
          <w:szCs w:val="24"/>
        </w:rPr>
      </w:pPr>
      <w:r w:rsidRPr="009E6E31">
        <w:rPr>
          <w:noProof/>
          <w:sz w:val="24"/>
          <w:szCs w:val="24"/>
        </w:rPr>
        <w:t>c) para que o mercúrio passe pelo estrangulamento do tubo capilar.</w:t>
      </w:r>
    </w:p>
    <w:p w14:paraId="58FBE20E" w14:textId="77777777" w:rsidR="009E6E31" w:rsidRPr="009E6E31" w:rsidRDefault="009E6E31" w:rsidP="009E6E31">
      <w:pPr>
        <w:jc w:val="both"/>
        <w:rPr>
          <w:noProof/>
          <w:sz w:val="24"/>
          <w:szCs w:val="24"/>
        </w:rPr>
      </w:pPr>
      <w:r w:rsidRPr="009E6E31">
        <w:rPr>
          <w:noProof/>
          <w:sz w:val="24"/>
          <w:szCs w:val="24"/>
        </w:rPr>
        <w:t>d) devido à diferença entre os valores do calor específico do mercúrio e do corpo humano.</w:t>
      </w:r>
    </w:p>
    <w:p w14:paraId="77649093" w14:textId="77777777" w:rsidR="009E6E31" w:rsidRDefault="009E6E31" w:rsidP="009E6E31">
      <w:pPr>
        <w:jc w:val="both"/>
        <w:rPr>
          <w:noProof/>
          <w:sz w:val="24"/>
          <w:szCs w:val="24"/>
        </w:rPr>
      </w:pPr>
      <w:r w:rsidRPr="009E6E31">
        <w:rPr>
          <w:noProof/>
          <w:sz w:val="24"/>
          <w:szCs w:val="24"/>
        </w:rPr>
        <w:t>e) porque o coeficiente de dilatação do vidro é diferente do coeficiente de dilatação do mercúrio.</w:t>
      </w:r>
    </w:p>
    <w:p w14:paraId="7E0BD04A" w14:textId="4A33A16C" w:rsidR="00C75800" w:rsidRPr="00440EEF" w:rsidRDefault="00C75800" w:rsidP="009E6E31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9E6E31">
        <w:rPr>
          <w:b/>
          <w:bCs/>
          <w:sz w:val="24"/>
          <w:szCs w:val="24"/>
        </w:rPr>
        <w:t>1</w:t>
      </w:r>
      <w:r w:rsidRPr="00440EEF">
        <w:rPr>
          <w:b/>
          <w:bCs/>
          <w:sz w:val="24"/>
          <w:szCs w:val="24"/>
        </w:rPr>
        <w:t xml:space="preserve"> linha para resposta</w:t>
      </w:r>
    </w:p>
    <w:p w14:paraId="42820600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</w:p>
    <w:p w14:paraId="26CE47C7" w14:textId="67FEF36D" w:rsidR="009E6E31" w:rsidRPr="009E6E31" w:rsidRDefault="00A31D93" w:rsidP="009E6E31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 xml:space="preserve">2) </w:t>
      </w:r>
      <w:r w:rsidR="009E6E31" w:rsidRPr="009E6E31">
        <w:rPr>
          <w:noProof/>
          <w:sz w:val="24"/>
          <w:szCs w:val="24"/>
        </w:rPr>
        <w:t>O Professor de Física é um ótimo cozinheiro, tanto que a sua especialidade é um tradicional prato da cozinha</w:t>
      </w:r>
    </w:p>
    <w:p w14:paraId="52A45B1C" w14:textId="77777777" w:rsidR="009E6E31" w:rsidRPr="009E6E31" w:rsidRDefault="009E6E31" w:rsidP="009E6E31">
      <w:pPr>
        <w:jc w:val="both"/>
        <w:rPr>
          <w:noProof/>
          <w:sz w:val="24"/>
          <w:szCs w:val="24"/>
        </w:rPr>
      </w:pPr>
      <w:r w:rsidRPr="009E6E31">
        <w:rPr>
          <w:noProof/>
          <w:sz w:val="24"/>
          <w:szCs w:val="24"/>
        </w:rPr>
        <w:t>brasileira: miojo! No processo de fervura dessa delícia gastronômica conseguimos observar vários exemplos de</w:t>
      </w:r>
    </w:p>
    <w:p w14:paraId="3C4AD008" w14:textId="54FA9CBB" w:rsidR="009E6E31" w:rsidRDefault="009E6E31" w:rsidP="009E6E31">
      <w:pPr>
        <w:jc w:val="both"/>
        <w:rPr>
          <w:noProof/>
          <w:sz w:val="24"/>
          <w:szCs w:val="24"/>
        </w:rPr>
      </w:pPr>
      <w:r w:rsidRPr="009E6E31">
        <w:rPr>
          <w:noProof/>
          <w:sz w:val="24"/>
          <w:szCs w:val="24"/>
        </w:rPr>
        <w:t>propagação do calor. Identifique e explique como ocorrem esses processos</w:t>
      </w:r>
      <w:r>
        <w:rPr>
          <w:noProof/>
          <w:sz w:val="24"/>
          <w:szCs w:val="24"/>
        </w:rPr>
        <w:t xml:space="preserve">: </w:t>
      </w:r>
      <w:r w:rsidRPr="009E6E31">
        <w:rPr>
          <w:b/>
          <w:bCs/>
          <w:noProof/>
          <w:sz w:val="24"/>
          <w:szCs w:val="24"/>
        </w:rPr>
        <w:t>Condução, irradiação e convecção</w:t>
      </w:r>
    </w:p>
    <w:p w14:paraId="3D2A1AD9" w14:textId="2CFF71BD" w:rsidR="00C75800" w:rsidRPr="00440EEF" w:rsidRDefault="00C75800" w:rsidP="009E6E31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9E6E31">
        <w:rPr>
          <w:b/>
          <w:bCs/>
          <w:sz w:val="24"/>
          <w:szCs w:val="24"/>
        </w:rPr>
        <w:t>6</w:t>
      </w:r>
      <w:r w:rsidRPr="00440EEF">
        <w:rPr>
          <w:b/>
          <w:bCs/>
          <w:sz w:val="24"/>
          <w:szCs w:val="24"/>
        </w:rPr>
        <w:t xml:space="preserve"> linha</w:t>
      </w:r>
      <w:r w:rsidR="009E6E31">
        <w:rPr>
          <w:b/>
          <w:bCs/>
          <w:sz w:val="24"/>
          <w:szCs w:val="24"/>
        </w:rPr>
        <w:t>s</w:t>
      </w:r>
      <w:r w:rsidRPr="00440EEF">
        <w:rPr>
          <w:b/>
          <w:bCs/>
          <w:sz w:val="24"/>
          <w:szCs w:val="24"/>
        </w:rPr>
        <w:t xml:space="preserve"> para resposta</w:t>
      </w:r>
    </w:p>
    <w:p w14:paraId="6BF91EAD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</w:p>
    <w:p w14:paraId="7C884086" w14:textId="1DF02953" w:rsidR="009E6E31" w:rsidRPr="009E6E31" w:rsidRDefault="00A31D93" w:rsidP="009E6E31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3)</w:t>
      </w:r>
      <w:r w:rsidR="00CE726B">
        <w:rPr>
          <w:noProof/>
          <w:sz w:val="24"/>
          <w:szCs w:val="24"/>
        </w:rPr>
        <w:t xml:space="preserve"> </w:t>
      </w:r>
      <w:r w:rsidR="009E6E31" w:rsidRPr="009E6E31">
        <w:rPr>
          <w:noProof/>
          <w:sz w:val="24"/>
          <w:szCs w:val="24"/>
        </w:rPr>
        <w:t>Dois corpos A e B, inicialmente às temperaturas</w:t>
      </w:r>
      <w:r w:rsidR="009E6E31">
        <w:rPr>
          <w:noProof/>
          <w:sz w:val="24"/>
          <w:szCs w:val="24"/>
        </w:rPr>
        <w:t xml:space="preserve"> </w:t>
      </w:r>
      <w:r w:rsidR="009E6E31" w:rsidRPr="009E6E31">
        <w:rPr>
          <w:noProof/>
          <w:sz w:val="24"/>
          <w:szCs w:val="24"/>
        </w:rPr>
        <w:t>tA = 90 °C e tB = 20 °C, são postos em contacto e isolados termicamente do meio ambiente. Eles</w:t>
      </w:r>
      <w:r w:rsidR="009E6E31">
        <w:rPr>
          <w:noProof/>
          <w:sz w:val="24"/>
          <w:szCs w:val="24"/>
        </w:rPr>
        <w:t xml:space="preserve"> </w:t>
      </w:r>
      <w:r w:rsidR="009E6E31" w:rsidRPr="009E6E31">
        <w:rPr>
          <w:noProof/>
          <w:sz w:val="24"/>
          <w:szCs w:val="24"/>
        </w:rPr>
        <w:t>atingem o equilíbrio térmico à temperatura de 45 °C. Nestas condições, podemos afirmar que o</w:t>
      </w:r>
      <w:r w:rsidR="009E6E31">
        <w:rPr>
          <w:noProof/>
          <w:sz w:val="24"/>
          <w:szCs w:val="24"/>
        </w:rPr>
        <w:t xml:space="preserve"> </w:t>
      </w:r>
      <w:r w:rsidR="009E6E31" w:rsidRPr="009E6E31">
        <w:rPr>
          <w:noProof/>
          <w:sz w:val="24"/>
          <w:szCs w:val="24"/>
        </w:rPr>
        <w:t>corpo A</w:t>
      </w:r>
    </w:p>
    <w:p w14:paraId="12204DD8" w14:textId="77777777" w:rsidR="009E6E31" w:rsidRPr="009E6E31" w:rsidRDefault="009E6E31" w:rsidP="009E6E31">
      <w:pPr>
        <w:jc w:val="both"/>
        <w:rPr>
          <w:noProof/>
          <w:sz w:val="24"/>
          <w:szCs w:val="24"/>
        </w:rPr>
      </w:pPr>
      <w:r w:rsidRPr="009E6E31">
        <w:rPr>
          <w:noProof/>
          <w:sz w:val="24"/>
          <w:szCs w:val="24"/>
        </w:rPr>
        <w:t>a) cedeu uma quantidade de calor maior do que a absorvida por B.</w:t>
      </w:r>
    </w:p>
    <w:p w14:paraId="7C570000" w14:textId="77777777" w:rsidR="009E6E31" w:rsidRPr="009E6E31" w:rsidRDefault="009E6E31" w:rsidP="009E6E31">
      <w:pPr>
        <w:jc w:val="both"/>
        <w:rPr>
          <w:noProof/>
          <w:sz w:val="24"/>
          <w:szCs w:val="24"/>
        </w:rPr>
      </w:pPr>
      <w:r w:rsidRPr="009E6E31">
        <w:rPr>
          <w:noProof/>
          <w:sz w:val="24"/>
          <w:szCs w:val="24"/>
        </w:rPr>
        <w:t>b) tem uma capacidade térmica menor do que a de B.</w:t>
      </w:r>
    </w:p>
    <w:p w14:paraId="30A80A78" w14:textId="77777777" w:rsidR="009E6E31" w:rsidRPr="009E6E31" w:rsidRDefault="009E6E31" w:rsidP="009E6E31">
      <w:pPr>
        <w:jc w:val="both"/>
        <w:rPr>
          <w:noProof/>
          <w:sz w:val="24"/>
          <w:szCs w:val="24"/>
        </w:rPr>
      </w:pPr>
      <w:r w:rsidRPr="009E6E31">
        <w:rPr>
          <w:noProof/>
          <w:sz w:val="24"/>
          <w:szCs w:val="24"/>
        </w:rPr>
        <w:t>c) tem calor específico menor do que o de B.</w:t>
      </w:r>
    </w:p>
    <w:p w14:paraId="39A66AD8" w14:textId="77777777" w:rsidR="009E6E31" w:rsidRPr="009E6E31" w:rsidRDefault="009E6E31" w:rsidP="009E6E31">
      <w:pPr>
        <w:jc w:val="both"/>
        <w:rPr>
          <w:noProof/>
          <w:sz w:val="24"/>
          <w:szCs w:val="24"/>
        </w:rPr>
      </w:pPr>
      <w:r w:rsidRPr="009E6E31">
        <w:rPr>
          <w:noProof/>
          <w:sz w:val="24"/>
          <w:szCs w:val="24"/>
        </w:rPr>
        <w:t>d) tem massa menor que a de B.</w:t>
      </w:r>
    </w:p>
    <w:p w14:paraId="15B83561" w14:textId="77777777" w:rsidR="009E6E31" w:rsidRDefault="009E6E31" w:rsidP="009E6E31">
      <w:pPr>
        <w:jc w:val="both"/>
        <w:rPr>
          <w:noProof/>
          <w:sz w:val="24"/>
          <w:szCs w:val="24"/>
        </w:rPr>
      </w:pPr>
      <w:r w:rsidRPr="009E6E31">
        <w:rPr>
          <w:noProof/>
          <w:sz w:val="24"/>
          <w:szCs w:val="24"/>
        </w:rPr>
        <w:t xml:space="preserve">e) cedeu metade da quantidade de calor que possuía para B. </w:t>
      </w:r>
    </w:p>
    <w:p w14:paraId="6B2B54DD" w14:textId="216E0B67" w:rsidR="00C75800" w:rsidRPr="00440EEF" w:rsidRDefault="00C75800" w:rsidP="009E6E31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1</w:t>
      </w:r>
      <w:r w:rsidRPr="00440EEF">
        <w:rPr>
          <w:b/>
          <w:bCs/>
          <w:sz w:val="24"/>
          <w:szCs w:val="24"/>
        </w:rPr>
        <w:t xml:space="preserve"> linha para resposta</w:t>
      </w:r>
    </w:p>
    <w:p w14:paraId="0478ADA0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</w:p>
    <w:p w14:paraId="60A2EE8A" w14:textId="240676ED" w:rsidR="00A31D93" w:rsidRDefault="00A31D93" w:rsidP="009E6E31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 xml:space="preserve">4) </w:t>
      </w:r>
      <w:r w:rsidR="009E6E31">
        <w:rPr>
          <w:noProof/>
          <w:sz w:val="24"/>
          <w:szCs w:val="24"/>
        </w:rPr>
        <w:t>Sobre as ecalas termometricas, responda ao que se pede:</w:t>
      </w:r>
    </w:p>
    <w:p w14:paraId="1A48F69F" w14:textId="11D9BEB0" w:rsidR="009E6E31" w:rsidRDefault="009E6E31" w:rsidP="009E6E31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a) </w:t>
      </w:r>
      <w:r w:rsidRPr="009E6E31">
        <w:rPr>
          <w:noProof/>
          <w:sz w:val="24"/>
          <w:szCs w:val="24"/>
        </w:rPr>
        <w:t>Das três escalas termométricas mais comuns, qual só admite temperaturas positivas?</w:t>
      </w:r>
    </w:p>
    <w:p w14:paraId="458D6337" w14:textId="77777777" w:rsidR="009E6E31" w:rsidRPr="009E6E31" w:rsidRDefault="009E6E31" w:rsidP="009E6E31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b) </w:t>
      </w:r>
      <w:r w:rsidRPr="009E6E31">
        <w:rPr>
          <w:noProof/>
          <w:sz w:val="24"/>
          <w:szCs w:val="24"/>
        </w:rPr>
        <w:t>Existe uma temperatura que tem o mesmo valor na escala Celsius e na escala Fahrenheit.</w:t>
      </w:r>
    </w:p>
    <w:p w14:paraId="69751750" w14:textId="54F3B3A5" w:rsidR="009E6E31" w:rsidRDefault="009E6E31" w:rsidP="009E6E31">
      <w:pPr>
        <w:jc w:val="both"/>
        <w:rPr>
          <w:noProof/>
          <w:sz w:val="24"/>
          <w:szCs w:val="24"/>
        </w:rPr>
      </w:pPr>
      <w:r w:rsidRPr="009E6E31">
        <w:rPr>
          <w:noProof/>
          <w:sz w:val="24"/>
          <w:szCs w:val="24"/>
        </w:rPr>
        <w:t>Qual é essa temperatura?</w:t>
      </w:r>
    </w:p>
    <w:p w14:paraId="243FABA4" w14:textId="5BB5CC9A" w:rsidR="002A1761" w:rsidRDefault="002A1761" w:rsidP="002A1761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c) </w:t>
      </w:r>
      <w:r w:rsidRPr="002A1761">
        <w:rPr>
          <w:noProof/>
          <w:sz w:val="24"/>
          <w:szCs w:val="24"/>
        </w:rPr>
        <w:t>Qual o valor do zero absoluto na escala Celsius e na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escala Fahrenheit?</w:t>
      </w:r>
    </w:p>
    <w:p w14:paraId="3DE58CA9" w14:textId="3A5A6EB5" w:rsidR="00C75800" w:rsidRDefault="00C75800" w:rsidP="005C3E03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2A1761">
        <w:rPr>
          <w:b/>
          <w:bCs/>
          <w:sz w:val="24"/>
          <w:szCs w:val="24"/>
        </w:rPr>
        <w:t>6</w:t>
      </w:r>
      <w:r w:rsidRPr="00440EEF">
        <w:rPr>
          <w:b/>
          <w:bCs/>
          <w:sz w:val="24"/>
          <w:szCs w:val="24"/>
        </w:rPr>
        <w:t xml:space="preserve"> linha</w:t>
      </w:r>
      <w:r w:rsidR="009E6E31">
        <w:rPr>
          <w:b/>
          <w:bCs/>
          <w:sz w:val="24"/>
          <w:szCs w:val="24"/>
        </w:rPr>
        <w:t>s</w:t>
      </w:r>
      <w:r w:rsidRPr="00440EEF">
        <w:rPr>
          <w:b/>
          <w:bCs/>
          <w:sz w:val="24"/>
          <w:szCs w:val="24"/>
        </w:rPr>
        <w:t xml:space="preserve"> para resposta</w:t>
      </w:r>
    </w:p>
    <w:p w14:paraId="7FE43C4E" w14:textId="77777777" w:rsidR="009E6E31" w:rsidRPr="00C75800" w:rsidRDefault="009E6E31" w:rsidP="005C3E03">
      <w:pPr>
        <w:jc w:val="both"/>
        <w:rPr>
          <w:b/>
          <w:bCs/>
          <w:sz w:val="24"/>
          <w:szCs w:val="24"/>
        </w:rPr>
      </w:pPr>
    </w:p>
    <w:p w14:paraId="5DC407F3" w14:textId="1BB8140E" w:rsidR="009E6E31" w:rsidRPr="009E6E31" w:rsidRDefault="00A31D93" w:rsidP="009E6E31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>5</w:t>
      </w:r>
      <w:r w:rsidR="009E6E31">
        <w:rPr>
          <w:noProof/>
          <w:sz w:val="24"/>
          <w:szCs w:val="24"/>
        </w:rPr>
        <w:t xml:space="preserve">) </w:t>
      </w:r>
      <w:r w:rsidR="009E6E31" w:rsidRPr="009E6E31">
        <w:rPr>
          <w:noProof/>
          <w:sz w:val="24"/>
          <w:szCs w:val="24"/>
        </w:rPr>
        <w:t>Podemos caracterizar uma escala absoluta de temperatura quando:</w:t>
      </w:r>
    </w:p>
    <w:p w14:paraId="4471D75C" w14:textId="77777777" w:rsidR="009E6E31" w:rsidRPr="009E6E31" w:rsidRDefault="009E6E31" w:rsidP="009E6E31">
      <w:pPr>
        <w:jc w:val="both"/>
        <w:rPr>
          <w:noProof/>
          <w:sz w:val="24"/>
          <w:szCs w:val="24"/>
        </w:rPr>
      </w:pPr>
      <w:r w:rsidRPr="009E6E31">
        <w:rPr>
          <w:noProof/>
          <w:sz w:val="24"/>
          <w:szCs w:val="24"/>
        </w:rPr>
        <w:t>a) Dividimos a escala em 100 partes iguais.</w:t>
      </w:r>
    </w:p>
    <w:p w14:paraId="18BCD167" w14:textId="14266F27" w:rsidR="009E6E31" w:rsidRPr="009E6E31" w:rsidRDefault="009E6E31" w:rsidP="009E6E31">
      <w:pPr>
        <w:jc w:val="both"/>
        <w:rPr>
          <w:noProof/>
          <w:sz w:val="24"/>
          <w:szCs w:val="24"/>
        </w:rPr>
      </w:pPr>
      <w:r w:rsidRPr="009E6E31">
        <w:rPr>
          <w:noProof/>
          <w:sz w:val="24"/>
          <w:szCs w:val="24"/>
        </w:rPr>
        <w:t>b) Associamos o zero da escala ao estado de energia cinética mínima das partículas de</w:t>
      </w:r>
      <w:r>
        <w:rPr>
          <w:noProof/>
          <w:sz w:val="24"/>
          <w:szCs w:val="24"/>
        </w:rPr>
        <w:t xml:space="preserve"> </w:t>
      </w:r>
      <w:r w:rsidRPr="009E6E31">
        <w:rPr>
          <w:noProof/>
          <w:sz w:val="24"/>
          <w:szCs w:val="24"/>
        </w:rPr>
        <w:t>um sistema.</w:t>
      </w:r>
    </w:p>
    <w:p w14:paraId="677002C7" w14:textId="36F456F9" w:rsidR="009E6E31" w:rsidRPr="009E6E31" w:rsidRDefault="009E6E31" w:rsidP="009E6E31">
      <w:pPr>
        <w:jc w:val="both"/>
        <w:rPr>
          <w:noProof/>
          <w:sz w:val="24"/>
          <w:szCs w:val="24"/>
        </w:rPr>
      </w:pPr>
      <w:r w:rsidRPr="009E6E31">
        <w:rPr>
          <w:noProof/>
          <w:sz w:val="24"/>
          <w:szCs w:val="24"/>
        </w:rPr>
        <w:t>c) Associamos o zero da escala ao estado de energia cinética máxima das partículas de</w:t>
      </w:r>
      <w:r>
        <w:rPr>
          <w:noProof/>
          <w:sz w:val="24"/>
          <w:szCs w:val="24"/>
        </w:rPr>
        <w:t xml:space="preserve"> </w:t>
      </w:r>
      <w:r w:rsidRPr="009E6E31">
        <w:rPr>
          <w:noProof/>
          <w:sz w:val="24"/>
          <w:szCs w:val="24"/>
        </w:rPr>
        <w:t>um sistema.</w:t>
      </w:r>
    </w:p>
    <w:p w14:paraId="4F277B7C" w14:textId="77777777" w:rsidR="009E6E31" w:rsidRPr="009E6E31" w:rsidRDefault="009E6E31" w:rsidP="009E6E31">
      <w:pPr>
        <w:jc w:val="both"/>
        <w:rPr>
          <w:noProof/>
          <w:sz w:val="24"/>
          <w:szCs w:val="24"/>
        </w:rPr>
      </w:pPr>
      <w:r w:rsidRPr="009E6E31">
        <w:rPr>
          <w:noProof/>
          <w:sz w:val="24"/>
          <w:szCs w:val="24"/>
        </w:rPr>
        <w:t>d) Associamos o zero da escala ao ponto de fusão do gelo.</w:t>
      </w:r>
    </w:p>
    <w:p w14:paraId="3ACAF6D1" w14:textId="77777777" w:rsidR="009E6E31" w:rsidRDefault="009E6E31" w:rsidP="009E6E31">
      <w:pPr>
        <w:jc w:val="both"/>
        <w:rPr>
          <w:noProof/>
          <w:sz w:val="24"/>
          <w:szCs w:val="24"/>
        </w:rPr>
      </w:pPr>
      <w:r w:rsidRPr="009E6E31">
        <w:rPr>
          <w:noProof/>
          <w:sz w:val="24"/>
          <w:szCs w:val="24"/>
        </w:rPr>
        <w:t>e) Associamos o valor 100 da escala ao ponto de ebulição da água.</w:t>
      </w:r>
    </w:p>
    <w:p w14:paraId="420796B3" w14:textId="7FE6229E" w:rsidR="00C75800" w:rsidRPr="00440EEF" w:rsidRDefault="00C75800" w:rsidP="009E6E31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1</w:t>
      </w:r>
      <w:r w:rsidRPr="00440EEF">
        <w:rPr>
          <w:b/>
          <w:bCs/>
          <w:sz w:val="24"/>
          <w:szCs w:val="24"/>
        </w:rPr>
        <w:t xml:space="preserve"> linha para resposta</w:t>
      </w:r>
    </w:p>
    <w:p w14:paraId="3D33B8B9" w14:textId="77777777" w:rsidR="00CE726B" w:rsidRDefault="00CE726B" w:rsidP="005C3E03">
      <w:pPr>
        <w:jc w:val="both"/>
        <w:rPr>
          <w:noProof/>
          <w:sz w:val="24"/>
          <w:szCs w:val="24"/>
        </w:rPr>
      </w:pPr>
    </w:p>
    <w:p w14:paraId="1999DC14" w14:textId="11AC7BB6" w:rsidR="009E6E31" w:rsidRPr="009E6E31" w:rsidRDefault="00A31D93" w:rsidP="009E6E31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 xml:space="preserve">6) </w:t>
      </w:r>
      <w:r w:rsidR="009E6E31" w:rsidRPr="009E6E31">
        <w:rPr>
          <w:noProof/>
          <w:sz w:val="24"/>
          <w:szCs w:val="24"/>
        </w:rPr>
        <w:t>Dois termômetros idênticos, cuja substância termométrica é o álcool etílico, um deles</w:t>
      </w:r>
      <w:r w:rsidR="009E6E31">
        <w:rPr>
          <w:noProof/>
          <w:sz w:val="24"/>
          <w:szCs w:val="24"/>
        </w:rPr>
        <w:t xml:space="preserve"> </w:t>
      </w:r>
      <w:r w:rsidR="009E6E31" w:rsidRPr="009E6E31">
        <w:rPr>
          <w:noProof/>
          <w:sz w:val="24"/>
          <w:szCs w:val="24"/>
        </w:rPr>
        <w:t>graduado na escala Celsius e o outro graduado na escala Fahrenheit, estão sendo usados</w:t>
      </w:r>
      <w:r w:rsidR="009E6E31">
        <w:rPr>
          <w:noProof/>
          <w:sz w:val="24"/>
          <w:szCs w:val="24"/>
        </w:rPr>
        <w:t xml:space="preserve"> </w:t>
      </w:r>
      <w:r w:rsidR="009E6E31" w:rsidRPr="009E6E31">
        <w:rPr>
          <w:noProof/>
          <w:sz w:val="24"/>
          <w:szCs w:val="24"/>
        </w:rPr>
        <w:t>simultaneamente por um aluno para medir a temperatura de um mesmo sistema físico no</w:t>
      </w:r>
      <w:r w:rsidR="009E6E31">
        <w:rPr>
          <w:noProof/>
          <w:sz w:val="24"/>
          <w:szCs w:val="24"/>
        </w:rPr>
        <w:t xml:space="preserve"> </w:t>
      </w:r>
      <w:r w:rsidR="009E6E31" w:rsidRPr="009E6E31">
        <w:rPr>
          <w:noProof/>
          <w:sz w:val="24"/>
          <w:szCs w:val="24"/>
        </w:rPr>
        <w:t>laboratório de sua escola. Nessas condições, pode-se afirmar corretamente que:</w:t>
      </w:r>
    </w:p>
    <w:p w14:paraId="3E9CB6B8" w14:textId="77777777" w:rsidR="009E6E31" w:rsidRPr="009E6E31" w:rsidRDefault="009E6E31" w:rsidP="009E6E31">
      <w:pPr>
        <w:jc w:val="both"/>
        <w:rPr>
          <w:noProof/>
          <w:sz w:val="24"/>
          <w:szCs w:val="24"/>
        </w:rPr>
      </w:pPr>
      <w:r w:rsidRPr="009E6E31">
        <w:rPr>
          <w:noProof/>
          <w:sz w:val="24"/>
          <w:szCs w:val="24"/>
        </w:rPr>
        <w:t>a) Os dois termômetros nunca registrarão valores numéricos iguais.</w:t>
      </w:r>
    </w:p>
    <w:p w14:paraId="1DC5D311" w14:textId="630E8A12" w:rsidR="009E6E31" w:rsidRPr="009E6E31" w:rsidRDefault="009E6E31" w:rsidP="009E6E31">
      <w:pPr>
        <w:jc w:val="both"/>
        <w:rPr>
          <w:noProof/>
          <w:sz w:val="24"/>
          <w:szCs w:val="24"/>
        </w:rPr>
      </w:pPr>
      <w:r w:rsidRPr="009E6E31">
        <w:rPr>
          <w:noProof/>
          <w:sz w:val="24"/>
          <w:szCs w:val="24"/>
        </w:rPr>
        <w:t>b) A unidade de medida do termômetro graduado na escala Celsius é 1,8 vezes maior</w:t>
      </w:r>
      <w:r>
        <w:rPr>
          <w:noProof/>
          <w:sz w:val="24"/>
          <w:szCs w:val="24"/>
        </w:rPr>
        <w:t xml:space="preserve"> </w:t>
      </w:r>
      <w:r w:rsidRPr="009E6E31">
        <w:rPr>
          <w:noProof/>
          <w:sz w:val="24"/>
          <w:szCs w:val="24"/>
        </w:rPr>
        <w:t>que a da escala Fahrenheit.</w:t>
      </w:r>
    </w:p>
    <w:p w14:paraId="11DD8FE6" w14:textId="3A5F082C" w:rsidR="009E6E31" w:rsidRPr="009E6E31" w:rsidRDefault="009E6E31" w:rsidP="009E6E31">
      <w:pPr>
        <w:jc w:val="both"/>
        <w:rPr>
          <w:noProof/>
          <w:sz w:val="24"/>
          <w:szCs w:val="24"/>
        </w:rPr>
      </w:pPr>
      <w:r w:rsidRPr="009E6E31">
        <w:rPr>
          <w:noProof/>
          <w:sz w:val="24"/>
          <w:szCs w:val="24"/>
        </w:rPr>
        <w:t>c) A altura da coluna líquida será igual nos dois termômetros, porém com valores</w:t>
      </w:r>
      <w:r>
        <w:rPr>
          <w:noProof/>
          <w:sz w:val="24"/>
          <w:szCs w:val="24"/>
        </w:rPr>
        <w:t xml:space="preserve"> </w:t>
      </w:r>
      <w:r w:rsidRPr="009E6E31">
        <w:rPr>
          <w:noProof/>
          <w:sz w:val="24"/>
          <w:szCs w:val="24"/>
        </w:rPr>
        <w:t>numéricos sempre diferentes.</w:t>
      </w:r>
    </w:p>
    <w:p w14:paraId="7261E8EE" w14:textId="7BE614F6" w:rsidR="00C702E4" w:rsidRPr="005C3E03" w:rsidRDefault="009E6E31" w:rsidP="009E6E31">
      <w:pPr>
        <w:jc w:val="both"/>
        <w:rPr>
          <w:noProof/>
          <w:sz w:val="24"/>
          <w:szCs w:val="24"/>
        </w:rPr>
      </w:pPr>
      <w:r w:rsidRPr="009E6E31">
        <w:rPr>
          <w:noProof/>
          <w:sz w:val="24"/>
          <w:szCs w:val="24"/>
        </w:rPr>
        <w:t>d) A altura da coluna líquida será diferente nos dois termômetros.</w:t>
      </w:r>
    </w:p>
    <w:p w14:paraId="582A9106" w14:textId="5EFBAC33" w:rsidR="00C75800" w:rsidRDefault="00C75800" w:rsidP="005C3E03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1</w:t>
      </w:r>
      <w:r w:rsidRPr="00440EEF">
        <w:rPr>
          <w:b/>
          <w:bCs/>
          <w:sz w:val="24"/>
          <w:szCs w:val="24"/>
        </w:rPr>
        <w:t xml:space="preserve"> linha para resposta</w:t>
      </w:r>
    </w:p>
    <w:p w14:paraId="4F9E93E1" w14:textId="77777777" w:rsidR="00C75800" w:rsidRPr="00C75800" w:rsidRDefault="00C75800" w:rsidP="005C3E03">
      <w:pPr>
        <w:jc w:val="both"/>
        <w:rPr>
          <w:b/>
          <w:bCs/>
          <w:sz w:val="24"/>
          <w:szCs w:val="24"/>
        </w:rPr>
      </w:pPr>
    </w:p>
    <w:p w14:paraId="0BD5E0D6" w14:textId="71189DD7" w:rsidR="002A1761" w:rsidRPr="002A1761" w:rsidRDefault="00A31D93" w:rsidP="002A1761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 xml:space="preserve">7) </w:t>
      </w:r>
      <w:r w:rsidR="002A1761" w:rsidRPr="002A1761">
        <w:rPr>
          <w:noProof/>
          <w:sz w:val="24"/>
          <w:szCs w:val="24"/>
        </w:rPr>
        <w:t>O texto a seguir foi extraído de</w:t>
      </w:r>
      <w:r w:rsidR="002A1761">
        <w:rPr>
          <w:noProof/>
          <w:sz w:val="24"/>
          <w:szCs w:val="24"/>
        </w:rPr>
        <w:t xml:space="preserve"> </w:t>
      </w:r>
      <w:r w:rsidR="002A1761" w:rsidRPr="002A1761">
        <w:rPr>
          <w:noProof/>
          <w:sz w:val="24"/>
          <w:szCs w:val="24"/>
        </w:rPr>
        <w:t>uma matéria sobre congelamento de cadáveres para sua</w:t>
      </w:r>
      <w:r w:rsidR="002A1761">
        <w:rPr>
          <w:noProof/>
          <w:sz w:val="24"/>
          <w:szCs w:val="24"/>
        </w:rPr>
        <w:t xml:space="preserve"> </w:t>
      </w:r>
      <w:r w:rsidR="002A1761" w:rsidRPr="002A1761">
        <w:rPr>
          <w:noProof/>
          <w:sz w:val="24"/>
          <w:szCs w:val="24"/>
        </w:rPr>
        <w:t xml:space="preserve">preservação por muitos anos, publicada no jornal </w:t>
      </w:r>
      <w:r w:rsidR="002A1761" w:rsidRPr="002A1761">
        <w:rPr>
          <w:i/>
          <w:iCs/>
          <w:noProof/>
          <w:sz w:val="24"/>
          <w:szCs w:val="24"/>
        </w:rPr>
        <w:t>O Estado de S. Paulo de 21.07.2002.</w:t>
      </w:r>
    </w:p>
    <w:p w14:paraId="47D3B655" w14:textId="77777777" w:rsidR="002A1761" w:rsidRDefault="002A1761" w:rsidP="002A1761">
      <w:pPr>
        <w:jc w:val="both"/>
        <w:rPr>
          <w:noProof/>
          <w:sz w:val="24"/>
          <w:szCs w:val="24"/>
        </w:rPr>
      </w:pPr>
    </w:p>
    <w:p w14:paraId="6B497B01" w14:textId="2F0BA647" w:rsidR="002A1761" w:rsidRDefault="002A1761" w:rsidP="002A1761">
      <w:pPr>
        <w:jc w:val="both"/>
        <w:rPr>
          <w:i/>
          <w:iCs/>
          <w:noProof/>
          <w:sz w:val="24"/>
          <w:szCs w:val="24"/>
        </w:rPr>
      </w:pPr>
      <w:r w:rsidRPr="002A1761">
        <w:rPr>
          <w:i/>
          <w:iCs/>
          <w:noProof/>
          <w:sz w:val="24"/>
          <w:szCs w:val="24"/>
        </w:rPr>
        <w:t>Após a morte clínica, o corpo é resfriado com gelo. Uma injeção de anticoagulantes é aplicada e um fluido especial é bombeado para o coração, espalhando-se pelo corpo e empurrando para fora os fluidos naturais. O corpo é colocado numa câmara com gás nitrogênio, onde os fluidos endurecem em vez de congelar. Assim que atinge a temperatura de –321º, o corpo é levado para um tanque de nitrogênio líquido, onde fica de cabeça para baixo.</w:t>
      </w:r>
    </w:p>
    <w:p w14:paraId="6CF6C5A3" w14:textId="77777777" w:rsidR="002A1761" w:rsidRPr="002A1761" w:rsidRDefault="002A1761" w:rsidP="002A1761">
      <w:pPr>
        <w:jc w:val="both"/>
        <w:rPr>
          <w:i/>
          <w:iCs/>
          <w:noProof/>
          <w:sz w:val="24"/>
          <w:szCs w:val="24"/>
        </w:rPr>
      </w:pPr>
    </w:p>
    <w:p w14:paraId="08B349F7" w14:textId="4E6058A4" w:rsidR="002A1761" w:rsidRP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Na matéria, não consta a unidade de temperatura usada.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Considerando que o valor indicado de –321º esteja correto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e que pertença a uma das escalas, Kelvin, Celsius ou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Fahrenheit, pode-se concluir que foi usada a escala:</w:t>
      </w:r>
    </w:p>
    <w:p w14:paraId="578676CB" w14:textId="77777777" w:rsidR="002A1761" w:rsidRDefault="002A1761" w:rsidP="002A1761">
      <w:pPr>
        <w:jc w:val="both"/>
        <w:rPr>
          <w:noProof/>
          <w:sz w:val="24"/>
          <w:szCs w:val="24"/>
        </w:rPr>
      </w:pPr>
    </w:p>
    <w:p w14:paraId="041A6466" w14:textId="6FB58D0C" w:rsidR="002A1761" w:rsidRP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a) Kelvin, pois trata-se de um trabalho científico e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esta é a unidade adotada pelo Sistema Internacional.</w:t>
      </w:r>
    </w:p>
    <w:p w14:paraId="6B37CEF9" w14:textId="113EB035" w:rsidR="002A1761" w:rsidRP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b) Fahrenheit, por ser um valor inferior ao zero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absoluto e, portanto, só pode ser medido nessa escala.</w:t>
      </w:r>
    </w:p>
    <w:p w14:paraId="07763BAE" w14:textId="23C9BFE0" w:rsidR="002A1761" w:rsidRP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c) Fahrenheit, pois as escalas Celsius e Kelvin não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admitem esse valor numérico de temperatura.</w:t>
      </w:r>
    </w:p>
    <w:p w14:paraId="6582C168" w14:textId="688EE48F" w:rsidR="002A1761" w:rsidRP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d) Celsius, pois só ela tem valores numéricos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negativos para a indicação de temperaturas.</w:t>
      </w:r>
    </w:p>
    <w:p w14:paraId="60BBA04C" w14:textId="77777777" w:rsid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e) Celsius, por tratar-se de uma matéria publicada em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língua portuguesa e essa ser a unidade adotada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oficialmente no Brasil.</w:t>
      </w:r>
    </w:p>
    <w:p w14:paraId="255B2C2C" w14:textId="5B2976B3" w:rsidR="00C75800" w:rsidRPr="002A1761" w:rsidRDefault="00C75800" w:rsidP="002A1761">
      <w:pPr>
        <w:jc w:val="both"/>
        <w:rPr>
          <w:noProof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1</w:t>
      </w:r>
      <w:r w:rsidRPr="00440EEF">
        <w:rPr>
          <w:b/>
          <w:bCs/>
          <w:sz w:val="24"/>
          <w:szCs w:val="24"/>
        </w:rPr>
        <w:t xml:space="preserve"> linha para resposta</w:t>
      </w:r>
    </w:p>
    <w:p w14:paraId="292039B0" w14:textId="77777777" w:rsidR="00A31D93" w:rsidRPr="005C3E03" w:rsidRDefault="00A31D93" w:rsidP="005C3E03">
      <w:pPr>
        <w:jc w:val="both"/>
        <w:rPr>
          <w:noProof/>
          <w:sz w:val="24"/>
          <w:szCs w:val="24"/>
        </w:rPr>
      </w:pPr>
    </w:p>
    <w:p w14:paraId="4A484AC2" w14:textId="77777777" w:rsidR="002A1761" w:rsidRPr="002A1761" w:rsidRDefault="00A31D93" w:rsidP="002A1761">
      <w:pPr>
        <w:jc w:val="both"/>
        <w:rPr>
          <w:noProof/>
          <w:sz w:val="24"/>
          <w:szCs w:val="24"/>
        </w:rPr>
      </w:pPr>
      <w:r w:rsidRPr="005C3E03">
        <w:rPr>
          <w:noProof/>
          <w:sz w:val="24"/>
          <w:szCs w:val="24"/>
        </w:rPr>
        <w:t xml:space="preserve">8) </w:t>
      </w:r>
      <w:r w:rsidR="002A1761" w:rsidRPr="002A1761">
        <w:rPr>
          <w:noProof/>
          <w:sz w:val="24"/>
          <w:szCs w:val="24"/>
        </w:rPr>
        <w:t>Em relação à termometria, é certo dizer que</w:t>
      </w:r>
    </w:p>
    <w:p w14:paraId="1B329A6B" w14:textId="6259E8CC" w:rsidR="002A1761" w:rsidRP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a) - 273 K representa a menor temperatura possível de ser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atingida por qualquer substância.</w:t>
      </w:r>
    </w:p>
    <w:p w14:paraId="559FF557" w14:textId="1FFCBD51" w:rsidR="002A1761" w:rsidRP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b) a quantidade de calor de uma substância equivale à sua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temperatura.</w:t>
      </w:r>
    </w:p>
    <w:p w14:paraId="677F08CB" w14:textId="5F22C25A" w:rsidR="002A1761" w:rsidRP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c) em uma porta de madeira, a maçaneta metálica está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sempre mais fria que a porta.</w:t>
      </w:r>
    </w:p>
    <w:p w14:paraId="6BE68C55" w14:textId="75850EBE" w:rsidR="002A1761" w:rsidRP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d) a escala Kelvin é conhecida como absoluta porque só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admite valores positivos.</w:t>
      </w:r>
    </w:p>
    <w:p w14:paraId="71D3C399" w14:textId="106C7DF7" w:rsidR="00D83B63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e) o estado físico de uma substância depende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exclusivamente da temperatura em que ela se encontra</w:t>
      </w:r>
    </w:p>
    <w:p w14:paraId="7208F031" w14:textId="7E56DDCB" w:rsidR="00C75800" w:rsidRDefault="00C75800" w:rsidP="00C75800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2A1761">
        <w:rPr>
          <w:b/>
          <w:bCs/>
          <w:sz w:val="24"/>
          <w:szCs w:val="24"/>
        </w:rPr>
        <w:t>1</w:t>
      </w:r>
      <w:r w:rsidRPr="00440EEF">
        <w:rPr>
          <w:b/>
          <w:bCs/>
          <w:sz w:val="24"/>
          <w:szCs w:val="24"/>
        </w:rPr>
        <w:t xml:space="preserve"> linha para resposta</w:t>
      </w:r>
    </w:p>
    <w:p w14:paraId="6587B4DF" w14:textId="2232C03B" w:rsidR="002A1761" w:rsidRDefault="002A1761" w:rsidP="00C75800">
      <w:pPr>
        <w:jc w:val="both"/>
        <w:rPr>
          <w:b/>
          <w:bCs/>
          <w:sz w:val="24"/>
          <w:szCs w:val="24"/>
        </w:rPr>
      </w:pPr>
    </w:p>
    <w:p w14:paraId="3C12F8EA" w14:textId="7EF2718D" w:rsidR="002A1761" w:rsidRPr="002A1761" w:rsidRDefault="002A1761" w:rsidP="002A17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2A1761">
        <w:rPr>
          <w:sz w:val="24"/>
          <w:szCs w:val="24"/>
        </w:rPr>
        <w:t>Pesquisadores sugerem a</w:t>
      </w:r>
      <w:r>
        <w:rPr>
          <w:sz w:val="24"/>
          <w:szCs w:val="24"/>
        </w:rPr>
        <w:t xml:space="preserve"> </w:t>
      </w:r>
      <w:r w:rsidRPr="002A1761">
        <w:rPr>
          <w:sz w:val="24"/>
          <w:szCs w:val="24"/>
        </w:rPr>
        <w:t>possibilidade de computação quântica baseada em</w:t>
      </w:r>
      <w:r>
        <w:rPr>
          <w:sz w:val="24"/>
          <w:szCs w:val="24"/>
        </w:rPr>
        <w:t xml:space="preserve"> </w:t>
      </w:r>
      <w:r w:rsidRPr="002A1761">
        <w:rPr>
          <w:sz w:val="24"/>
          <w:szCs w:val="24"/>
        </w:rPr>
        <w:t>tecnologias padronizadas de fabricação de</w:t>
      </w:r>
      <w:r>
        <w:rPr>
          <w:sz w:val="24"/>
          <w:szCs w:val="24"/>
        </w:rPr>
        <w:t xml:space="preserve"> </w:t>
      </w:r>
      <w:r w:rsidRPr="002A1761">
        <w:rPr>
          <w:sz w:val="24"/>
          <w:szCs w:val="24"/>
        </w:rPr>
        <w:t>microeletrônicos, utilizando um material semicondutor, rênio</w:t>
      </w:r>
      <w:r>
        <w:rPr>
          <w:sz w:val="24"/>
          <w:szCs w:val="24"/>
        </w:rPr>
        <w:t xml:space="preserve"> </w:t>
      </w:r>
      <w:r w:rsidRPr="002A1761">
        <w:rPr>
          <w:sz w:val="24"/>
          <w:szCs w:val="24"/>
        </w:rPr>
        <w:t>ou nióbio, sobre uma superfície semicondutora que, quando</w:t>
      </w:r>
      <w:r>
        <w:rPr>
          <w:sz w:val="24"/>
          <w:szCs w:val="24"/>
        </w:rPr>
        <w:t xml:space="preserve"> </w:t>
      </w:r>
      <w:r w:rsidRPr="002A1761">
        <w:rPr>
          <w:sz w:val="24"/>
          <w:szCs w:val="24"/>
        </w:rPr>
        <w:t>resfriada próximo do zero absoluto, exibe comportamento</w:t>
      </w:r>
      <w:r>
        <w:rPr>
          <w:sz w:val="24"/>
          <w:szCs w:val="24"/>
        </w:rPr>
        <w:t xml:space="preserve"> </w:t>
      </w:r>
      <w:r w:rsidRPr="002A1761">
        <w:rPr>
          <w:sz w:val="24"/>
          <w:szCs w:val="24"/>
        </w:rPr>
        <w:t>quântico.</w:t>
      </w:r>
    </w:p>
    <w:p w14:paraId="00255DDE" w14:textId="77777777" w:rsidR="002A1761" w:rsidRDefault="002A1761" w:rsidP="002A1761">
      <w:pPr>
        <w:jc w:val="both"/>
        <w:rPr>
          <w:sz w:val="24"/>
          <w:szCs w:val="24"/>
        </w:rPr>
      </w:pPr>
    </w:p>
    <w:p w14:paraId="3EE3FA75" w14:textId="35FB2E20" w:rsidR="002A1761" w:rsidRPr="002A1761" w:rsidRDefault="002A1761" w:rsidP="002A1761">
      <w:pPr>
        <w:jc w:val="both"/>
        <w:rPr>
          <w:sz w:val="24"/>
          <w:szCs w:val="24"/>
        </w:rPr>
      </w:pPr>
      <w:r w:rsidRPr="002A1761">
        <w:rPr>
          <w:sz w:val="24"/>
          <w:szCs w:val="24"/>
        </w:rPr>
        <w:t>Dentre os valores, o mais próximo do zero absoluto é</w:t>
      </w:r>
    </w:p>
    <w:p w14:paraId="4B0C1EFD" w14:textId="77777777" w:rsidR="002A1761" w:rsidRPr="002A1761" w:rsidRDefault="002A1761" w:rsidP="002A1761">
      <w:pPr>
        <w:jc w:val="both"/>
        <w:rPr>
          <w:sz w:val="24"/>
          <w:szCs w:val="24"/>
        </w:rPr>
      </w:pPr>
      <w:r w:rsidRPr="002A1761">
        <w:rPr>
          <w:sz w:val="24"/>
          <w:szCs w:val="24"/>
        </w:rPr>
        <w:t>a) 1°C.</w:t>
      </w:r>
    </w:p>
    <w:p w14:paraId="2B0DAA80" w14:textId="77777777" w:rsidR="002A1761" w:rsidRPr="002A1761" w:rsidRDefault="002A1761" w:rsidP="002A1761">
      <w:pPr>
        <w:jc w:val="both"/>
        <w:rPr>
          <w:sz w:val="24"/>
          <w:szCs w:val="24"/>
        </w:rPr>
      </w:pPr>
      <w:r w:rsidRPr="002A1761">
        <w:rPr>
          <w:sz w:val="24"/>
          <w:szCs w:val="24"/>
        </w:rPr>
        <w:t>b) 31°F.</w:t>
      </w:r>
    </w:p>
    <w:p w14:paraId="4652BB21" w14:textId="77777777" w:rsidR="002A1761" w:rsidRPr="002A1761" w:rsidRDefault="002A1761" w:rsidP="002A1761">
      <w:pPr>
        <w:jc w:val="both"/>
        <w:rPr>
          <w:sz w:val="24"/>
          <w:szCs w:val="24"/>
        </w:rPr>
      </w:pPr>
      <w:r w:rsidRPr="002A1761">
        <w:rPr>
          <w:sz w:val="24"/>
          <w:szCs w:val="24"/>
        </w:rPr>
        <w:t>c) – 4K.</w:t>
      </w:r>
    </w:p>
    <w:p w14:paraId="6EE1B787" w14:textId="77777777" w:rsidR="002A1761" w:rsidRPr="002A1761" w:rsidRDefault="002A1761" w:rsidP="002A1761">
      <w:pPr>
        <w:jc w:val="both"/>
        <w:rPr>
          <w:sz w:val="24"/>
          <w:szCs w:val="24"/>
        </w:rPr>
      </w:pPr>
      <w:r w:rsidRPr="002A1761">
        <w:rPr>
          <w:sz w:val="24"/>
          <w:szCs w:val="24"/>
        </w:rPr>
        <w:t>d) 274K.</w:t>
      </w:r>
    </w:p>
    <w:p w14:paraId="10055C85" w14:textId="644AAE60" w:rsidR="002A1761" w:rsidRPr="002A1761" w:rsidRDefault="002A1761" w:rsidP="002A1761">
      <w:pPr>
        <w:jc w:val="both"/>
        <w:rPr>
          <w:sz w:val="24"/>
          <w:szCs w:val="24"/>
        </w:rPr>
      </w:pPr>
      <w:r w:rsidRPr="002A1761">
        <w:rPr>
          <w:sz w:val="24"/>
          <w:szCs w:val="24"/>
        </w:rPr>
        <w:t>e) – 270°C.</w:t>
      </w:r>
    </w:p>
    <w:p w14:paraId="5444E4C3" w14:textId="3E70D2E4" w:rsidR="00C75800" w:rsidRDefault="002A1761" w:rsidP="005C3E03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1</w:t>
      </w:r>
      <w:r w:rsidRPr="00440EEF">
        <w:rPr>
          <w:b/>
          <w:bCs/>
          <w:sz w:val="24"/>
          <w:szCs w:val="24"/>
        </w:rPr>
        <w:t xml:space="preserve"> linha para resposta</w:t>
      </w:r>
    </w:p>
    <w:p w14:paraId="09574B4D" w14:textId="74F06D9C" w:rsidR="002A1761" w:rsidRDefault="002A1761" w:rsidP="005C3E03">
      <w:pPr>
        <w:jc w:val="both"/>
        <w:rPr>
          <w:b/>
          <w:bCs/>
          <w:sz w:val="24"/>
          <w:szCs w:val="24"/>
        </w:rPr>
      </w:pPr>
    </w:p>
    <w:p w14:paraId="151692C1" w14:textId="77777777" w:rsidR="002A1761" w:rsidRPr="002A1761" w:rsidRDefault="002A1761" w:rsidP="002A17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Pr="002A1761">
        <w:rPr>
          <w:sz w:val="24"/>
          <w:szCs w:val="24"/>
        </w:rPr>
        <w:t>Assinale a alternativa que define corretamente calor.</w:t>
      </w:r>
    </w:p>
    <w:p w14:paraId="1E08C1A5" w14:textId="77777777" w:rsidR="002A1761" w:rsidRPr="002A1761" w:rsidRDefault="002A1761" w:rsidP="002A1761">
      <w:pPr>
        <w:jc w:val="both"/>
        <w:rPr>
          <w:sz w:val="24"/>
          <w:szCs w:val="24"/>
        </w:rPr>
      </w:pPr>
      <w:r w:rsidRPr="002A1761">
        <w:rPr>
          <w:sz w:val="24"/>
          <w:szCs w:val="24"/>
        </w:rPr>
        <w:t>a) Trata-se de um sinônimo de temperatura em um sistema.</w:t>
      </w:r>
    </w:p>
    <w:p w14:paraId="50F98E03" w14:textId="77777777" w:rsidR="002A1761" w:rsidRPr="002A1761" w:rsidRDefault="002A1761" w:rsidP="002A1761">
      <w:pPr>
        <w:jc w:val="both"/>
        <w:rPr>
          <w:sz w:val="24"/>
          <w:szCs w:val="24"/>
        </w:rPr>
      </w:pPr>
      <w:r w:rsidRPr="002A1761">
        <w:rPr>
          <w:sz w:val="24"/>
          <w:szCs w:val="24"/>
        </w:rPr>
        <w:t>b) É uma forma de energia contida nos sistemas.</w:t>
      </w:r>
    </w:p>
    <w:p w14:paraId="2EFC14A4" w14:textId="68EE3992" w:rsidR="002A1761" w:rsidRPr="002A1761" w:rsidRDefault="002A1761" w:rsidP="002A1761">
      <w:pPr>
        <w:jc w:val="both"/>
        <w:rPr>
          <w:sz w:val="24"/>
          <w:szCs w:val="24"/>
        </w:rPr>
      </w:pPr>
      <w:r w:rsidRPr="002A1761">
        <w:rPr>
          <w:sz w:val="24"/>
          <w:szCs w:val="24"/>
        </w:rPr>
        <w:t>c) É uma energia de trânsito, de um sistema a outro, devido à diferença de</w:t>
      </w:r>
      <w:r>
        <w:rPr>
          <w:sz w:val="24"/>
          <w:szCs w:val="24"/>
        </w:rPr>
        <w:t xml:space="preserve"> </w:t>
      </w:r>
      <w:r w:rsidRPr="002A1761">
        <w:rPr>
          <w:sz w:val="24"/>
          <w:szCs w:val="24"/>
        </w:rPr>
        <w:t>temperatura entre eles.</w:t>
      </w:r>
    </w:p>
    <w:p w14:paraId="2BCDE72E" w14:textId="1F52E7EF" w:rsidR="002A1761" w:rsidRPr="002A1761" w:rsidRDefault="002A1761" w:rsidP="002A1761">
      <w:pPr>
        <w:jc w:val="both"/>
        <w:rPr>
          <w:sz w:val="24"/>
          <w:szCs w:val="24"/>
        </w:rPr>
      </w:pPr>
      <w:r w:rsidRPr="002A1761">
        <w:rPr>
          <w:sz w:val="24"/>
          <w:szCs w:val="24"/>
        </w:rPr>
        <w:t>d) É uma forma de energia superabundante nos corpos quentes</w:t>
      </w:r>
    </w:p>
    <w:p w14:paraId="152AA043" w14:textId="77777777" w:rsidR="002A1761" w:rsidRPr="002A1761" w:rsidRDefault="002A1761" w:rsidP="002A1761">
      <w:pPr>
        <w:jc w:val="both"/>
        <w:rPr>
          <w:b/>
          <w:bCs/>
          <w:noProof/>
          <w:sz w:val="24"/>
          <w:szCs w:val="24"/>
        </w:rPr>
      </w:pPr>
      <w:r w:rsidRPr="002A1761">
        <w:rPr>
          <w:b/>
          <w:bCs/>
          <w:noProof/>
          <w:sz w:val="24"/>
          <w:szCs w:val="24"/>
        </w:rPr>
        <w:t>Pule 1 linha para resposta</w:t>
      </w:r>
    </w:p>
    <w:p w14:paraId="04CDE0A1" w14:textId="4A987B23" w:rsidR="002A1761" w:rsidRDefault="002A1761" w:rsidP="002A1761">
      <w:pPr>
        <w:jc w:val="both"/>
        <w:rPr>
          <w:noProof/>
          <w:sz w:val="24"/>
          <w:szCs w:val="24"/>
        </w:rPr>
      </w:pPr>
    </w:p>
    <w:p w14:paraId="38ECBA3C" w14:textId="77857269" w:rsidR="002A1761" w:rsidRPr="002A1761" w:rsidRDefault="002A1761" w:rsidP="002A1761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11) </w:t>
      </w:r>
      <w:r w:rsidRPr="002A1761">
        <w:rPr>
          <w:noProof/>
          <w:sz w:val="24"/>
          <w:szCs w:val="24"/>
        </w:rPr>
        <w:t>Uma panela com água está sendo aquecida num fogão. O calor das chamas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se transmite através da parede do fundo da panela para a água que está em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contato com essa parede e daí para o restante da água. O calor se transmitiu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predominantemente por:</w:t>
      </w:r>
    </w:p>
    <w:p w14:paraId="6CB17253" w14:textId="77777777" w:rsidR="002A1761" w:rsidRP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a) radiação</w:t>
      </w:r>
    </w:p>
    <w:p w14:paraId="6E7BD4E2" w14:textId="77777777" w:rsidR="002A1761" w:rsidRP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b condução</w:t>
      </w:r>
    </w:p>
    <w:p w14:paraId="1FA2D053" w14:textId="77777777" w:rsidR="002A1761" w:rsidRP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c) convecção</w:t>
      </w:r>
    </w:p>
    <w:p w14:paraId="232C5877" w14:textId="77777777" w:rsidR="002A1761" w:rsidRPr="002A1761" w:rsidRDefault="002A1761" w:rsidP="002A1761">
      <w:pPr>
        <w:jc w:val="both"/>
        <w:rPr>
          <w:b/>
          <w:bCs/>
          <w:noProof/>
          <w:sz w:val="24"/>
          <w:szCs w:val="24"/>
        </w:rPr>
      </w:pPr>
      <w:r w:rsidRPr="002A1761">
        <w:rPr>
          <w:noProof/>
          <w:sz w:val="24"/>
          <w:szCs w:val="24"/>
        </w:rPr>
        <w:t>d) Nenhuma das alternativas</w:t>
      </w:r>
      <w:r w:rsidRPr="002A1761">
        <w:rPr>
          <w:noProof/>
          <w:sz w:val="24"/>
          <w:szCs w:val="24"/>
        </w:rPr>
        <w:cr/>
      </w:r>
      <w:r w:rsidRPr="002A1761">
        <w:rPr>
          <w:b/>
          <w:bCs/>
          <w:noProof/>
          <w:sz w:val="24"/>
          <w:szCs w:val="24"/>
        </w:rPr>
        <w:t>Pule 1 linha para resposta</w:t>
      </w:r>
    </w:p>
    <w:p w14:paraId="2AAE03D5" w14:textId="25739A34" w:rsidR="002A1761" w:rsidRPr="002A1761" w:rsidRDefault="002A1761" w:rsidP="002A1761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12) </w:t>
      </w:r>
      <w:r w:rsidRPr="002A1761">
        <w:rPr>
          <w:noProof/>
          <w:sz w:val="24"/>
          <w:szCs w:val="24"/>
        </w:rPr>
        <w:t>Como chamamos a transferência de calor de um corpo quente para um corpo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frio, até que os dois estejam na mesma temperatura?</w:t>
      </w:r>
    </w:p>
    <w:p w14:paraId="70D5D22D" w14:textId="77777777" w:rsidR="002A1761" w:rsidRP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a) Dilatação térmica.</w:t>
      </w:r>
    </w:p>
    <w:p w14:paraId="55ECF358" w14:textId="77777777" w:rsidR="002A1761" w:rsidRP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b) Equilíbrio térmico.</w:t>
      </w:r>
    </w:p>
    <w:p w14:paraId="7E405F7E" w14:textId="77777777" w:rsidR="002A1761" w:rsidRP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c) Sensação térmica.</w:t>
      </w:r>
    </w:p>
    <w:p w14:paraId="56B8DA36" w14:textId="2756E28A" w:rsid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d) Energia térmica</w:t>
      </w:r>
    </w:p>
    <w:p w14:paraId="4B3D97A2" w14:textId="2D9F7978" w:rsidR="002A1761" w:rsidRDefault="002A1761" w:rsidP="002A1761">
      <w:pPr>
        <w:jc w:val="both"/>
        <w:rPr>
          <w:b/>
          <w:bCs/>
          <w:noProof/>
          <w:sz w:val="24"/>
          <w:szCs w:val="24"/>
        </w:rPr>
      </w:pPr>
      <w:r w:rsidRPr="002A1761">
        <w:rPr>
          <w:b/>
          <w:bCs/>
          <w:noProof/>
          <w:sz w:val="24"/>
          <w:szCs w:val="24"/>
        </w:rPr>
        <w:t>Pule 1 linha para resposta</w:t>
      </w:r>
    </w:p>
    <w:p w14:paraId="5A03B17B" w14:textId="5ABCA10F" w:rsidR="002A1761" w:rsidRDefault="002A1761" w:rsidP="002A1761">
      <w:pPr>
        <w:jc w:val="both"/>
        <w:rPr>
          <w:b/>
          <w:bCs/>
          <w:noProof/>
          <w:sz w:val="24"/>
          <w:szCs w:val="24"/>
        </w:rPr>
      </w:pPr>
    </w:p>
    <w:p w14:paraId="21C8E02C" w14:textId="557D447A" w:rsidR="002A1761" w:rsidRPr="002A1761" w:rsidRDefault="002A1761" w:rsidP="002A1761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13) </w:t>
      </w:r>
      <w:r w:rsidRPr="002A1761">
        <w:rPr>
          <w:noProof/>
          <w:sz w:val="24"/>
          <w:szCs w:val="24"/>
        </w:rPr>
        <w:t>Em relação à agitação das moléculas de um corpo, podemos afirmar que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entre 0ºC a 4ºC, elas alcançam agitação máxima</w:t>
      </w:r>
    </w:p>
    <w:p w14:paraId="324CCEAD" w14:textId="77777777" w:rsidR="002A1761" w:rsidRP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a) Quanto maior a temperatura, menor será a agitação das partículas.</w:t>
      </w:r>
    </w:p>
    <w:p w14:paraId="47A1A2C1" w14:textId="77777777" w:rsidR="002A1761" w:rsidRP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b) Quanto maior a temperatura, maior será a agitação das partículas.</w:t>
      </w:r>
    </w:p>
    <w:p w14:paraId="117BB370" w14:textId="6BFF68ED" w:rsid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c) Quanto menor a temperatura, maior será a agitação das partículas</w:t>
      </w:r>
      <w:r>
        <w:rPr>
          <w:noProof/>
          <w:sz w:val="24"/>
          <w:szCs w:val="24"/>
        </w:rPr>
        <w:t>.</w:t>
      </w:r>
    </w:p>
    <w:p w14:paraId="4069323A" w14:textId="6076D53B" w:rsidR="002A1761" w:rsidRDefault="002A1761" w:rsidP="002A1761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d) Quanto menor a temperatura, menor será a agitação das particulas.</w:t>
      </w:r>
    </w:p>
    <w:p w14:paraId="57D40837" w14:textId="3D776E2B" w:rsidR="002A1761" w:rsidRDefault="002A1761" w:rsidP="002A1761">
      <w:pPr>
        <w:jc w:val="both"/>
        <w:rPr>
          <w:b/>
          <w:bCs/>
          <w:noProof/>
          <w:sz w:val="24"/>
          <w:szCs w:val="24"/>
        </w:rPr>
      </w:pPr>
      <w:r w:rsidRPr="002A1761">
        <w:rPr>
          <w:b/>
          <w:bCs/>
          <w:noProof/>
          <w:sz w:val="24"/>
          <w:szCs w:val="24"/>
        </w:rPr>
        <w:t>Pule 1 linha para resposta</w:t>
      </w:r>
    </w:p>
    <w:p w14:paraId="29CA4E93" w14:textId="513526E8" w:rsidR="002A1761" w:rsidRDefault="002A1761" w:rsidP="002A1761">
      <w:pPr>
        <w:jc w:val="both"/>
        <w:rPr>
          <w:b/>
          <w:bCs/>
          <w:noProof/>
          <w:sz w:val="24"/>
          <w:szCs w:val="24"/>
        </w:rPr>
      </w:pPr>
    </w:p>
    <w:p w14:paraId="6867AA96" w14:textId="6BDA5A49" w:rsidR="002A1761" w:rsidRPr="002A1761" w:rsidRDefault="002A1761" w:rsidP="002A1761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14) </w:t>
      </w:r>
      <w:r w:rsidRPr="002A1761">
        <w:rPr>
          <w:noProof/>
          <w:sz w:val="24"/>
          <w:szCs w:val="24"/>
        </w:rPr>
        <w:t>O calor é definido como uma energia térmica que flui entre os corpos. O fluxo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de calor entre dois corpos em contato se deve inicialmente a:</w:t>
      </w:r>
    </w:p>
    <w:p w14:paraId="6C083400" w14:textId="77777777" w:rsidR="002A1761" w:rsidRP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a) temperaturas dos corpos serem iguais.</w:t>
      </w:r>
    </w:p>
    <w:p w14:paraId="11BFD957" w14:textId="77777777" w:rsidR="002A1761" w:rsidRP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b) temperatura dos corpos serem diferentes.</w:t>
      </w:r>
    </w:p>
    <w:p w14:paraId="0801A378" w14:textId="77777777" w:rsidR="002A1761" w:rsidRP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c) os corpos estarem muito quentes.</w:t>
      </w:r>
    </w:p>
    <w:p w14:paraId="7F227363" w14:textId="08776F4E" w:rsid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d) os corpos estarem muito frios.</w:t>
      </w:r>
    </w:p>
    <w:p w14:paraId="34174AE2" w14:textId="77777777" w:rsidR="002A1761" w:rsidRDefault="002A1761" w:rsidP="002A1761">
      <w:pPr>
        <w:jc w:val="both"/>
        <w:rPr>
          <w:b/>
          <w:bCs/>
          <w:noProof/>
          <w:sz w:val="24"/>
          <w:szCs w:val="24"/>
        </w:rPr>
      </w:pPr>
      <w:r w:rsidRPr="002A1761">
        <w:rPr>
          <w:b/>
          <w:bCs/>
          <w:noProof/>
          <w:sz w:val="24"/>
          <w:szCs w:val="24"/>
        </w:rPr>
        <w:t>Pule 1 linha para resposta</w:t>
      </w:r>
    </w:p>
    <w:p w14:paraId="68F5ADBE" w14:textId="7CA0996A" w:rsidR="002A1761" w:rsidRDefault="002A1761" w:rsidP="002A1761">
      <w:pPr>
        <w:jc w:val="both"/>
        <w:rPr>
          <w:noProof/>
          <w:sz w:val="24"/>
          <w:szCs w:val="24"/>
        </w:rPr>
      </w:pPr>
    </w:p>
    <w:p w14:paraId="5F21AA2B" w14:textId="2A454033" w:rsidR="002A1761" w:rsidRPr="002A1761" w:rsidRDefault="002A1761" w:rsidP="002A1761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15) </w:t>
      </w:r>
      <w:r w:rsidRPr="002A1761">
        <w:rPr>
          <w:noProof/>
          <w:sz w:val="24"/>
          <w:szCs w:val="24"/>
        </w:rPr>
        <w:t>Assinale a alternativa que define de forma correta o que é temperatura:</w:t>
      </w:r>
    </w:p>
    <w:p w14:paraId="30D4324C" w14:textId="07DDE781" w:rsidR="002A1761" w:rsidRP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a) É a energia que se transmite de um corpo a outro em virtude de uma diferença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de temperatura.</w:t>
      </w:r>
    </w:p>
    <w:p w14:paraId="0262E2B4" w14:textId="40A0A9C1" w:rsidR="002A1761" w:rsidRP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b) Uma grandeza associada ao grau de agitação das partículas que compõe um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corpo, quanto mais agitadas as partículas de um corpo, menor será sua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temperatura.</w:t>
      </w:r>
    </w:p>
    <w:p w14:paraId="269FB602" w14:textId="77777777" w:rsidR="002A1761" w:rsidRP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c) Energia térmica em trânsito.</w:t>
      </w:r>
    </w:p>
    <w:p w14:paraId="382A6521" w14:textId="089F053E" w:rsid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noProof/>
          <w:sz w:val="24"/>
          <w:szCs w:val="24"/>
        </w:rPr>
        <w:t>d) Uma grandeza associada ao grau de agitação das partículas que compõe um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corpo, quanto mais agitadas as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partículas de um corpo, maior será sua</w:t>
      </w:r>
      <w:r>
        <w:rPr>
          <w:noProof/>
          <w:sz w:val="24"/>
          <w:szCs w:val="24"/>
        </w:rPr>
        <w:t xml:space="preserve"> </w:t>
      </w:r>
      <w:r w:rsidRPr="002A1761">
        <w:rPr>
          <w:noProof/>
          <w:sz w:val="24"/>
          <w:szCs w:val="24"/>
        </w:rPr>
        <w:t>temperatura.</w:t>
      </w:r>
    </w:p>
    <w:p w14:paraId="5798DE49" w14:textId="1E946A4B" w:rsidR="002A1761" w:rsidRPr="002A1761" w:rsidRDefault="002A1761" w:rsidP="002A1761">
      <w:pPr>
        <w:jc w:val="both"/>
        <w:rPr>
          <w:noProof/>
          <w:sz w:val="24"/>
          <w:szCs w:val="24"/>
        </w:rPr>
      </w:pPr>
      <w:r w:rsidRPr="002A1761">
        <w:rPr>
          <w:b/>
          <w:bCs/>
          <w:noProof/>
          <w:sz w:val="24"/>
          <w:szCs w:val="24"/>
        </w:rPr>
        <w:t>Pule 1 linha para resposta</w:t>
      </w:r>
    </w:p>
    <w:sectPr w:rsidR="002A1761" w:rsidRPr="002A1761" w:rsidSect="00F53AA0">
      <w:type w:val="continuous"/>
      <w:pgSz w:w="11906" w:h="16838" w:code="9"/>
      <w:pgMar w:top="567" w:right="567" w:bottom="709" w:left="680" w:header="709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6EB0C" w14:textId="77777777" w:rsidR="008108AF" w:rsidRDefault="008108AF" w:rsidP="00796CE5">
      <w:r>
        <w:separator/>
      </w:r>
    </w:p>
  </w:endnote>
  <w:endnote w:type="continuationSeparator" w:id="0">
    <w:p w14:paraId="2E331024" w14:textId="77777777" w:rsidR="008108AF" w:rsidRDefault="008108AF" w:rsidP="0079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21E1E" w14:textId="77777777" w:rsidR="008108AF" w:rsidRDefault="008108AF" w:rsidP="00796CE5">
      <w:r>
        <w:separator/>
      </w:r>
    </w:p>
  </w:footnote>
  <w:footnote w:type="continuationSeparator" w:id="0">
    <w:p w14:paraId="2AD2F5F9" w14:textId="77777777" w:rsidR="008108AF" w:rsidRDefault="008108AF" w:rsidP="0079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2B4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5529D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5958"/>
    <w:multiLevelType w:val="hybridMultilevel"/>
    <w:tmpl w:val="228A5F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3EE2"/>
    <w:multiLevelType w:val="hybridMultilevel"/>
    <w:tmpl w:val="52F61AE8"/>
    <w:lvl w:ilvl="0" w:tplc="9398CB9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E40F2A"/>
    <w:multiLevelType w:val="multilevel"/>
    <w:tmpl w:val="FBA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B332C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333412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44446"/>
    <w:multiLevelType w:val="hybridMultilevel"/>
    <w:tmpl w:val="4246F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82516"/>
    <w:multiLevelType w:val="hybridMultilevel"/>
    <w:tmpl w:val="0B504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63CB9"/>
    <w:multiLevelType w:val="multilevel"/>
    <w:tmpl w:val="99F8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BE7F65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942AF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 w15:restartNumberingAfterBreak="0">
    <w:nsid w:val="516676BF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45604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139114">
    <w:abstractNumId w:val="1"/>
  </w:num>
  <w:num w:numId="2" w16cid:durableId="1078480942">
    <w:abstractNumId w:val="6"/>
  </w:num>
  <w:num w:numId="3" w16cid:durableId="352994604">
    <w:abstractNumId w:val="13"/>
  </w:num>
  <w:num w:numId="4" w16cid:durableId="145897651">
    <w:abstractNumId w:val="10"/>
  </w:num>
  <w:num w:numId="5" w16cid:durableId="543493281">
    <w:abstractNumId w:val="12"/>
  </w:num>
  <w:num w:numId="6" w16cid:durableId="1346901738">
    <w:abstractNumId w:val="0"/>
  </w:num>
  <w:num w:numId="7" w16cid:durableId="1319189972">
    <w:abstractNumId w:val="5"/>
  </w:num>
  <w:num w:numId="8" w16cid:durableId="912392767">
    <w:abstractNumId w:val="11"/>
  </w:num>
  <w:num w:numId="9" w16cid:durableId="1356074672">
    <w:abstractNumId w:val="3"/>
  </w:num>
  <w:num w:numId="10" w16cid:durableId="701369106">
    <w:abstractNumId w:val="4"/>
  </w:num>
  <w:num w:numId="11" w16cid:durableId="200017777">
    <w:abstractNumId w:val="9"/>
  </w:num>
  <w:num w:numId="12" w16cid:durableId="1464276786">
    <w:abstractNumId w:val="7"/>
  </w:num>
  <w:num w:numId="13" w16cid:durableId="863861400">
    <w:abstractNumId w:val="8"/>
  </w:num>
  <w:num w:numId="14" w16cid:durableId="191990407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CBD"/>
    <w:rsid w:val="0000769A"/>
    <w:rsid w:val="00014695"/>
    <w:rsid w:val="00017B9E"/>
    <w:rsid w:val="00017EB1"/>
    <w:rsid w:val="00021556"/>
    <w:rsid w:val="00024570"/>
    <w:rsid w:val="0002499B"/>
    <w:rsid w:val="000427E2"/>
    <w:rsid w:val="00042C3A"/>
    <w:rsid w:val="000442E5"/>
    <w:rsid w:val="00046A20"/>
    <w:rsid w:val="000524EF"/>
    <w:rsid w:val="00054A35"/>
    <w:rsid w:val="00054F73"/>
    <w:rsid w:val="0006434C"/>
    <w:rsid w:val="000660B1"/>
    <w:rsid w:val="0006702A"/>
    <w:rsid w:val="00071BB6"/>
    <w:rsid w:val="00081AC9"/>
    <w:rsid w:val="00082291"/>
    <w:rsid w:val="00094660"/>
    <w:rsid w:val="00097B41"/>
    <w:rsid w:val="000A7D60"/>
    <w:rsid w:val="000B0C67"/>
    <w:rsid w:val="000B0D46"/>
    <w:rsid w:val="000B1A3C"/>
    <w:rsid w:val="000B626E"/>
    <w:rsid w:val="000C103F"/>
    <w:rsid w:val="000C2BF2"/>
    <w:rsid w:val="000D404C"/>
    <w:rsid w:val="000D70E1"/>
    <w:rsid w:val="000E15D0"/>
    <w:rsid w:val="000E2059"/>
    <w:rsid w:val="000E3E2A"/>
    <w:rsid w:val="000F0500"/>
    <w:rsid w:val="000F097E"/>
    <w:rsid w:val="000F21D0"/>
    <w:rsid w:val="000F70BA"/>
    <w:rsid w:val="00110873"/>
    <w:rsid w:val="00112357"/>
    <w:rsid w:val="001146DE"/>
    <w:rsid w:val="001146E1"/>
    <w:rsid w:val="00121577"/>
    <w:rsid w:val="00124A37"/>
    <w:rsid w:val="00131757"/>
    <w:rsid w:val="00131F62"/>
    <w:rsid w:val="001361A2"/>
    <w:rsid w:val="00143A19"/>
    <w:rsid w:val="00163E99"/>
    <w:rsid w:val="0017149F"/>
    <w:rsid w:val="001755F7"/>
    <w:rsid w:val="00183BE7"/>
    <w:rsid w:val="001927EC"/>
    <w:rsid w:val="00196C38"/>
    <w:rsid w:val="001A5CA6"/>
    <w:rsid w:val="001A6D37"/>
    <w:rsid w:val="001C3C3C"/>
    <w:rsid w:val="001D0A04"/>
    <w:rsid w:val="001D4E07"/>
    <w:rsid w:val="001D6C2E"/>
    <w:rsid w:val="001D6F59"/>
    <w:rsid w:val="001E179D"/>
    <w:rsid w:val="001E560A"/>
    <w:rsid w:val="001E6A12"/>
    <w:rsid w:val="001F01D3"/>
    <w:rsid w:val="001F493D"/>
    <w:rsid w:val="001F7579"/>
    <w:rsid w:val="002113BC"/>
    <w:rsid w:val="002146F6"/>
    <w:rsid w:val="00217C8F"/>
    <w:rsid w:val="00227783"/>
    <w:rsid w:val="0022790D"/>
    <w:rsid w:val="002309F1"/>
    <w:rsid w:val="0023391C"/>
    <w:rsid w:val="002400E3"/>
    <w:rsid w:val="00242F98"/>
    <w:rsid w:val="0024405A"/>
    <w:rsid w:val="00245513"/>
    <w:rsid w:val="00260050"/>
    <w:rsid w:val="00260B16"/>
    <w:rsid w:val="00284043"/>
    <w:rsid w:val="00294B5C"/>
    <w:rsid w:val="00297A80"/>
    <w:rsid w:val="002A1761"/>
    <w:rsid w:val="002A6EF6"/>
    <w:rsid w:val="002B1B12"/>
    <w:rsid w:val="002B31D4"/>
    <w:rsid w:val="002C2FC1"/>
    <w:rsid w:val="002C40C4"/>
    <w:rsid w:val="002D22CA"/>
    <w:rsid w:val="002D4551"/>
    <w:rsid w:val="002D6688"/>
    <w:rsid w:val="002D6A33"/>
    <w:rsid w:val="002E175D"/>
    <w:rsid w:val="002E26B9"/>
    <w:rsid w:val="002E2AD2"/>
    <w:rsid w:val="002F0909"/>
    <w:rsid w:val="002F3A43"/>
    <w:rsid w:val="002F7676"/>
    <w:rsid w:val="0030534B"/>
    <w:rsid w:val="00313D07"/>
    <w:rsid w:val="00323F5A"/>
    <w:rsid w:val="00337F51"/>
    <w:rsid w:val="0034027E"/>
    <w:rsid w:val="00340398"/>
    <w:rsid w:val="003410D5"/>
    <w:rsid w:val="00343FC7"/>
    <w:rsid w:val="00350353"/>
    <w:rsid w:val="00351A08"/>
    <w:rsid w:val="00355A49"/>
    <w:rsid w:val="00356FDA"/>
    <w:rsid w:val="003601B9"/>
    <w:rsid w:val="00371C42"/>
    <w:rsid w:val="00373218"/>
    <w:rsid w:val="003732D1"/>
    <w:rsid w:val="00374337"/>
    <w:rsid w:val="003748A1"/>
    <w:rsid w:val="003775F5"/>
    <w:rsid w:val="00384F6D"/>
    <w:rsid w:val="00394349"/>
    <w:rsid w:val="00395F6A"/>
    <w:rsid w:val="003A55D0"/>
    <w:rsid w:val="003A7370"/>
    <w:rsid w:val="003B7BC8"/>
    <w:rsid w:val="003C2C15"/>
    <w:rsid w:val="003C50C2"/>
    <w:rsid w:val="003E0383"/>
    <w:rsid w:val="003E04E1"/>
    <w:rsid w:val="003E14F7"/>
    <w:rsid w:val="003E49DF"/>
    <w:rsid w:val="003E67C2"/>
    <w:rsid w:val="003F0CED"/>
    <w:rsid w:val="003F5C6A"/>
    <w:rsid w:val="003F6159"/>
    <w:rsid w:val="004067BD"/>
    <w:rsid w:val="00406975"/>
    <w:rsid w:val="00407C3B"/>
    <w:rsid w:val="00412F79"/>
    <w:rsid w:val="00413B40"/>
    <w:rsid w:val="00414876"/>
    <w:rsid w:val="00424C79"/>
    <w:rsid w:val="00427124"/>
    <w:rsid w:val="004369CE"/>
    <w:rsid w:val="00437230"/>
    <w:rsid w:val="0044044B"/>
    <w:rsid w:val="0044252D"/>
    <w:rsid w:val="00450F29"/>
    <w:rsid w:val="0045220B"/>
    <w:rsid w:val="004667EB"/>
    <w:rsid w:val="004701EB"/>
    <w:rsid w:val="00471E14"/>
    <w:rsid w:val="004724DE"/>
    <w:rsid w:val="00476DB3"/>
    <w:rsid w:val="00484A3B"/>
    <w:rsid w:val="004869CE"/>
    <w:rsid w:val="00486CB7"/>
    <w:rsid w:val="0049076E"/>
    <w:rsid w:val="00495271"/>
    <w:rsid w:val="004A003F"/>
    <w:rsid w:val="004C05F3"/>
    <w:rsid w:val="004C0879"/>
    <w:rsid w:val="004C237F"/>
    <w:rsid w:val="004C27C8"/>
    <w:rsid w:val="004C41D1"/>
    <w:rsid w:val="004D14BD"/>
    <w:rsid w:val="004D44D4"/>
    <w:rsid w:val="004D4621"/>
    <w:rsid w:val="004D7694"/>
    <w:rsid w:val="004E15D1"/>
    <w:rsid w:val="004E4392"/>
    <w:rsid w:val="004E5B61"/>
    <w:rsid w:val="004E5DB7"/>
    <w:rsid w:val="004E6416"/>
    <w:rsid w:val="004F1B76"/>
    <w:rsid w:val="00501578"/>
    <w:rsid w:val="0051006B"/>
    <w:rsid w:val="00516936"/>
    <w:rsid w:val="00520E86"/>
    <w:rsid w:val="00522EBC"/>
    <w:rsid w:val="005346FF"/>
    <w:rsid w:val="00534DA7"/>
    <w:rsid w:val="00535C33"/>
    <w:rsid w:val="005377BE"/>
    <w:rsid w:val="00547522"/>
    <w:rsid w:val="0056610E"/>
    <w:rsid w:val="005808C4"/>
    <w:rsid w:val="005833DE"/>
    <w:rsid w:val="00592D05"/>
    <w:rsid w:val="005A0A39"/>
    <w:rsid w:val="005A1453"/>
    <w:rsid w:val="005A57B8"/>
    <w:rsid w:val="005B0FC6"/>
    <w:rsid w:val="005B36C1"/>
    <w:rsid w:val="005B757B"/>
    <w:rsid w:val="005C3E03"/>
    <w:rsid w:val="005C3E29"/>
    <w:rsid w:val="005C4E4B"/>
    <w:rsid w:val="005D19B5"/>
    <w:rsid w:val="005D364E"/>
    <w:rsid w:val="005D7A6F"/>
    <w:rsid w:val="005E2D16"/>
    <w:rsid w:val="005F0638"/>
    <w:rsid w:val="005F0EE7"/>
    <w:rsid w:val="005F738C"/>
    <w:rsid w:val="00604CAD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55775"/>
    <w:rsid w:val="00663CC0"/>
    <w:rsid w:val="0066700A"/>
    <w:rsid w:val="00671461"/>
    <w:rsid w:val="00680059"/>
    <w:rsid w:val="0068242A"/>
    <w:rsid w:val="00686B9D"/>
    <w:rsid w:val="00692CEE"/>
    <w:rsid w:val="0069510C"/>
    <w:rsid w:val="00697B68"/>
    <w:rsid w:val="006A078F"/>
    <w:rsid w:val="006A4BC4"/>
    <w:rsid w:val="006B0012"/>
    <w:rsid w:val="006B12E7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E373A"/>
    <w:rsid w:val="006F2B2F"/>
    <w:rsid w:val="006F3B84"/>
    <w:rsid w:val="007009CA"/>
    <w:rsid w:val="00713928"/>
    <w:rsid w:val="00713D27"/>
    <w:rsid w:val="007227EC"/>
    <w:rsid w:val="00725899"/>
    <w:rsid w:val="00727235"/>
    <w:rsid w:val="00744F98"/>
    <w:rsid w:val="00744FD9"/>
    <w:rsid w:val="007509EC"/>
    <w:rsid w:val="007546ED"/>
    <w:rsid w:val="007572BF"/>
    <w:rsid w:val="00763B01"/>
    <w:rsid w:val="0076431F"/>
    <w:rsid w:val="007665C4"/>
    <w:rsid w:val="007668F9"/>
    <w:rsid w:val="00772B11"/>
    <w:rsid w:val="007740CB"/>
    <w:rsid w:val="00774D6A"/>
    <w:rsid w:val="007754E1"/>
    <w:rsid w:val="00775758"/>
    <w:rsid w:val="007773BF"/>
    <w:rsid w:val="00777B9D"/>
    <w:rsid w:val="007828DA"/>
    <w:rsid w:val="007839E8"/>
    <w:rsid w:val="007937E1"/>
    <w:rsid w:val="00794EE9"/>
    <w:rsid w:val="007952D0"/>
    <w:rsid w:val="00795659"/>
    <w:rsid w:val="00796CE5"/>
    <w:rsid w:val="00797296"/>
    <w:rsid w:val="007A0572"/>
    <w:rsid w:val="007A1773"/>
    <w:rsid w:val="007A5F85"/>
    <w:rsid w:val="007A6997"/>
    <w:rsid w:val="007A759C"/>
    <w:rsid w:val="007B2530"/>
    <w:rsid w:val="007B51ED"/>
    <w:rsid w:val="007B6B38"/>
    <w:rsid w:val="007D2BDF"/>
    <w:rsid w:val="007D2D9B"/>
    <w:rsid w:val="007D4A01"/>
    <w:rsid w:val="007E1835"/>
    <w:rsid w:val="007E6B91"/>
    <w:rsid w:val="007E71C9"/>
    <w:rsid w:val="007F12CF"/>
    <w:rsid w:val="00802315"/>
    <w:rsid w:val="008108AF"/>
    <w:rsid w:val="008143D4"/>
    <w:rsid w:val="00821DAE"/>
    <w:rsid w:val="0082255E"/>
    <w:rsid w:val="00845149"/>
    <w:rsid w:val="00845D07"/>
    <w:rsid w:val="008503DB"/>
    <w:rsid w:val="00851408"/>
    <w:rsid w:val="0085374D"/>
    <w:rsid w:val="00856EE9"/>
    <w:rsid w:val="0086406A"/>
    <w:rsid w:val="00874F1E"/>
    <w:rsid w:val="0087683E"/>
    <w:rsid w:val="008774FC"/>
    <w:rsid w:val="00880A44"/>
    <w:rsid w:val="008812D5"/>
    <w:rsid w:val="00887375"/>
    <w:rsid w:val="00893D83"/>
    <w:rsid w:val="00896E37"/>
    <w:rsid w:val="00897531"/>
    <w:rsid w:val="008A1E85"/>
    <w:rsid w:val="008A2C72"/>
    <w:rsid w:val="008A5C33"/>
    <w:rsid w:val="008B019A"/>
    <w:rsid w:val="008B49BE"/>
    <w:rsid w:val="008C2CF1"/>
    <w:rsid w:val="008C463A"/>
    <w:rsid w:val="008C6C91"/>
    <w:rsid w:val="008D0DFF"/>
    <w:rsid w:val="008D583F"/>
    <w:rsid w:val="008D58D6"/>
    <w:rsid w:val="008D6E16"/>
    <w:rsid w:val="008E6687"/>
    <w:rsid w:val="008F3BE0"/>
    <w:rsid w:val="00906368"/>
    <w:rsid w:val="00925DDE"/>
    <w:rsid w:val="009345C1"/>
    <w:rsid w:val="00936849"/>
    <w:rsid w:val="0094056F"/>
    <w:rsid w:val="00944E39"/>
    <w:rsid w:val="00946E50"/>
    <w:rsid w:val="00952FBF"/>
    <w:rsid w:val="00956E14"/>
    <w:rsid w:val="00963847"/>
    <w:rsid w:val="009675A4"/>
    <w:rsid w:val="00970E72"/>
    <w:rsid w:val="00973A6D"/>
    <w:rsid w:val="00982076"/>
    <w:rsid w:val="00992C4C"/>
    <w:rsid w:val="009957A0"/>
    <w:rsid w:val="00996D7C"/>
    <w:rsid w:val="009979E7"/>
    <w:rsid w:val="009A70D5"/>
    <w:rsid w:val="009B248A"/>
    <w:rsid w:val="009B43F4"/>
    <w:rsid w:val="009B4993"/>
    <w:rsid w:val="009C1C3A"/>
    <w:rsid w:val="009C363F"/>
    <w:rsid w:val="009C7301"/>
    <w:rsid w:val="009D0636"/>
    <w:rsid w:val="009D5003"/>
    <w:rsid w:val="009D6118"/>
    <w:rsid w:val="009D6AAF"/>
    <w:rsid w:val="009E5A7D"/>
    <w:rsid w:val="009E6E31"/>
    <w:rsid w:val="009E7203"/>
    <w:rsid w:val="009E7DC9"/>
    <w:rsid w:val="009F58F6"/>
    <w:rsid w:val="009F5C1C"/>
    <w:rsid w:val="00A017CE"/>
    <w:rsid w:val="00A01B45"/>
    <w:rsid w:val="00A05336"/>
    <w:rsid w:val="00A0691B"/>
    <w:rsid w:val="00A162F5"/>
    <w:rsid w:val="00A25F7E"/>
    <w:rsid w:val="00A31D93"/>
    <w:rsid w:val="00A32F02"/>
    <w:rsid w:val="00A3704C"/>
    <w:rsid w:val="00A37D80"/>
    <w:rsid w:val="00A44880"/>
    <w:rsid w:val="00A47A1A"/>
    <w:rsid w:val="00A55E67"/>
    <w:rsid w:val="00A627C7"/>
    <w:rsid w:val="00A7105D"/>
    <w:rsid w:val="00A710D3"/>
    <w:rsid w:val="00A71D09"/>
    <w:rsid w:val="00A824BA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99D"/>
    <w:rsid w:val="00AA70E4"/>
    <w:rsid w:val="00AD51C3"/>
    <w:rsid w:val="00AD5F8E"/>
    <w:rsid w:val="00AD6409"/>
    <w:rsid w:val="00AD6BAB"/>
    <w:rsid w:val="00AE06D7"/>
    <w:rsid w:val="00AE22A7"/>
    <w:rsid w:val="00AE4116"/>
    <w:rsid w:val="00AE6509"/>
    <w:rsid w:val="00AF3E57"/>
    <w:rsid w:val="00B0287D"/>
    <w:rsid w:val="00B03F79"/>
    <w:rsid w:val="00B116E1"/>
    <w:rsid w:val="00B13D05"/>
    <w:rsid w:val="00B26614"/>
    <w:rsid w:val="00B30597"/>
    <w:rsid w:val="00B4013C"/>
    <w:rsid w:val="00B422A3"/>
    <w:rsid w:val="00B536F2"/>
    <w:rsid w:val="00B62F2E"/>
    <w:rsid w:val="00B64470"/>
    <w:rsid w:val="00B66869"/>
    <w:rsid w:val="00B732F5"/>
    <w:rsid w:val="00B81F42"/>
    <w:rsid w:val="00B8364C"/>
    <w:rsid w:val="00B91248"/>
    <w:rsid w:val="00B92B24"/>
    <w:rsid w:val="00BA4897"/>
    <w:rsid w:val="00BB5934"/>
    <w:rsid w:val="00BC45FF"/>
    <w:rsid w:val="00BD4CAB"/>
    <w:rsid w:val="00BE12DD"/>
    <w:rsid w:val="00BE2DC3"/>
    <w:rsid w:val="00BE3071"/>
    <w:rsid w:val="00BE34FB"/>
    <w:rsid w:val="00BE68D1"/>
    <w:rsid w:val="00BF0EA5"/>
    <w:rsid w:val="00BF2F59"/>
    <w:rsid w:val="00C06B8D"/>
    <w:rsid w:val="00C11769"/>
    <w:rsid w:val="00C14739"/>
    <w:rsid w:val="00C16ED1"/>
    <w:rsid w:val="00C17D4B"/>
    <w:rsid w:val="00C21DA3"/>
    <w:rsid w:val="00C22CEE"/>
    <w:rsid w:val="00C25648"/>
    <w:rsid w:val="00C326E6"/>
    <w:rsid w:val="00C44EBD"/>
    <w:rsid w:val="00C4524C"/>
    <w:rsid w:val="00C47099"/>
    <w:rsid w:val="00C520FD"/>
    <w:rsid w:val="00C5237A"/>
    <w:rsid w:val="00C53476"/>
    <w:rsid w:val="00C5539B"/>
    <w:rsid w:val="00C55F8F"/>
    <w:rsid w:val="00C6084C"/>
    <w:rsid w:val="00C62576"/>
    <w:rsid w:val="00C63C66"/>
    <w:rsid w:val="00C6415C"/>
    <w:rsid w:val="00C64A39"/>
    <w:rsid w:val="00C66E07"/>
    <w:rsid w:val="00C702E4"/>
    <w:rsid w:val="00C75800"/>
    <w:rsid w:val="00C82035"/>
    <w:rsid w:val="00C92351"/>
    <w:rsid w:val="00C94194"/>
    <w:rsid w:val="00C97B51"/>
    <w:rsid w:val="00CA2DFF"/>
    <w:rsid w:val="00CA7AFD"/>
    <w:rsid w:val="00CB0752"/>
    <w:rsid w:val="00CB1B6C"/>
    <w:rsid w:val="00CC4F4C"/>
    <w:rsid w:val="00CC6043"/>
    <w:rsid w:val="00CC67A3"/>
    <w:rsid w:val="00CD47BA"/>
    <w:rsid w:val="00CD60C6"/>
    <w:rsid w:val="00CE0BE7"/>
    <w:rsid w:val="00CE726B"/>
    <w:rsid w:val="00CF0AAD"/>
    <w:rsid w:val="00CF4BA6"/>
    <w:rsid w:val="00CF4EAE"/>
    <w:rsid w:val="00CF61B4"/>
    <w:rsid w:val="00CF6CBE"/>
    <w:rsid w:val="00CF7A6D"/>
    <w:rsid w:val="00D07229"/>
    <w:rsid w:val="00D12067"/>
    <w:rsid w:val="00D154D9"/>
    <w:rsid w:val="00D3105C"/>
    <w:rsid w:val="00D33BB8"/>
    <w:rsid w:val="00D36164"/>
    <w:rsid w:val="00D364BC"/>
    <w:rsid w:val="00D4079B"/>
    <w:rsid w:val="00D44E88"/>
    <w:rsid w:val="00D532C0"/>
    <w:rsid w:val="00D546D5"/>
    <w:rsid w:val="00D5570C"/>
    <w:rsid w:val="00D56499"/>
    <w:rsid w:val="00D63733"/>
    <w:rsid w:val="00D63AAC"/>
    <w:rsid w:val="00D75ACF"/>
    <w:rsid w:val="00D80A10"/>
    <w:rsid w:val="00D82BD4"/>
    <w:rsid w:val="00D83B63"/>
    <w:rsid w:val="00D85AD7"/>
    <w:rsid w:val="00D900BE"/>
    <w:rsid w:val="00D92A04"/>
    <w:rsid w:val="00D95FC9"/>
    <w:rsid w:val="00D974A4"/>
    <w:rsid w:val="00DA0047"/>
    <w:rsid w:val="00DA0964"/>
    <w:rsid w:val="00DB1C04"/>
    <w:rsid w:val="00DB56A4"/>
    <w:rsid w:val="00DC6923"/>
    <w:rsid w:val="00DC7E1A"/>
    <w:rsid w:val="00DE177E"/>
    <w:rsid w:val="00DE42DA"/>
    <w:rsid w:val="00DF043B"/>
    <w:rsid w:val="00DF7C87"/>
    <w:rsid w:val="00E00F9F"/>
    <w:rsid w:val="00E0374D"/>
    <w:rsid w:val="00E04541"/>
    <w:rsid w:val="00E04ECB"/>
    <w:rsid w:val="00E140E5"/>
    <w:rsid w:val="00E26AF2"/>
    <w:rsid w:val="00E27BF9"/>
    <w:rsid w:val="00E30605"/>
    <w:rsid w:val="00E31C96"/>
    <w:rsid w:val="00E33A9B"/>
    <w:rsid w:val="00E35789"/>
    <w:rsid w:val="00E443F3"/>
    <w:rsid w:val="00E45BB3"/>
    <w:rsid w:val="00E50B54"/>
    <w:rsid w:val="00E55A15"/>
    <w:rsid w:val="00E56D8A"/>
    <w:rsid w:val="00E61504"/>
    <w:rsid w:val="00E623CE"/>
    <w:rsid w:val="00E63D33"/>
    <w:rsid w:val="00E64473"/>
    <w:rsid w:val="00E751EE"/>
    <w:rsid w:val="00E80769"/>
    <w:rsid w:val="00EC0DE7"/>
    <w:rsid w:val="00EC26C5"/>
    <w:rsid w:val="00EC3739"/>
    <w:rsid w:val="00ED202F"/>
    <w:rsid w:val="00ED435F"/>
    <w:rsid w:val="00EE35FF"/>
    <w:rsid w:val="00EF03D4"/>
    <w:rsid w:val="00EF0DB3"/>
    <w:rsid w:val="00EF3B0C"/>
    <w:rsid w:val="00EF6753"/>
    <w:rsid w:val="00F0161E"/>
    <w:rsid w:val="00F065B9"/>
    <w:rsid w:val="00F11D82"/>
    <w:rsid w:val="00F12AB4"/>
    <w:rsid w:val="00F14C8A"/>
    <w:rsid w:val="00F16D60"/>
    <w:rsid w:val="00F22399"/>
    <w:rsid w:val="00F22534"/>
    <w:rsid w:val="00F312FA"/>
    <w:rsid w:val="00F33778"/>
    <w:rsid w:val="00F342FF"/>
    <w:rsid w:val="00F354F0"/>
    <w:rsid w:val="00F36435"/>
    <w:rsid w:val="00F3704F"/>
    <w:rsid w:val="00F4296E"/>
    <w:rsid w:val="00F44829"/>
    <w:rsid w:val="00F53AA0"/>
    <w:rsid w:val="00F54264"/>
    <w:rsid w:val="00F809DC"/>
    <w:rsid w:val="00F828A3"/>
    <w:rsid w:val="00F8531A"/>
    <w:rsid w:val="00F92047"/>
    <w:rsid w:val="00F94C39"/>
    <w:rsid w:val="00FA0365"/>
    <w:rsid w:val="00FA234C"/>
    <w:rsid w:val="00FA2654"/>
    <w:rsid w:val="00FA60B4"/>
    <w:rsid w:val="00FA75D9"/>
    <w:rsid w:val="00FC3AD4"/>
    <w:rsid w:val="00FC6F51"/>
    <w:rsid w:val="00FD2CC9"/>
    <w:rsid w:val="00FD56E2"/>
    <w:rsid w:val="00FD5739"/>
    <w:rsid w:val="00FD59BB"/>
    <w:rsid w:val="00FD7887"/>
    <w:rsid w:val="00FE5332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0102A2"/>
  <w15:chartTrackingRefBased/>
  <w15:docId w15:val="{DF886542-E0C3-0E47-A490-68111C3F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D51C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96C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96CE5"/>
  </w:style>
  <w:style w:type="character" w:customStyle="1" w:styleId="Ttulo3Char">
    <w:name w:val="Título 3 Char"/>
    <w:link w:val="Ttulo3"/>
    <w:rsid w:val="00AD51C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MenoPendente">
    <w:name w:val="Unresolved Mention"/>
    <w:uiPriority w:val="99"/>
    <w:semiHidden/>
    <w:unhideWhenUsed/>
    <w:rsid w:val="00821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40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1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21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5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8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6502">
                  <w:marLeft w:val="0"/>
                  <w:marRight w:val="0"/>
                  <w:marTop w:val="0"/>
                  <w:marBottom w:val="0"/>
                  <w:divBdr>
                    <w:top w:val="none" w:sz="0" w:space="30" w:color="auto"/>
                    <w:left w:val="none" w:sz="0" w:space="0" w:color="auto"/>
                    <w:bottom w:val="single" w:sz="6" w:space="30" w:color="E5E5E5"/>
                    <w:right w:val="none" w:sz="0" w:space="0" w:color="auto"/>
                  </w:divBdr>
                  <w:divsChild>
                    <w:div w:id="43066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170">
                          <w:marLeft w:val="15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8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2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68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6" w:color="E5E5E5"/>
                    <w:right w:val="none" w:sz="0" w:space="0" w:color="auto"/>
                  </w:divBdr>
                  <w:divsChild>
                    <w:div w:id="1840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2EECC-0A7A-482C-B404-C7DABAF0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1301</Words>
  <Characters>6567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CEMP  -  Centro Educacional Marapendi</vt:lpstr>
      <vt:lpstr>CEMP  -  Centro Educacional Marapendi</vt:lpstr>
    </vt:vector>
  </TitlesOfParts>
  <Company>Hewlett-Packard Company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subject/>
  <dc:creator>CEMP</dc:creator>
  <cp:keywords/>
  <cp:lastModifiedBy>Coordenacao fund II e Ens. Médio</cp:lastModifiedBy>
  <cp:revision>2</cp:revision>
  <cp:lastPrinted>2022-10-14T10:43:00Z</cp:lastPrinted>
  <dcterms:created xsi:type="dcterms:W3CDTF">2024-10-16T16:12:00Z</dcterms:created>
  <dcterms:modified xsi:type="dcterms:W3CDTF">2024-10-16T16:12:00Z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