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96807" w14:textId="77777777" w:rsidR="00D40828" w:rsidRDefault="005F63A4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CEMP – Centro Educacional Marapendi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C73407D" wp14:editId="7C7DDAB7">
            <wp:simplePos x="0" y="0"/>
            <wp:positionH relativeFrom="colum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178D367" w14:textId="77777777" w:rsidR="00D40828" w:rsidRDefault="005F63A4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Nome: ______________________________________________   Data:     /     /2024</w:t>
      </w:r>
    </w:p>
    <w:p w14:paraId="1352B777" w14:textId="6F056B2C" w:rsidR="00D40828" w:rsidRDefault="00A258CE">
      <w:pPr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033CA07C" wp14:editId="66A105E9">
                <wp:simplePos x="0" y="0"/>
                <wp:positionH relativeFrom="column">
                  <wp:posOffset>-98425</wp:posOffset>
                </wp:positionH>
                <wp:positionV relativeFrom="paragraph">
                  <wp:posOffset>159385</wp:posOffset>
                </wp:positionV>
                <wp:extent cx="6956138" cy="492815"/>
                <wp:effectExtent l="0" t="0" r="16510" b="0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6138" cy="492815"/>
                          <a:chOff x="1891600" y="3627599"/>
                          <a:chExt cx="6956138" cy="533964"/>
                        </a:xfrm>
                      </wpg:grpSpPr>
                      <wpg:grpSp>
                        <wpg:cNvPr id="3" name="Agrupar 3"/>
                        <wpg:cNvGrpSpPr/>
                        <wpg:grpSpPr>
                          <a:xfrm>
                            <a:off x="1891600" y="3627599"/>
                            <a:ext cx="6956138" cy="533964"/>
                            <a:chOff x="500" y="2547"/>
                            <a:chExt cx="10874" cy="946"/>
                          </a:xfrm>
                        </wpg:grpSpPr>
                        <wps:wsp>
                          <wps:cNvPr id="4" name="Retângulo 4"/>
                          <wps:cNvSpPr/>
                          <wps:spPr>
                            <a:xfrm>
                              <a:off x="500" y="3150"/>
                              <a:ext cx="10800" cy="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C22486" w14:textId="4B3D1C5A" w:rsidR="00D40828" w:rsidRDefault="00D40828">
                                <w:pPr>
                                  <w:textDirection w:val="btLr"/>
                                </w:pPr>
                              </w:p>
                              <w:p w14:paraId="027587B5" w14:textId="71E3EA84" w:rsidR="00A258CE" w:rsidRDefault="00A258CE">
                                <w:pPr>
                                  <w:textDirection w:val="btLr"/>
                                </w:pPr>
                              </w:p>
                              <w:p w14:paraId="4FA8B9E6" w14:textId="77777777" w:rsidR="00A258CE" w:rsidRDefault="00A258C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tângulo 5"/>
                          <wps:cNvSpPr/>
                          <wps:spPr>
                            <a:xfrm>
                              <a:off x="1909" y="2649"/>
                              <a:ext cx="9361" cy="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DD3DEC" w14:textId="77777777" w:rsidR="00D40828" w:rsidRDefault="00D4082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Conector de Seta Reta 6"/>
                          <wps:cNvCnPr/>
                          <wps:spPr>
                            <a:xfrm>
                              <a:off x="500" y="2547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" name="Conector de Seta Reta 7"/>
                          <wps:cNvCnPr/>
                          <wps:spPr>
                            <a:xfrm>
                              <a:off x="574" y="2685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3CA07C" id="Agrupar 1" o:spid="_x0000_s1026" style="position:absolute;margin-left:-7.75pt;margin-top:12.55pt;width:547.75pt;height:38.8pt;z-index:251659264;mso-width-relative:margin;mso-height-relative:margin" coordorigin="18916,36275" coordsize="69561,5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Y/yYQMAAL0LAAAOAAAAZHJzL2Uyb0RvYy54bWzsVllu2zAQ/S/QOxD8b2TJlmwJkYPAWVAg&#10;aIOmPQAtUQsgkSxJW/Z1epVerENqsZ04aZoi+WnzoXAZD2fezHvk6dmmrtCaSlVyFmP3ZIQRZQlP&#10;S5bH+NvXqw8zjJQmLCUVZzTGW6rw2fz9u9NGRNTjBa9SKhE4YSpqRIwLrUXkOCopaE3UCReUwWbG&#10;ZU00TGXupJI04L2uHG80CpyGy1RInlClYPWi3cRz6z/LaKI/Z5miGlUxhti0/Ur7XZqvMz8lUS6J&#10;KMqkC4O8IIqalAwOHVxdEE3QSpYPXNVlIrnimT5JeO3wLCsTanOAbNzRvWyuJV8Jm0seNbkYYAJo&#10;7+H0YrfJp/W1FHfiVgISjcgBCzszuWwyWZv/ECXaWMi2A2R0o1ECi0HoB+4YipzA3iT0Zq7fYpoU&#10;ALz5mTsL3WAE2IPBOPCmfhj2FpfHnPjjcRhMjInTh+AcBDZM2oAhg1uJyhS8Y8RIDU12nsuVIBKN&#10;jRdj/gdZPhru0Yx3wZJoyNjvsvX8yfR+qu5oNp20aIWT4MksgRBqV3P1dzW/K4igtpWUQaNDDCJp&#10;EftC9c8fLF9VHFnoG2HNhr5QkYIWOdIUfa5j1+/I1OMEmRocTF+MJ7YSQz1JJKTS15TXyAxiLIGn&#10;lj5kfaN0W/rexBzK+FVZVbBOooodLIBPswId0odoRnqz3NjSq2jJ0y1kq0RyVcJZN0TpWyKB4y5G&#10;DfA+xur7ikiKUfWRAcihO/F8EIr9idyfLPcnhCUFBzlJtMSonSy0lZc2yvOV5llpMzJxtcF04UJ1&#10;TXe+QZkhnwdltjQ1p0M3/L7MbjgKLYO9YNLRt69zOA4ASkt/0IG2dr1y9DV8xTJb5rst0XuA/+1q&#10;B321F3DjJppLlFJ0R+FCApYTZEWnK/yCdbrfk6dX3EH0e37vtKyv+x6/LfMfZ7fSkpR5oSGeNiD3&#10;2VxHTYzhaCskhqtZRTQ0Wy1A7hXLrR/FqzI1+mAop2S+XFQSrYm58O1f15MHZqYxL4gqWju7ZcxI&#10;BDcuS+2ooCS9ZCnSWwFXCgMsQTBiXNMUpILCY8eMrKUmZfUcy+Na1WqC4U2nBW8kCtOn28TeXM9v&#10;E3OpgdJ7way7//+3yau3ye5ZZJvHvhFhdPAI3Z9bq92re/4LAAD//wMAUEsDBBQABgAIAAAAIQCl&#10;PJAx4AAAAAsBAAAPAAAAZHJzL2Rvd25yZXYueG1sTI/BasMwDIbvg72D0WC31nZGtpLFKaVsO5XB&#10;2sHYTY3VJDS2Q+wm6dvPOa03CX38+v58PZmWDdT7xlkFcimAkS2dbmyl4PvwvlgB8wGtxtZZUnAl&#10;D+vi/i7HTLvRftGwDxWLIdZnqKAOocs492VNBv3SdWTj7eR6gyGufcV1j2MMNy1PhHjmBhsbP9TY&#10;0bam8ry/GAUfI46bJ/k27M6n7fX3kH7+7CQp9fgwbV6BBZrCPwyzflSHIjod3cVqz1oFC5mmEVWQ&#10;pBLYDIiViO2O85S8AC9yftuh+AMAAP//AwBQSwECLQAUAAYACAAAACEAtoM4kv4AAADhAQAAEwAA&#10;AAAAAAAAAAAAAAAAAAAAW0NvbnRlbnRfVHlwZXNdLnhtbFBLAQItABQABgAIAAAAIQA4/SH/1gAA&#10;AJQBAAALAAAAAAAAAAAAAAAAAC8BAABfcmVscy8ucmVsc1BLAQItABQABgAIAAAAIQBr6Y/yYQMA&#10;AL0LAAAOAAAAAAAAAAAAAAAAAC4CAABkcnMvZTJvRG9jLnhtbFBLAQItABQABgAIAAAAIQClPJAx&#10;4AAAAAsBAAAPAAAAAAAAAAAAAAAAALsFAABkcnMvZG93bnJldi54bWxQSwUGAAAAAAQABADzAAAA&#10;yAYAAAAA&#10;">
                <v:group id="Agrupar 3" o:spid="_x0000_s1027" style="position:absolute;left:18916;top:36275;width:69561;height:5340" coordorigin="500,2547" coordsize="10874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tângulo 4" o:spid="_x0000_s1028" style="position:absolute;left:500;top:3150;width:10800;height: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47C22486" w14:textId="4B3D1C5A" w:rsidR="00D40828" w:rsidRDefault="00D40828">
                          <w:pPr>
                            <w:textDirection w:val="btLr"/>
                          </w:pPr>
                        </w:p>
                        <w:p w14:paraId="027587B5" w14:textId="71E3EA84" w:rsidR="00A258CE" w:rsidRDefault="00A258CE">
                          <w:pPr>
                            <w:textDirection w:val="btLr"/>
                          </w:pPr>
                        </w:p>
                        <w:p w14:paraId="4FA8B9E6" w14:textId="77777777" w:rsidR="00A258CE" w:rsidRDefault="00A258C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ângulo 5" o:spid="_x0000_s1029" style="position:absolute;left:1909;top:2649;width:9361;height: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63DD3DEC" w14:textId="77777777" w:rsidR="00D40828" w:rsidRDefault="00D4082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6" o:spid="_x0000_s1030" type="#_x0000_t32" style="position:absolute;left:500;top:2547;width:1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o8jwwAAANoAAAAPAAAAZHJzL2Rvd25yZXYueG1sRI9Ba8JA&#10;FITvBf/D8gRvzUaR2EZXEUEsBSumRa+P7GsSmn0bstsk/fduQfA4zMw3zGozmFp01LrKsoJpFIMg&#10;zq2uuFDw9bl/fgHhPLLG2jIp+CMHm/XoaYWptj2fqct8IQKEXYoKSu+bVEqXl2TQRbYhDt63bQ36&#10;INtC6hb7ADe1nMVxIg1WHBZKbGhXUv6T/RoF3enysdg33eHki8v8/D5/vaI5KjUZD9slCE+Df4Tv&#10;7TetIIH/K+EGyPUNAAD//wMAUEsBAi0AFAAGAAgAAAAhANvh9svuAAAAhQEAABMAAAAAAAAAAAAA&#10;AAAAAAAAAFtDb250ZW50X1R5cGVzXS54bWxQSwECLQAUAAYACAAAACEAWvQsW78AAAAVAQAACwAA&#10;AAAAAAAAAAAAAAAfAQAAX3JlbHMvLnJlbHNQSwECLQAUAAYACAAAACEAxnaPI8MAAADaAAAADwAA&#10;AAAAAAAAAAAAAAAHAgAAZHJzL2Rvd25yZXYueG1sUEsFBgAAAAADAAMAtwAAAPcCAAAAAA==&#10;" strokeweight="2pt"/>
                  <v:shape id="Conector de Seta Reta 7" o:spid="_x0000_s1031" type="#_x0000_t32" style="position:absolute;left:574;top:2685;width:1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iq4wgAAANoAAAAPAAAAZHJzL2Rvd25yZXYueG1sRI9bi8Iw&#10;FITfBf9DOMK+aeoiXqpRZEFWhFW8oK+H5tgWm5PSxFr/vVkQfBxm5htmtmhMIWqqXG5ZQb8XgSBO&#10;rM45VXA6rrpjEM4jaywsk4InOVjM260Zxto+eE/1waciQNjFqCDzvoyldElGBl3PlsTBu9rKoA+y&#10;SqWu8BHgppDfUTSUBnMOCxmW9JNRcjvcjYJ6d96OVmX9u/PpebDfDCYXNH9KfXWa5RSEp8Z/wu/2&#10;WisYwf+VcAPk/AUAAP//AwBQSwECLQAUAAYACAAAACEA2+H2y+4AAACFAQAAEwAAAAAAAAAAAAAA&#10;AAAAAAAAW0NvbnRlbnRfVHlwZXNdLnhtbFBLAQItABQABgAIAAAAIQBa9CxbvwAAABUBAAALAAAA&#10;AAAAAAAAAAAAAB8BAABfcmVscy8ucmVsc1BLAQItABQABgAIAAAAIQCpOiq4wgAAANoAAAAPAAAA&#10;AAAAAAAAAAAAAAcCAABkcnMvZG93bnJldi54bWxQSwUGAAAAAAMAAwC3AAAA9gIAAAAA&#10;" strokeweight="2pt"/>
                </v:group>
              </v:group>
            </w:pict>
          </mc:Fallback>
        </mc:AlternateContent>
      </w:r>
      <w:r w:rsidR="005F63A4">
        <w:rPr>
          <w:b/>
          <w:sz w:val="22"/>
          <w:szCs w:val="22"/>
        </w:rPr>
        <w:t xml:space="preserve">                          Professor(a):                                                       7 </w:t>
      </w:r>
      <w:r w:rsidR="005F63A4">
        <w:rPr>
          <w:b/>
          <w:sz w:val="22"/>
          <w:szCs w:val="22"/>
          <w:u w:val="single"/>
          <w:vertAlign w:val="superscript"/>
        </w:rPr>
        <w:t>o</w:t>
      </w:r>
      <w:r w:rsidR="005F63A4">
        <w:rPr>
          <w:b/>
          <w:sz w:val="22"/>
          <w:szCs w:val="22"/>
        </w:rPr>
        <w:t xml:space="preserve"> Ano do Ensino Fundamental II      Turma: _____   </w:t>
      </w:r>
    </w:p>
    <w:p w14:paraId="675507AD" w14:textId="77777777" w:rsidR="00D40828" w:rsidRDefault="00D40828">
      <w:pPr>
        <w:spacing w:line="360" w:lineRule="auto"/>
        <w:jc w:val="center"/>
        <w:sectPr w:rsidR="00D40828">
          <w:pgSz w:w="11907" w:h="16840"/>
          <w:pgMar w:top="567" w:right="567" w:bottom="284" w:left="680" w:header="709" w:footer="709" w:gutter="0"/>
          <w:pgNumType w:start="1"/>
          <w:cols w:space="720"/>
        </w:sectPr>
      </w:pPr>
    </w:p>
    <w:p w14:paraId="44146D13" w14:textId="77777777" w:rsidR="00D40828" w:rsidRDefault="00D408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EA93F60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"Após longas investigações, concluí que o Sol é uma estrela fixa, com planetas girando ao seu redor, e que ela é o centro e a fonte de energia. Além dos planetas principais, há outros que orbitam os planetas principais e, com eles, o Sol. Não duvido de que os matemáticos concordem comigo, se analisarem minhas demonstrações com profundidade. Quanto aos que distorcerem a Escritura para me atacar, desconsiderarei suas críticas, pois as verdades matemáticas devem ser julgadas apenas por matemáticos." (COPÉRNICO, N. De Revolutionibus orbium caelestium)</w:t>
      </w:r>
    </w:p>
    <w:p w14:paraId="1DF13F09" w14:textId="77777777" w:rsidR="00D40828" w:rsidRDefault="00D4082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B0C0B18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Aqueles que praticam sem teoria são como um navegador sem leme ou bússola. A prática deve sempre se basear em boa teoria. Antes de transformar algo em regra, é preciso testar várias vezes e verificar os resultados. Nenhuma investigação é verdadeira ciência sem demonstrações matemáticas. (VINCI, Leonardo da. Carnets)</w:t>
      </w:r>
    </w:p>
    <w:p w14:paraId="281274DB" w14:textId="77777777" w:rsidR="00D40828" w:rsidRDefault="00D4082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719C6EE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aspecto a ser ressaltado em ambos os textos para exemplificar o racionalismo moderno é...</w:t>
      </w:r>
    </w:p>
    <w:p w14:paraId="62F17C57" w14:textId="77777777" w:rsidR="00D40828" w:rsidRDefault="00D4082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53BF450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a fé como guia das descobertas.</w:t>
      </w:r>
    </w:p>
    <w:p w14:paraId="481891AE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o senso crítico para se chegar a Deus.</w:t>
      </w:r>
    </w:p>
    <w:p w14:paraId="71999A46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 a limitação da ciência pelos princípios bíblicos.</w:t>
      </w:r>
    </w:p>
    <w:p w14:paraId="2CC05602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d) a importância da experiência e da observação.</w:t>
      </w:r>
    </w:p>
    <w:p w14:paraId="69B057D3" w14:textId="77777777" w:rsidR="00D40828" w:rsidRDefault="00D4082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</w:p>
    <w:p w14:paraId="2D263656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Leia atentamente os relatos a seguir:</w:t>
      </w:r>
    </w:p>
    <w:p w14:paraId="2DFF3E4F" w14:textId="77777777" w:rsidR="00D40828" w:rsidRDefault="00D4082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40637F7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“O pintor que trabalha rotineira e apressadamente, sem compreender as coisas, é como o espelho que absorve tudo o que encontra diante de si, sem tomar conhecimento”.</w:t>
      </w:r>
    </w:p>
    <w:p w14:paraId="6D9DBB58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“Experiência, mãe de toda a certeza”</w:t>
      </w:r>
    </w:p>
    <w:p w14:paraId="57291D26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“Só o pintor universal tem valor”</w:t>
      </w:r>
    </w:p>
    <w:p w14:paraId="5F501025" w14:textId="77777777" w:rsidR="00D40828" w:rsidRDefault="00D4082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D885760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São trechos de Leonardo da Vinci, personagem destacada do Renascimento. Neles, o autor exalta compreensão, experiência, universalismo, valores que marcaram o:</w:t>
      </w:r>
    </w:p>
    <w:p w14:paraId="128CC1FD" w14:textId="77777777" w:rsidR="00D40828" w:rsidRDefault="00D4082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CFABEA8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Teocentrismo, como princípio básico do pensamento moderno.</w:t>
      </w:r>
    </w:p>
    <w:p w14:paraId="7A711243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Epicurismo, em alusão aos princípios dominantes na Idade Média.</w:t>
      </w:r>
    </w:p>
    <w:p w14:paraId="5ED68F5F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c) Humanismo, como postura ideológica que configurou a transição para a Idade Moderna.</w:t>
      </w:r>
    </w:p>
    <w:p w14:paraId="6847133D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d) Confucionismo, por sua marcada oposição ao conjunto dos conhecimentos orientais.</w:t>
      </w:r>
    </w:p>
    <w:p w14:paraId="09BA024D" w14:textId="77777777" w:rsidR="00D40828" w:rsidRDefault="00D4082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FF6F01B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O Renascimento, amplo movimento artístico, literário e científico, expandiu-se da Península Itálica por quase toda a Europa, provocando transformações na sociedade. Sobre o tema, é correto afirmar que:</w:t>
      </w:r>
    </w:p>
    <w:p w14:paraId="7F66151F" w14:textId="77777777" w:rsidR="00D40828" w:rsidRDefault="00D4082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A4533E3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houve o resgate, pelos intelectuais renascentistas, dos ideais medievais ligados aos dogmas do catolicismo, sobretudo da concepção teocêntrica de mundo.</w:t>
      </w:r>
    </w:p>
    <w:p w14:paraId="1BE4350D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nesse período, reafirmou-se a ideia de homem cidadão, que terminou por enfraquecer os sentimentos de identidade nacional e cultural, os quais contribuíram para o fim das monarquias absolutas.</w:t>
      </w:r>
    </w:p>
    <w:p w14:paraId="1CD4064C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 o humanismo pregou a determinação das ações humanas pelo divino e negou que o homem tivesse a capacidade de agir sobre o mundo, transformando-o de acordo com sua vontade e interesse.</w:t>
      </w:r>
    </w:p>
    <w:p w14:paraId="0D024B88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d) os estudiosos do período buscaram apoio no método experimental e na reflexão racional, valorizando a natureza e o ser humano.</w:t>
      </w:r>
    </w:p>
    <w:p w14:paraId="2C18638B" w14:textId="77777777" w:rsidR="00D40828" w:rsidRDefault="00D4082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EAF9BBF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4"/>
          <w:szCs w:val="24"/>
        </w:rPr>
        <w:t>Qual dos países abaixo é considerado o berço do Renascimento?</w:t>
      </w:r>
    </w:p>
    <w:p w14:paraId="71F6B677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a)França</w:t>
      </w:r>
    </w:p>
    <w:p w14:paraId="20C2E965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b)Itália</w:t>
      </w:r>
    </w:p>
    <w:p w14:paraId="70808C66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c)Espanha</w:t>
      </w:r>
    </w:p>
    <w:p w14:paraId="0E97148D" w14:textId="4A6C9CD4" w:rsidR="00D40828" w:rsidRDefault="005F63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d) Holanda</w:t>
      </w:r>
    </w:p>
    <w:p w14:paraId="43C93B0B" w14:textId="77777777" w:rsidR="00A258CE" w:rsidRDefault="00A258C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4FC237D" w14:textId="77777777" w:rsidR="00D40828" w:rsidRDefault="00D4082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7EA4A13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5. Explique a origem do nome Renascimento.</w:t>
      </w:r>
    </w:p>
    <w:p w14:paraId="2228A8AD" w14:textId="77777777" w:rsidR="00D40828" w:rsidRDefault="00D4082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CDBAC4C" w14:textId="19EB0085" w:rsidR="00D40828" w:rsidRPr="00A258CE" w:rsidRDefault="005F63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FF0000"/>
          <w:sz w:val="24"/>
          <w:szCs w:val="24"/>
        </w:rPr>
      </w:pPr>
      <w:r w:rsidRPr="00A258CE">
        <w:rPr>
          <w:color w:val="FF0000"/>
          <w:sz w:val="24"/>
          <w:szCs w:val="24"/>
        </w:rPr>
        <w:t xml:space="preserve">O nome </w:t>
      </w:r>
      <w:r w:rsidRPr="00A258CE">
        <w:rPr>
          <w:b/>
          <w:color w:val="FF0000"/>
          <w:sz w:val="24"/>
          <w:szCs w:val="24"/>
        </w:rPr>
        <w:t>Renascimento</w:t>
      </w:r>
      <w:r w:rsidRPr="00A258CE">
        <w:rPr>
          <w:color w:val="FF0000"/>
          <w:sz w:val="24"/>
          <w:szCs w:val="24"/>
        </w:rPr>
        <w:t xml:space="preserve">  significa  "renascer". Esse nome foi dado porque nesse período (séculos XIV e XVI), houve uma </w:t>
      </w:r>
      <w:r w:rsidRPr="00A258CE">
        <w:rPr>
          <w:b/>
          <w:color w:val="FF0000"/>
          <w:sz w:val="24"/>
          <w:szCs w:val="24"/>
        </w:rPr>
        <w:t>redescoberta e valorização das ideias da Antiguidade Clássica</w:t>
      </w:r>
      <w:r w:rsidRPr="00A258CE">
        <w:rPr>
          <w:color w:val="FF0000"/>
          <w:sz w:val="24"/>
          <w:szCs w:val="24"/>
        </w:rPr>
        <w:t xml:space="preserve"> e da cultura greco-romana.</w:t>
      </w:r>
    </w:p>
    <w:p w14:paraId="626DA2F8" w14:textId="77777777" w:rsidR="00D40828" w:rsidRDefault="00D4082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311E940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O mercantilismo é considerado um conjunto de práticas econômicas entendido como uma fase de transição entre: </w:t>
      </w:r>
    </w:p>
    <w:p w14:paraId="012DF7F9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feudalismo e absolutismo</w:t>
      </w:r>
    </w:p>
    <w:p w14:paraId="5B8EB604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absolutismo e socialismo</w:t>
      </w:r>
    </w:p>
    <w:p w14:paraId="0CE997E4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 anarquismo e capitalismo</w:t>
      </w:r>
    </w:p>
    <w:p w14:paraId="7874BC00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d) feudalismo e capitalismo</w:t>
      </w:r>
    </w:p>
    <w:p w14:paraId="315D325A" w14:textId="77777777" w:rsidR="00D40828" w:rsidRDefault="00D4082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F618554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7.“Todo poder vem de Deus. Os governantes são seus representantes na Terra. Portanto, o trono do rei não é de um homem, mas de Deus.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O poder real é absoluto, e o monarca não precisa justificar suas ações a ninguém.”</w:t>
      </w:r>
      <w:r>
        <w:rPr>
          <w:color w:val="000000"/>
          <w:sz w:val="24"/>
          <w:szCs w:val="24"/>
        </w:rPr>
        <w:br/>
        <w:t>(Jacques-Bénigne Bossuet, 1627-1704)</w:t>
      </w:r>
    </w:p>
    <w:p w14:paraId="3B44D12A" w14:textId="77777777" w:rsidR="00D40828" w:rsidRDefault="00D4082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5A191671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a)Monarquia constitucional</w:t>
      </w:r>
    </w:p>
    <w:p w14:paraId="0F7ED342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Democracia representativa</w:t>
      </w:r>
    </w:p>
    <w:p w14:paraId="0F7B352A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c) Absolutismo monárquico</w:t>
      </w:r>
    </w:p>
    <w:p w14:paraId="04B349DA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d) Monarquia populista religiosa</w:t>
      </w:r>
    </w:p>
    <w:p w14:paraId="6D24EF82" w14:textId="77777777" w:rsidR="00D40828" w:rsidRDefault="00D4082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3D053AB9" w14:textId="77777777" w:rsidR="00D40828" w:rsidRDefault="00D4082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0CAAA5A6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8.O mercantilismo é considerado um conjunto de práticas econômicas entendido como uma fase de transição entre:</w:t>
      </w:r>
    </w:p>
    <w:p w14:paraId="09A18E00" w14:textId="77777777" w:rsidR="00D40828" w:rsidRDefault="00D4082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5D14E6D" w14:textId="77777777" w:rsidR="00D40828" w:rsidRPr="00F92A21" w:rsidRDefault="005F63A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F92A21">
        <w:rPr>
          <w:sz w:val="24"/>
          <w:szCs w:val="24"/>
        </w:rPr>
        <w:t>a)feudalismo e absolutismo</w:t>
      </w:r>
    </w:p>
    <w:p w14:paraId="19BA5676" w14:textId="77777777" w:rsidR="00D40828" w:rsidRPr="00F92A21" w:rsidRDefault="005F63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  <w:r w:rsidRPr="00F92A21">
        <w:rPr>
          <w:color w:val="FF0000"/>
          <w:sz w:val="24"/>
          <w:szCs w:val="24"/>
        </w:rPr>
        <w:t>b) feudalismo e capitalismo</w:t>
      </w:r>
    </w:p>
    <w:p w14:paraId="1C939C73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 anarquismo e capitalismo</w:t>
      </w:r>
    </w:p>
    <w:p w14:paraId="65E5A85D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d) absolutismo e socialismo</w:t>
      </w:r>
    </w:p>
    <w:p w14:paraId="3678E7A7" w14:textId="77777777" w:rsidR="00D40828" w:rsidRDefault="00D4082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75BD2C6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9.Cite e explique dois exemplos de fatos que favoreceram o surgimento do absolutismo na Europa.</w:t>
      </w:r>
    </w:p>
    <w:p w14:paraId="78B1DF5A" w14:textId="77777777" w:rsidR="00D40828" w:rsidRDefault="00D4082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AD26F56" w14:textId="200E822B" w:rsidR="00D40828" w:rsidRDefault="005F63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Declínio do feudalismo</w:t>
      </w:r>
      <w:r>
        <w:rPr>
          <w:color w:val="FF0000"/>
          <w:sz w:val="24"/>
          <w:szCs w:val="24"/>
        </w:rPr>
        <w:t xml:space="preserve"> – </w:t>
      </w:r>
      <w:r w:rsidR="00F92A21">
        <w:rPr>
          <w:color w:val="FF0000"/>
          <w:sz w:val="24"/>
          <w:szCs w:val="24"/>
        </w:rPr>
        <w:t>N</w:t>
      </w:r>
      <w:r>
        <w:rPr>
          <w:color w:val="FF0000"/>
          <w:sz w:val="24"/>
          <w:szCs w:val="24"/>
        </w:rPr>
        <w:t>o fim da Idade Média, o feudalismo se enfraqueceu devido ao crescimento das cidades e do comércio.</w:t>
      </w:r>
      <w:r w:rsidR="00F92A21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Os reis passaram a concentrar o poder e os nobres perderam  sua influência.</w:t>
      </w:r>
    </w:p>
    <w:p w14:paraId="560628F5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O surgimento da burguesia</w:t>
      </w:r>
      <w:r>
        <w:rPr>
          <w:color w:val="FF0000"/>
          <w:sz w:val="24"/>
          <w:szCs w:val="24"/>
        </w:rPr>
        <w:t xml:space="preserve"> – Com o desenvolvimento do comércio, surgiu a burguesia, uma classe  que acumulava riqueza. Para garantir um ambiente bom para os negócios, os burgueses apoiaram os reis, que criaram um Estado centralizado e forte.</w:t>
      </w:r>
    </w:p>
    <w:p w14:paraId="46730210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Explique cada item relacionado ao mercantilismo.</w:t>
      </w:r>
    </w:p>
    <w:p w14:paraId="4522F754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Balança comercial favorável.</w:t>
      </w:r>
    </w:p>
    <w:p w14:paraId="69773159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A </w:t>
      </w:r>
      <w:r>
        <w:rPr>
          <w:b/>
          <w:color w:val="FF0000"/>
          <w:sz w:val="24"/>
          <w:szCs w:val="24"/>
        </w:rPr>
        <w:t>balança comercial favorável</w:t>
      </w:r>
      <w:r>
        <w:rPr>
          <w:color w:val="FF0000"/>
          <w:sz w:val="24"/>
          <w:szCs w:val="24"/>
        </w:rPr>
        <w:t xml:space="preserve"> ocorre quando um país exporta mais do que importa.</w:t>
      </w:r>
    </w:p>
    <w:p w14:paraId="1CAD0963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Metalismo.</w:t>
      </w:r>
    </w:p>
    <w:p w14:paraId="354DDD94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Era a ideia de que a riqueza de um país era medida pela quantidade de metais preciosos (ouro e prata) que possuía.</w:t>
      </w:r>
    </w:p>
    <w:p w14:paraId="073A3C9A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 Colonialismo.</w:t>
      </w:r>
    </w:p>
    <w:p w14:paraId="60339E82" w14:textId="77777777" w:rsidR="00D40828" w:rsidRDefault="005F63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Os Estados Nacionais deveriam explorar territórios fora da Europa.</w:t>
      </w:r>
    </w:p>
    <w:p w14:paraId="3754D4C4" w14:textId="77777777" w:rsidR="00D40828" w:rsidRDefault="00D408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sectPr w:rsidR="00D40828">
      <w:type w:val="continuous"/>
      <w:pgSz w:w="11907" w:h="16840"/>
      <w:pgMar w:top="567" w:right="567" w:bottom="284" w:left="68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828"/>
    <w:rsid w:val="000B6CDB"/>
    <w:rsid w:val="005F63A4"/>
    <w:rsid w:val="00A258CE"/>
    <w:rsid w:val="00D40828"/>
    <w:rsid w:val="00EA1D1D"/>
    <w:rsid w:val="00F9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FD08"/>
  <w15:docId w15:val="{D662AB9A-EE5E-45B6-BCD1-248DB878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Professores</dc:creator>
  <cp:lastModifiedBy>Coordenacao fund II e Ens. Médio</cp:lastModifiedBy>
  <cp:revision>2</cp:revision>
  <dcterms:created xsi:type="dcterms:W3CDTF">2025-03-14T12:58:00Z</dcterms:created>
  <dcterms:modified xsi:type="dcterms:W3CDTF">2025-03-14T12:58:00Z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lpwstr>true</vt:lpwstr>
  </property>
</Properties>
</file>