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</w:t>
      </w:r>
      <w:proofErr w:type="gramEnd"/>
      <w:r w:rsidR="00A22A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78136268" w:rsidR="002964C2" w:rsidRPr="0023096F" w:rsidRDefault="00872A0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17247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172479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78136268" w:rsidR="002964C2" w:rsidRPr="0023096F" w:rsidRDefault="00872A01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17247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172479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301DDC4" w14:textId="1E34C302" w:rsidR="00172479" w:rsidRPr="00172479" w:rsidRDefault="00E128A3" w:rsidP="00172479">
      <w:pPr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Arial" w:eastAsia="Arial" w:hAnsi="Arial" w:cs="Arial"/>
          <w:sz w:val="22"/>
          <w:szCs w:val="22"/>
        </w:rPr>
        <w:t xml:space="preserve"> </w:t>
      </w:r>
      <w:r w:rsidR="00872A01" w:rsidRPr="00172479">
        <w:rPr>
          <w:rFonts w:ascii="Arial" w:eastAsia="Arial" w:hAnsi="Arial" w:cs="Arial"/>
          <w:noProof/>
          <w:sz w:val="22"/>
          <w:szCs w:val="22"/>
        </w:rPr>
        <w:t>1</w:t>
      </w:r>
      <w:r w:rsidR="00172479" w:rsidRPr="00172479">
        <w:rPr>
          <w:rFonts w:ascii="Arial" w:eastAsia="Arial" w:hAnsi="Arial" w:cs="Arial"/>
          <w:noProof/>
          <w:sz w:val="22"/>
          <w:szCs w:val="22"/>
        </w:rPr>
        <w:t>)</w:t>
      </w:r>
      <w:r w:rsidR="00172479" w:rsidRPr="00172479">
        <w:rPr>
          <w:rFonts w:ascii="system-ui" w:hAnsi="system-ui"/>
          <w:color w:val="000000"/>
          <w:sz w:val="22"/>
          <w:szCs w:val="22"/>
        </w:rPr>
        <w:t xml:space="preserve"> A chamada Divisão Internacional do Trabalho é dividida em duas fases distintas. A primeira delas, chamada de clássica, exprime uma relação entre</w:t>
      </w:r>
    </w:p>
    <w:p w14:paraId="39A56E7D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A) países capitalistas e países socialistas.</w:t>
      </w:r>
    </w:p>
    <w:p w14:paraId="1A8C736D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B) países desenvolvidos e países não desenvolvidos.</w:t>
      </w:r>
    </w:p>
    <w:p w14:paraId="1934D10D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C) países exportadores de petróleo e países não desenvolvidos.</w:t>
      </w:r>
    </w:p>
    <w:p w14:paraId="1A4498E5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D) países socialistas e países com economia planificada.</w:t>
      </w:r>
    </w:p>
    <w:p w14:paraId="54AA535F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E) países socialistas e países produtores de bens primários.</w:t>
      </w:r>
    </w:p>
    <w:p w14:paraId="1FA40D82" w14:textId="492B296F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2)Na fase clássica da Divisão Internacional do Trabalho, as antigas colônias da América Latina, como o Brasil, estabeleceram uma relação de fornecimento de</w:t>
      </w:r>
    </w:p>
    <w:p w14:paraId="73A6FBB5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A) tecnologia da informação para as nações capitalistas.</w:t>
      </w:r>
    </w:p>
    <w:p w14:paraId="68133388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B) bens industrializados para os países desenvolvidos.</w:t>
      </w:r>
    </w:p>
    <w:p w14:paraId="43ACCE16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C) bens primários para os países desenvolvidos.</w:t>
      </w:r>
    </w:p>
    <w:p w14:paraId="576AE820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D) material bélico para os países pouco industrializados.</w:t>
      </w:r>
    </w:p>
    <w:p w14:paraId="3B57EE10" w14:textId="17E1588D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E) armamentos militares para as potências globais.</w:t>
      </w:r>
    </w:p>
    <w:p w14:paraId="7C023473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3) Na nova Divisão Internacional do Trabalho, os países desenvolvidos exercem uma função de superioridade na cadeia comercial. Essa característica é dada pelo</w:t>
      </w:r>
    </w:p>
    <w:p w14:paraId="7BA31988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A) emprego de máquinas e equipamentos na agricultura.</w:t>
      </w:r>
    </w:p>
    <w:p w14:paraId="3B177D0E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B) domínio de tecnologias de produção e informação.</w:t>
      </w:r>
    </w:p>
    <w:p w14:paraId="0F25454D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C) comércio concentrado na produção de bens primários.</w:t>
      </w:r>
    </w:p>
    <w:p w14:paraId="23E04BD4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D) investimentos na mineração de metais preciosos.</w:t>
      </w:r>
    </w:p>
    <w:p w14:paraId="6EC9C7F9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E) extrativismo vegetal para fabricação de bens secundários.</w:t>
      </w:r>
    </w:p>
    <w:p w14:paraId="461DEDB8" w14:textId="02895A9F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 xml:space="preserve">4) </w:t>
      </w:r>
      <w:r w:rsidRPr="00172479">
        <w:rPr>
          <w:rFonts w:ascii="system-ui" w:hAnsi="system-ui"/>
          <w:color w:val="000000"/>
          <w:sz w:val="22"/>
          <w:szCs w:val="22"/>
        </w:rPr>
        <w:t>A Divisão Internacional do Trabalho marca as relações comerciais entre os diferentes países do globo. Nas últimas décadas, as trocas comerciais globais foram intensificadas, mediante o desenvolvimento de</w:t>
      </w:r>
    </w:p>
    <w:p w14:paraId="0535801B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A) redes de transportes e comunicações.</w:t>
      </w:r>
    </w:p>
    <w:p w14:paraId="708035EA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B) ligações ferroviárias de longa distância.</w:t>
      </w:r>
    </w:p>
    <w:p w14:paraId="01A1555C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C) criação de legislações protecionistas.</w:t>
      </w:r>
    </w:p>
    <w:p w14:paraId="25546DEF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D) mecanismos de produção sustentáveis.</w:t>
      </w:r>
    </w:p>
    <w:p w14:paraId="330A368E" w14:textId="77777777" w:rsidR="00172479" w:rsidRP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172479">
        <w:rPr>
          <w:rFonts w:ascii="system-ui" w:hAnsi="system-ui"/>
          <w:color w:val="000000"/>
          <w:sz w:val="22"/>
          <w:szCs w:val="22"/>
        </w:rPr>
        <w:t>E) grandes áreas de produção agrícola.</w:t>
      </w:r>
    </w:p>
    <w:p w14:paraId="3B0EC8CE" w14:textId="7D6BC88D" w:rsidR="00172479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6"/>
          <w:szCs w:val="26"/>
        </w:rPr>
      </w:pPr>
    </w:p>
    <w:p w14:paraId="3BDB8E32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lastRenderedPageBreak/>
        <w:t>5) A Divisão Internacional do Trabalho promoveu mudanças significativas nas formas de produção das indústrias. O emprego de tecnologias e a redução de custos promoveram a demissão de trabalhadores braçais, que foram substituídos por máquinas. Qual o nome desse tipo de desemprego?</w:t>
      </w:r>
    </w:p>
    <w:p w14:paraId="70EAE3A9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A) Sazonal.</w:t>
      </w:r>
    </w:p>
    <w:p w14:paraId="7E2CBFE1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B) Conjuntural.</w:t>
      </w:r>
    </w:p>
    <w:p w14:paraId="15CA13C0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C) Espacial.</w:t>
      </w:r>
    </w:p>
    <w:p w14:paraId="04646DB7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D) Estrutural</w:t>
      </w:r>
    </w:p>
    <w:p w14:paraId="28A376E9" w14:textId="209A2F86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6)Os processos de desconcentração espacial e especialização produtiva das indústrias remetem</w:t>
      </w:r>
    </w:p>
    <w:p w14:paraId="221587E3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A) à Divisão Internacional do Trabalho, determinada por representantes empresariais em fóruns econômicos internacionais.</w:t>
      </w:r>
    </w:p>
    <w:p w14:paraId="2F0ACEA1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B) à Lei da oferta e da procura, que orienta estratégias comerciais para a elaboração de tendências de mercado.</w:t>
      </w:r>
    </w:p>
    <w:p w14:paraId="4CA5D50C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C) ao Acordo Geral de Tarifas e Comércio, regulado pelo controle estatal de tarifas alfandegárias nos países produtores.</w:t>
      </w:r>
    </w:p>
    <w:p w14:paraId="10EB100B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D) à Lei da oferta e da procura, que aproxima as linhas de produção dos seus mais importantes mercados consumidores.</w:t>
      </w:r>
    </w:p>
    <w:p w14:paraId="24D331F1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E) à Divisão Internacional do Trabalho, possibilitada pelo desenvolvimento dos sistemas de transporte e de comunicação.</w:t>
      </w:r>
    </w:p>
    <w:p w14:paraId="1BD1CB77" w14:textId="77777777" w:rsidR="00172479" w:rsidRPr="00FF4B18" w:rsidRDefault="00172479" w:rsidP="00172479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E) Comercial.</w:t>
      </w:r>
    </w:p>
    <w:p w14:paraId="6CC21334" w14:textId="62DC6BE3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7) Sobre a nova Divisão Internacional do Trabalho (DIT), é correto afirmar:</w:t>
      </w:r>
    </w:p>
    <w:p w14:paraId="6C679D43" w14:textId="77777777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A) Iniciou-se com a Segunda Revolução Industrial e perdura até os dias atuais.</w:t>
      </w:r>
    </w:p>
    <w:p w14:paraId="5E08F86B" w14:textId="77777777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B) Expandiu-se na mesma proporção que o capitalismo comercial.</w:t>
      </w:r>
    </w:p>
    <w:p w14:paraId="192EFC10" w14:textId="77777777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C) Obedece à dinâmica econômica e política do capitalismo industrial.</w:t>
      </w:r>
    </w:p>
    <w:p w14:paraId="3A88A776" w14:textId="77777777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D) Teve início com a primeira Revolução Industrial, durante a fase do neoimperialismo europeu na África e na Ásia.</w:t>
      </w:r>
    </w:p>
    <w:p w14:paraId="278D35CE" w14:textId="77777777" w:rsidR="00FF4B18" w:rsidRPr="00FF4B18" w:rsidRDefault="00FF4B18" w:rsidP="00FF4B18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E) Surgiu no século XX, com a Revolução Técnico-Científica-Informacional e com a consolidação do capitalismo financeiro.</w:t>
      </w:r>
    </w:p>
    <w:p w14:paraId="67FE6C46" w14:textId="6EBF238B" w:rsidR="00B52A3F" w:rsidRPr="00B52A3F" w:rsidRDefault="00B52A3F" w:rsidP="00172479">
      <w:pPr>
        <w:jc w:val="both"/>
        <w:rPr>
          <w:rFonts w:ascii="Arial" w:eastAsia="Arial" w:hAnsi="Arial" w:cs="Arial"/>
          <w:sz w:val="22"/>
          <w:szCs w:val="22"/>
        </w:rPr>
      </w:pPr>
    </w:p>
    <w:p w14:paraId="789029CB" w14:textId="5ED13EFD" w:rsidR="00B52A3F" w:rsidRDefault="00B52A3F" w:rsidP="00B52A3F">
      <w:pPr>
        <w:rPr>
          <w:rFonts w:ascii="Arial" w:eastAsia="Arial" w:hAnsi="Arial" w:cs="Arial"/>
          <w:sz w:val="22"/>
          <w:szCs w:val="22"/>
        </w:rPr>
      </w:pPr>
    </w:p>
    <w:p w14:paraId="1C6A4F99" w14:textId="357C5256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7D6F7818" w14:textId="385F1C2B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33C86361" w14:textId="29995E33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7BBF9BD2" w14:textId="00C9CA91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586CD924" w14:textId="62D32A52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5A0B74D6" w14:textId="048E28E9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5CC42D16" w14:textId="6D0298E7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17B0D60C" w14:textId="76105536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6BA1E410" w14:textId="3CB725EF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59371FDC" w14:textId="32CE1330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26C2F13B" w14:textId="1FAD2147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4FE26726" w14:textId="3B9C0C26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6C8AE47F" w14:textId="276CBC0C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1176DF05" w14:textId="1856814F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p w14:paraId="49AB79E8" w14:textId="52709AB0" w:rsidR="00172479" w:rsidRDefault="00172479" w:rsidP="00B52A3F">
      <w:pPr>
        <w:rPr>
          <w:rFonts w:ascii="Arial" w:eastAsia="Arial" w:hAnsi="Arial" w:cs="Arial"/>
          <w:sz w:val="22"/>
          <w:szCs w:val="22"/>
        </w:rPr>
      </w:pPr>
    </w:p>
    <w:sectPr w:rsidR="00172479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D3D6" w14:textId="77777777" w:rsidR="00460511" w:rsidRDefault="00460511" w:rsidP="00800B56">
      <w:r>
        <w:separator/>
      </w:r>
    </w:p>
  </w:endnote>
  <w:endnote w:type="continuationSeparator" w:id="0">
    <w:p w14:paraId="5A80ED79" w14:textId="77777777" w:rsidR="00460511" w:rsidRDefault="00460511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F64" w14:textId="77777777" w:rsidR="00460511" w:rsidRDefault="00460511" w:rsidP="00800B56">
      <w:r>
        <w:separator/>
      </w:r>
    </w:p>
  </w:footnote>
  <w:footnote w:type="continuationSeparator" w:id="0">
    <w:p w14:paraId="2A04EB2D" w14:textId="77777777" w:rsidR="00460511" w:rsidRDefault="00460511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623807136">
    <w:abstractNumId w:val="7"/>
  </w:num>
  <w:num w:numId="2" w16cid:durableId="154953853">
    <w:abstractNumId w:val="0"/>
  </w:num>
  <w:num w:numId="3" w16cid:durableId="841049341">
    <w:abstractNumId w:val="2"/>
  </w:num>
  <w:num w:numId="4" w16cid:durableId="1758821413">
    <w:abstractNumId w:val="6"/>
  </w:num>
  <w:num w:numId="5" w16cid:durableId="388116020">
    <w:abstractNumId w:val="3"/>
  </w:num>
  <w:num w:numId="6" w16cid:durableId="1507357632">
    <w:abstractNumId w:val="5"/>
  </w:num>
  <w:num w:numId="7" w16cid:durableId="443618395">
    <w:abstractNumId w:val="11"/>
  </w:num>
  <w:num w:numId="8" w16cid:durableId="1084451694">
    <w:abstractNumId w:val="1"/>
  </w:num>
  <w:num w:numId="9" w16cid:durableId="1516575120">
    <w:abstractNumId w:val="4"/>
  </w:num>
  <w:num w:numId="10" w16cid:durableId="643236675">
    <w:abstractNumId w:val="15"/>
  </w:num>
  <w:num w:numId="11" w16cid:durableId="708066347">
    <w:abstractNumId w:val="12"/>
  </w:num>
  <w:num w:numId="12" w16cid:durableId="1921330641">
    <w:abstractNumId w:val="9"/>
  </w:num>
  <w:num w:numId="13" w16cid:durableId="1531407076">
    <w:abstractNumId w:val="17"/>
    <w:lvlOverride w:ilvl="0">
      <w:startOverride w:val="1"/>
    </w:lvlOverride>
  </w:num>
  <w:num w:numId="14" w16cid:durableId="496188938">
    <w:abstractNumId w:val="16"/>
  </w:num>
  <w:num w:numId="15" w16cid:durableId="1024939136">
    <w:abstractNumId w:val="13"/>
  </w:num>
  <w:num w:numId="16" w16cid:durableId="624778504">
    <w:abstractNumId w:val="14"/>
  </w:num>
  <w:num w:numId="17" w16cid:durableId="225995879">
    <w:abstractNumId w:val="18"/>
  </w:num>
  <w:num w:numId="18" w16cid:durableId="1870797103">
    <w:abstractNumId w:val="19"/>
  </w:num>
  <w:num w:numId="19" w16cid:durableId="1386181911">
    <w:abstractNumId w:val="10"/>
  </w:num>
  <w:num w:numId="20" w16cid:durableId="352802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D54B6"/>
    <w:rsid w:val="000F074B"/>
    <w:rsid w:val="00110A81"/>
    <w:rsid w:val="00115B5A"/>
    <w:rsid w:val="00131B90"/>
    <w:rsid w:val="00172479"/>
    <w:rsid w:val="001F37B8"/>
    <w:rsid w:val="001F4415"/>
    <w:rsid w:val="0023096F"/>
    <w:rsid w:val="0028071E"/>
    <w:rsid w:val="002964C2"/>
    <w:rsid w:val="002A2297"/>
    <w:rsid w:val="00301E1D"/>
    <w:rsid w:val="00303BBA"/>
    <w:rsid w:val="0030403D"/>
    <w:rsid w:val="003D7FCE"/>
    <w:rsid w:val="004256CF"/>
    <w:rsid w:val="00457267"/>
    <w:rsid w:val="00460511"/>
    <w:rsid w:val="00496ADE"/>
    <w:rsid w:val="004B31E1"/>
    <w:rsid w:val="004F7F99"/>
    <w:rsid w:val="00510B9E"/>
    <w:rsid w:val="005208CF"/>
    <w:rsid w:val="005A647F"/>
    <w:rsid w:val="005F5390"/>
    <w:rsid w:val="00604125"/>
    <w:rsid w:val="00724E51"/>
    <w:rsid w:val="00800B56"/>
    <w:rsid w:val="008572ED"/>
    <w:rsid w:val="00872A01"/>
    <w:rsid w:val="008808F7"/>
    <w:rsid w:val="008D05F2"/>
    <w:rsid w:val="008E796C"/>
    <w:rsid w:val="00A03C4E"/>
    <w:rsid w:val="00A22AEE"/>
    <w:rsid w:val="00A312CE"/>
    <w:rsid w:val="00A34B5C"/>
    <w:rsid w:val="00A5090A"/>
    <w:rsid w:val="00A718FA"/>
    <w:rsid w:val="00A730B7"/>
    <w:rsid w:val="00B34574"/>
    <w:rsid w:val="00B52A3F"/>
    <w:rsid w:val="00B8357C"/>
    <w:rsid w:val="00B92CAB"/>
    <w:rsid w:val="00BB4F6D"/>
    <w:rsid w:val="00BE3C75"/>
    <w:rsid w:val="00BF2B55"/>
    <w:rsid w:val="00C3062A"/>
    <w:rsid w:val="00CA1597"/>
    <w:rsid w:val="00D1666D"/>
    <w:rsid w:val="00D54658"/>
    <w:rsid w:val="00DE109B"/>
    <w:rsid w:val="00E128A3"/>
    <w:rsid w:val="00E1754F"/>
    <w:rsid w:val="00E26D28"/>
    <w:rsid w:val="00E27CFD"/>
    <w:rsid w:val="00E851F9"/>
    <w:rsid w:val="00EA0F1C"/>
    <w:rsid w:val="00EE4933"/>
    <w:rsid w:val="00F33656"/>
    <w:rsid w:val="00FA0868"/>
    <w:rsid w:val="00FF086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134B-ACA0-427A-AA8E-8E7D39A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2025-05-28T15:28:00Z</dcterms:created>
  <dcterms:modified xsi:type="dcterms:W3CDTF">2025-05-28T15:28:00Z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