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2700" w14:textId="77777777" w:rsidR="000475E7" w:rsidRPr="00801A0C" w:rsidRDefault="000475E7" w:rsidP="000475E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3F2F16F9" w14:textId="77777777" w:rsidR="000475E7" w:rsidRPr="00801A0C" w:rsidRDefault="000475E7" w:rsidP="000475E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0D9B1" wp14:editId="0F4C12E7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E182C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31D2124C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314BDEE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C748E0" w14:textId="77777777" w:rsidR="000475E7" w:rsidRDefault="000475E7" w:rsidP="000475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5143850D" w14:textId="77777777" w:rsidR="000475E7" w:rsidRDefault="000475E7" w:rsidP="000475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6542F19" w14:textId="77777777" w:rsidR="000475E7" w:rsidRDefault="000475E7" w:rsidP="000475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0D9B1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">
                <v:textbox inset="0,0,0,0">
                  <w:txbxContent>
                    <w:p w14:paraId="215E182C" w14:textId="77777777" w:rsidR="000475E7" w:rsidRDefault="000475E7" w:rsidP="000475E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31D2124C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314BDEE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</w:p>
                    <w:p w14:paraId="2DC748E0" w14:textId="77777777" w:rsidR="000475E7" w:rsidRDefault="000475E7" w:rsidP="000475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5143850D" w14:textId="77777777" w:rsidR="000475E7" w:rsidRDefault="000475E7" w:rsidP="000475E7">
                      <w:pPr>
                        <w:jc w:val="right"/>
                        <w:rPr>
                          <w:b/>
                        </w:rPr>
                      </w:pPr>
                    </w:p>
                    <w:p w14:paraId="26542F19" w14:textId="77777777" w:rsidR="000475E7" w:rsidRDefault="000475E7" w:rsidP="000475E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747DD2D9" wp14:editId="1A0ED21C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0C91357D" w14:textId="0F713D50" w:rsidR="000475E7" w:rsidRPr="00801A0C" w:rsidRDefault="000475E7" w:rsidP="000475E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 Data: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02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7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39BDA685" w14:textId="77777777" w:rsidR="000475E7" w:rsidRPr="00801A0C" w:rsidRDefault="000475E7" w:rsidP="000475E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3BAA194E" w14:textId="77777777" w:rsidR="000475E7" w:rsidRPr="00801A0C" w:rsidRDefault="000475E7" w:rsidP="000475E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9F38A4" wp14:editId="6E1E9D51">
                <wp:simplePos x="0" y="0"/>
                <wp:positionH relativeFrom="column">
                  <wp:posOffset>-137795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FDD5A" w14:textId="401D484C" w:rsidR="000475E7" w:rsidRDefault="000475E7" w:rsidP="000475E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- Unidade 5 cap. 2       2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6E5B9EDC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EA3D9B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44A3B7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ED96F52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690841D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12938E3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78029B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808B93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1B7690F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4464B5E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C607F4" w14:textId="77777777" w:rsidR="000475E7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32BD4F6" w14:textId="77777777" w:rsidR="000475E7" w:rsidRPr="00851408" w:rsidRDefault="000475E7" w:rsidP="000475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395B97B" w14:textId="77777777" w:rsidR="000475E7" w:rsidRPr="00851408" w:rsidRDefault="000475E7" w:rsidP="000475E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F38A4" id="Agrupar 1" o:spid="_x0000_s1027" style="position:absolute;left:0;text-align:left;margin-left:-10.85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327FDD5A" w14:textId="401D484C" w:rsidR="000475E7" w:rsidRDefault="000475E7" w:rsidP="000475E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- Unidade 5 cap. 2       2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6E5B9EDC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EA3D9B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44A3B7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ED96F52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690841D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12938E3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78029B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808B93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1B7690F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4464B5E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C607F4" w14:textId="77777777" w:rsidR="000475E7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32BD4F6" w14:textId="77777777" w:rsidR="000475E7" w:rsidRPr="00851408" w:rsidRDefault="000475E7" w:rsidP="000475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395B97B" w14:textId="77777777" w:rsidR="000475E7" w:rsidRPr="00851408" w:rsidRDefault="000475E7" w:rsidP="000475E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079988C6" w14:textId="77777777" w:rsidR="000475E7" w:rsidRDefault="000475E7" w:rsidP="000475E7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6E11E" w14:textId="77777777" w:rsidR="000A18C8" w:rsidRDefault="000A18C8"/>
    <w:p w14:paraId="5EF28AAF" w14:textId="12EA6234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são agentes externos do relevo? Cite exemplos.</w:t>
      </w:r>
    </w:p>
    <w:p w14:paraId="2252782C" w14:textId="7F079103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0EC0571" w14:textId="2A4526E2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Por que a maior parte do relevo brasileiro apresenta altitudes pouco elevadas?</w:t>
      </w:r>
    </w:p>
    <w:p w14:paraId="6F0DBA5F" w14:textId="5981C466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018CA1A6" w14:textId="522962D7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é intemperismo?</w:t>
      </w:r>
    </w:p>
    <w:p w14:paraId="75041E97" w14:textId="225D4A10" w:rsidR="000F2B03" w:rsidRPr="000F2B03" w:rsidRDefault="000F2B03" w:rsidP="000F2B0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42BFE2CA" w14:textId="77777777" w:rsidR="000F2B03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Relacione: </w:t>
      </w:r>
    </w:p>
    <w:p w14:paraId="5ABA1FE4" w14:textId="7886199A" w:rsidR="000475E7" w:rsidRPr="000F2B03" w:rsidRDefault="000475E7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(1) Intemperismo físico; </w:t>
      </w:r>
      <w:r w:rsidR="000F2B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F2B03">
        <w:rPr>
          <w:rFonts w:ascii="Times New Roman" w:hAnsi="Times New Roman" w:cs="Times New Roman"/>
          <w:sz w:val="24"/>
          <w:szCs w:val="24"/>
        </w:rPr>
        <w:t>(2) Intemperismo químico;</w:t>
      </w:r>
      <w:r w:rsidR="000F2B03">
        <w:rPr>
          <w:rFonts w:ascii="Times New Roman" w:hAnsi="Times New Roman" w:cs="Times New Roman"/>
          <w:sz w:val="24"/>
          <w:szCs w:val="24"/>
        </w:rPr>
        <w:t xml:space="preserve">       </w:t>
      </w:r>
      <w:r w:rsidRPr="000F2B03">
        <w:rPr>
          <w:rFonts w:ascii="Times New Roman" w:hAnsi="Times New Roman" w:cs="Times New Roman"/>
          <w:sz w:val="24"/>
          <w:szCs w:val="24"/>
        </w:rPr>
        <w:t>(3) Intemperismo biológico</w:t>
      </w:r>
    </w:p>
    <w:p w14:paraId="64AE564C" w14:textId="226D7ED0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Decomposição das rochas por meio de raízes, fungos e bactérias.</w:t>
      </w:r>
    </w:p>
    <w:p w14:paraId="609719F4" w14:textId="47BF4591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Decomposição dos minerais das rochas por meio da ação da água.</w:t>
      </w:r>
    </w:p>
    <w:p w14:paraId="1D621AAA" w14:textId="5E0EF3FC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Decomposição das rochas por meio das mudanças de temperaturas.</w:t>
      </w:r>
    </w:p>
    <w:p w14:paraId="34E9E259" w14:textId="77777777" w:rsidR="000475E7" w:rsidRPr="000F2B03" w:rsidRDefault="000475E7" w:rsidP="000475E7">
      <w:pPr>
        <w:rPr>
          <w:rFonts w:ascii="Times New Roman" w:hAnsi="Times New Roman" w:cs="Times New Roman"/>
          <w:sz w:val="24"/>
          <w:szCs w:val="24"/>
        </w:rPr>
      </w:pPr>
    </w:p>
    <w:p w14:paraId="28C3B33B" w14:textId="0A8E33B4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Ao processo natural de desgaste e remoção de materiais da superfície da Terra como solo e rochas, dá-se o nome de: ____________________________________.</w:t>
      </w:r>
    </w:p>
    <w:p w14:paraId="174C91F0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C953288" w14:textId="518538CF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etapas constituem o processo de erosão?</w:t>
      </w:r>
      <w:r w:rsidR="000F2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A23F5" w14:textId="6C9B9CE4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19431D9" w14:textId="4D93E899" w:rsidR="000475E7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são os agentes da erosão?</w:t>
      </w:r>
    </w:p>
    <w:p w14:paraId="04FDE17C" w14:textId="3C9BC7C6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BA4C1AB" w14:textId="27DA1022" w:rsidR="000475E7" w:rsidRPr="000F2B03" w:rsidRDefault="000475E7" w:rsidP="000475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Complete:</w:t>
      </w:r>
    </w:p>
    <w:p w14:paraId="4F63E7D0" w14:textId="1AE9AB4D" w:rsidR="000475E7" w:rsidRDefault="000475E7" w:rsidP="000475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 xml:space="preserve">A erosão e o intemperismo agem continuamente provocando o ___________________________. Os sedimentos originários desse desgaste são ________________________________ das partes mais </w:t>
      </w:r>
      <w:r w:rsidR="007E38C8" w:rsidRPr="000F2B03">
        <w:rPr>
          <w:rFonts w:ascii="Times New Roman" w:hAnsi="Times New Roman" w:cs="Times New Roman"/>
          <w:sz w:val="24"/>
          <w:szCs w:val="24"/>
        </w:rPr>
        <w:t>______________________</w:t>
      </w:r>
      <w:r w:rsidRPr="000F2B03">
        <w:rPr>
          <w:rFonts w:ascii="Times New Roman" w:hAnsi="Times New Roman" w:cs="Times New Roman"/>
          <w:sz w:val="24"/>
          <w:szCs w:val="24"/>
        </w:rPr>
        <w:t xml:space="preserve"> para as partes mais ___________________________</w:t>
      </w:r>
      <w:r w:rsidR="007E38C8" w:rsidRPr="000F2B03">
        <w:rPr>
          <w:rFonts w:ascii="Times New Roman" w:hAnsi="Times New Roman" w:cs="Times New Roman"/>
          <w:sz w:val="24"/>
          <w:szCs w:val="24"/>
        </w:rPr>
        <w:t xml:space="preserve"> do terreno ou para o fundo de lagos, rios e mares.</w:t>
      </w:r>
    </w:p>
    <w:p w14:paraId="5775CB31" w14:textId="77777777" w:rsidR="000F2B03" w:rsidRPr="000F2B03" w:rsidRDefault="000F2B03" w:rsidP="000475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3CA512" w14:textId="10A9B0E4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O que é sedimentação?</w:t>
      </w:r>
    </w:p>
    <w:p w14:paraId="07421F15" w14:textId="225F88CE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C4CCE5E" w14:textId="2E0F0507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Quais são os principais agentes externos do relevo?</w:t>
      </w:r>
    </w:p>
    <w:p w14:paraId="6F2D9348" w14:textId="553DC14A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9F345D7" w14:textId="5B2BC124" w:rsidR="007E38C8" w:rsidRPr="000F2B03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lastRenderedPageBreak/>
        <w:t>Caracterize os seguintes tipos de erosão:</w:t>
      </w:r>
    </w:p>
    <w:p w14:paraId="7D558BCC" w14:textId="056F16FB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Pluvial –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14:paraId="7E5E34F0" w14:textId="3A856F4E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Marinha</w:t>
      </w:r>
      <w:r w:rsidR="000F2B03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</w:t>
      </w:r>
    </w:p>
    <w:p w14:paraId="5669682C" w14:textId="1E3D0098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Fluvial-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14:paraId="4FC4E962" w14:textId="007307BF" w:rsidR="007E38C8" w:rsidRPr="000F2B03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Eólica</w:t>
      </w:r>
      <w:r w:rsidR="000F2B03">
        <w:rPr>
          <w:rFonts w:ascii="Times New Roman" w:hAnsi="Times New Roman" w:cs="Times New Roman"/>
          <w:sz w:val="24"/>
          <w:szCs w:val="24"/>
        </w:rPr>
        <w:t xml:space="preserve"> - ______________________________________________________________________________________</w:t>
      </w:r>
    </w:p>
    <w:p w14:paraId="5F54B904" w14:textId="67A6DC40" w:rsidR="007E38C8" w:rsidRDefault="007E38C8" w:rsidP="007E38C8">
      <w:p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Glacial –</w:t>
      </w:r>
      <w:r w:rsidR="000F2B0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</w:t>
      </w:r>
    </w:p>
    <w:p w14:paraId="25CA9445" w14:textId="77777777" w:rsidR="000F2B03" w:rsidRPr="000F2B03" w:rsidRDefault="000F2B03" w:rsidP="007E38C8">
      <w:pPr>
        <w:rPr>
          <w:rFonts w:ascii="Times New Roman" w:hAnsi="Times New Roman" w:cs="Times New Roman"/>
          <w:sz w:val="24"/>
          <w:szCs w:val="24"/>
        </w:rPr>
      </w:pPr>
    </w:p>
    <w:p w14:paraId="3EDCA2E2" w14:textId="7244B44E" w:rsidR="007E38C8" w:rsidRDefault="007E38C8" w:rsidP="007E38C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Sobre a ação do ser humano sobre o relevo, assinale V para verdadeiro ou F para falso.</w:t>
      </w:r>
    </w:p>
    <w:p w14:paraId="03540902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008DFAF" w14:textId="2559E594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A sociedade é um agente transformador do relevo.</w:t>
      </w:r>
    </w:p>
    <w:p w14:paraId="34A799D6" w14:textId="4AA31F1F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A ação do ser humano apenas contribui para conter a erosão.</w:t>
      </w:r>
    </w:p>
    <w:p w14:paraId="336723AB" w14:textId="64164538" w:rsidR="007E38C8" w:rsidRPr="000F2B03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As queimadas e o desmatamento deixam o solo desprotegido e mais exposto à erosão.</w:t>
      </w:r>
    </w:p>
    <w:p w14:paraId="1AABCCE7" w14:textId="2B6B939A" w:rsidR="007E38C8" w:rsidRDefault="007E38C8" w:rsidP="007E38C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(   ) A remoção da mata ciliar potencializa a erosão provocando o assoreamento de rios e lagos.</w:t>
      </w:r>
    </w:p>
    <w:p w14:paraId="646CF861" w14:textId="77777777" w:rsidR="000F2B03" w:rsidRPr="000F2B03" w:rsidRDefault="000F2B03" w:rsidP="000F2B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B32C266" w14:textId="256E27D5" w:rsidR="007E38C8" w:rsidRPr="000F2B03" w:rsidRDefault="000F2B03" w:rsidP="000F2B0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</w:t>
      </w:r>
      <w:r w:rsidR="007E38C8" w:rsidRPr="000F2B03">
        <w:rPr>
          <w:rFonts w:ascii="Times New Roman" w:hAnsi="Times New Roman" w:cs="Times New Roman"/>
          <w:sz w:val="24"/>
          <w:szCs w:val="24"/>
        </w:rPr>
        <w:t>xplique a importância da mata ciliar.</w:t>
      </w:r>
    </w:p>
    <w:p w14:paraId="5E776518" w14:textId="097291B8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1EFA754B" w14:textId="77777777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7CFEC822" w14:textId="5606C2CB" w:rsidR="007E38C8" w:rsidRPr="000F2B03" w:rsidRDefault="007E38C8" w:rsidP="000F2B0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B03">
        <w:rPr>
          <w:rFonts w:ascii="Times New Roman" w:hAnsi="Times New Roman" w:cs="Times New Roman"/>
          <w:sz w:val="24"/>
          <w:szCs w:val="24"/>
        </w:rPr>
        <w:t>Escreva o que você entende por assoreamento.</w:t>
      </w:r>
    </w:p>
    <w:p w14:paraId="241F0B71" w14:textId="7B0C907D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0F5A4" w14:textId="77777777" w:rsid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621281DB" w14:textId="77777777" w:rsidR="000F2B03" w:rsidRPr="000F2B03" w:rsidRDefault="000F2B03" w:rsidP="000F2B03">
      <w:pPr>
        <w:rPr>
          <w:rFonts w:ascii="Times New Roman" w:hAnsi="Times New Roman" w:cs="Times New Roman"/>
          <w:sz w:val="24"/>
          <w:szCs w:val="24"/>
        </w:rPr>
      </w:pPr>
    </w:p>
    <w:p w14:paraId="384E0F3C" w14:textId="429F0B43" w:rsidR="007E38C8" w:rsidRPr="000F2B03" w:rsidRDefault="00F4511A" w:rsidP="007E38C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E38C8" w:rsidRPr="000F2B03">
        <w:rPr>
          <w:rFonts w:ascii="Times New Roman" w:hAnsi="Times New Roman" w:cs="Times New Roman"/>
          <w:sz w:val="24"/>
          <w:szCs w:val="24"/>
        </w:rPr>
        <w:t xml:space="preserve">15) </w:t>
      </w:r>
      <w:r w:rsidR="007E38C8" w:rsidRPr="000F2B03">
        <w:rPr>
          <w:rFonts w:ascii="Times New Roman" w:hAnsi="Times New Roman" w:cs="Times New Roman"/>
          <w:color w:val="000000"/>
          <w:sz w:val="24"/>
          <w:szCs w:val="24"/>
        </w:rPr>
        <w:t>Como é chamado o conjunto de processos químicos, físicos e biológicos que gera a desagregação de rochas e solos?</w:t>
      </w:r>
    </w:p>
    <w:p w14:paraId="45F5F4DE" w14:textId="1730BACD" w:rsidR="007E38C8" w:rsidRDefault="000F2B03" w:rsidP="007E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7D53E979" w14:textId="77777777" w:rsidR="000F2B03" w:rsidRPr="007E38C8" w:rsidRDefault="000F2B03" w:rsidP="007E38C8">
      <w:pPr>
        <w:rPr>
          <w:rFonts w:ascii="Times New Roman" w:hAnsi="Times New Roman" w:cs="Times New Roman"/>
          <w:sz w:val="24"/>
          <w:szCs w:val="24"/>
        </w:rPr>
      </w:pPr>
    </w:p>
    <w:p w14:paraId="0E96EC7C" w14:textId="74159442" w:rsidR="007E38C8" w:rsidRPr="00F4511A" w:rsidRDefault="007E38C8" w:rsidP="00F4511A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4511A">
        <w:rPr>
          <w:rFonts w:ascii="Times New Roman" w:hAnsi="Times New Roman" w:cs="Times New Roman"/>
          <w:color w:val="000000"/>
          <w:sz w:val="24"/>
          <w:szCs w:val="24"/>
        </w:rPr>
        <w:t xml:space="preserve">Quais são áreas suscetíveis à ocorrência de erosão? </w:t>
      </w:r>
    </w:p>
    <w:p w14:paraId="5F64B0D8" w14:textId="551240D5" w:rsidR="000F2B03" w:rsidRDefault="000F2B03" w:rsidP="000F2B03">
      <w:r>
        <w:t>____________________________________________________________________________________________________________________________________________________________________________________________</w:t>
      </w:r>
    </w:p>
    <w:p w14:paraId="384E18ED" w14:textId="103EC1C7" w:rsidR="00F4511A" w:rsidRDefault="00F4511A" w:rsidP="000F2B03"/>
    <w:p w14:paraId="529CA371" w14:textId="5E371013" w:rsidR="00F4511A" w:rsidRDefault="00F4511A" w:rsidP="000F2B03"/>
    <w:p w14:paraId="01708392" w14:textId="54742346" w:rsidR="00F4511A" w:rsidRDefault="00F4511A" w:rsidP="000F2B03"/>
    <w:p w14:paraId="067A06DB" w14:textId="1265B702" w:rsidR="00F4511A" w:rsidRDefault="00F4511A" w:rsidP="000F2B03"/>
    <w:p w14:paraId="632A8B16" w14:textId="7226B025" w:rsidR="00F4511A" w:rsidRDefault="00F4511A" w:rsidP="000F2B03"/>
    <w:p w14:paraId="15B55D1A" w14:textId="77777777" w:rsidR="00F4511A" w:rsidRPr="00F4511A" w:rsidRDefault="00F4511A" w:rsidP="00F4511A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b/>
          <w:bCs/>
          <w:color w:val="222222"/>
          <w:kern w:val="0"/>
          <w:sz w:val="44"/>
          <w:szCs w:val="44"/>
          <w:u w:val="single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44"/>
          <w:szCs w:val="44"/>
          <w:u w:val="single"/>
          <w:lang w:eastAsia="pt-BR"/>
          <w14:ligatures w14:val="none"/>
        </w:rPr>
        <w:t>Gabarito</w:t>
      </w:r>
    </w:p>
    <w:p w14:paraId="69C15CF9" w14:textId="77777777" w:rsidR="00F4511A" w:rsidRPr="00F4511A" w:rsidRDefault="00F4511A" w:rsidP="00F4511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 </w:t>
      </w:r>
    </w:p>
    <w:p w14:paraId="3A18B4F1" w14:textId="74C700EE" w:rsidR="00F4511A" w:rsidRPr="00F4511A" w:rsidRDefault="00F4511A" w:rsidP="00F4511A">
      <w:pPr>
        <w:pStyle w:val="PargrafodaLista"/>
        <w:numPr>
          <w:ilvl w:val="0"/>
          <w:numId w:val="4"/>
        </w:num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São fatores ou elementos que atuam sobre as formas do relevo trazendo transformações. São exemplos, a água das chuvas, dos rios, do mar, as geleiras, os ventos e os seres vivos.</w:t>
      </w:r>
    </w:p>
    <w:p w14:paraId="1443B39B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</w:pPr>
    </w:p>
    <w:p w14:paraId="60E25E63" w14:textId="52B8BD51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2)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Porque a relevância brasileira sofre a ação de agentes externos, que destruíram a relevância ao longo de milhões de anos.</w:t>
      </w:r>
    </w:p>
    <w:p w14:paraId="3E63ECCE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</w:pPr>
    </w:p>
    <w:p w14:paraId="674BD7D3" w14:textId="044DF95C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3)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lang w:eastAsia="pt-BR"/>
          <w14:ligatures w14:val="none"/>
        </w:rPr>
        <w:t>Intemperismo é o processo de descontração e desagregação das rochas e seus minerais em decorrência da ação da umidade, da temperatura e dos seres vivos.</w:t>
      </w:r>
    </w:p>
    <w:p w14:paraId="49CA27E5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</w:p>
    <w:p w14:paraId="70779163" w14:textId="1A805F06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</w:pP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4)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</w:t>
      </w:r>
    </w:p>
    <w:p w14:paraId="63A3AE04" w14:textId="46597202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</w:t>
      </w: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(3)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Decomposição das rochas por meio de raízes, fungos e bactérias.</w:t>
      </w:r>
    </w:p>
    <w:p w14:paraId="1957ACAB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( 2 )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Decomposição dos minerais das rochas por meio da ação da água.</w:t>
      </w:r>
    </w:p>
    <w:p w14:paraId="5387CE19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( 1 )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Decomposição das rochas por meio das mudanças de temperatura.</w:t>
      </w:r>
    </w:p>
    <w:p w14:paraId="43472061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1BFA74D8" w14:textId="6B69574D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5)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Erosão.</w:t>
      </w:r>
    </w:p>
    <w:p w14:paraId="3B1E5D13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72613B30" w14:textId="1AB20960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6)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Desgaste, transporte e deposição de sedimentos.</w:t>
      </w:r>
    </w:p>
    <w:p w14:paraId="7C953C05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17288D89" w14:textId="16E57A65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7)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Água, vento, gelo e seres vivos.</w:t>
      </w:r>
    </w:p>
    <w:p w14:paraId="3B9172BD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09CA863B" w14:textId="042C890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8)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 erosão e o intemperismo agem continuamente provocando o </w:t>
      </w: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DESGASTE DO RELEVO.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Os sedimentos originários desse desgaste são </w:t>
      </w: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TRANSPORTADOS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das partes mais </w:t>
      </w: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ALTAS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para as partes mais </w:t>
      </w: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BAIXAS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do terreno ou para o fundo de lagos, rios e mares.</w:t>
      </w:r>
    </w:p>
    <w:p w14:paraId="46E8C17A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398C4785" w14:textId="55EB820B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9)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  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Sedimentação é o nome do processo de acumulação e compactação de partículas de solo e rochas.</w:t>
      </w:r>
    </w:p>
    <w:p w14:paraId="1879A4BF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55A09B19" w14:textId="6A534B38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10)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Os principais agentes externos à relevância são as chuvas, os mares, os rios, os ventos, as geleiras e a ação do ser humano.</w:t>
      </w:r>
    </w:p>
    <w:p w14:paraId="00EEF00D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4DFD9DE6" w14:textId="77777777" w:rsidR="00F4511A" w:rsidRDefault="00F4511A" w:rsidP="00F4511A">
      <w:pPr>
        <w:shd w:val="clear" w:color="auto" w:fill="FFFFFF"/>
        <w:spacing w:after="0" w:line="235" w:lineRule="atLeast"/>
        <w:ind w:left="720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11)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</w:t>
      </w:r>
    </w:p>
    <w:p w14:paraId="0D6AE97F" w14:textId="697BD094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pt-BR"/>
          <w14:ligatures w14:val="none"/>
        </w:rPr>
        <w:t>Erosão pluvial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 xml:space="preserve"> – ocorre quando parte da água da chuva escorre pela superfície desgastando-a e carregando os sedimentos;</w:t>
      </w:r>
    </w:p>
    <w:p w14:paraId="598C77B0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pt-BR"/>
          <w14:ligatures w14:val="none"/>
        </w:rPr>
        <w:t>Erosão marinha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 xml:space="preserve"> – ocorre quando o impacto das águas do mar, desgasta as rochas litorâneas. Os sedimentos dessas rochas, acumulam-se no fundo do mar.</w:t>
      </w:r>
    </w:p>
    <w:p w14:paraId="7CD890DF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pt-BR"/>
          <w14:ligatures w14:val="none"/>
        </w:rPr>
        <w:t>Erosão fluvial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 xml:space="preserve"> – ocorre por meio da água dos rios que erodem suas margens e escavam seu leito carregando sedimentos.</w:t>
      </w:r>
    </w:p>
    <w:p w14:paraId="1B3AB778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pt-BR"/>
          <w14:ligatures w14:val="none"/>
        </w:rPr>
        <w:t>Erosão eólica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 xml:space="preserve"> – ocorre pela ação dos ventos que carregam partículas de sedimentos.</w:t>
      </w:r>
    </w:p>
    <w:p w14:paraId="369D4532" w14:textId="77777777" w:rsidR="00F4511A" w:rsidRPr="00F4511A" w:rsidRDefault="00F4511A" w:rsidP="00F4511A">
      <w:pPr>
        <w:shd w:val="clear" w:color="auto" w:fill="FFFFFF"/>
        <w:spacing w:after="0"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u w:val="single"/>
          <w:lang w:eastAsia="pt-BR"/>
          <w14:ligatures w14:val="none"/>
        </w:rPr>
        <w:t>Erosão glacial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 xml:space="preserve"> – ocorre por meio do desgaste provocado pelo gelo que se desprende e gera forte atrito sobre as rochas desgastando-as.</w:t>
      </w:r>
    </w:p>
    <w:p w14:paraId="57A5A898" w14:textId="77777777" w:rsidR="00F4511A" w:rsidRDefault="00F4511A" w:rsidP="00F451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</w:p>
    <w:p w14:paraId="3A1EB02D" w14:textId="36117AED" w:rsidR="00F4511A" w:rsidRDefault="00F4511A" w:rsidP="00F451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12)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:lang w:eastAsia="pt-BR"/>
          <w14:ligatures w14:val="none"/>
        </w:rPr>
        <w:t>  </w:t>
      </w:r>
    </w:p>
    <w:p w14:paraId="4A745765" w14:textId="360D5FBD" w:rsidR="00F4511A" w:rsidRPr="00F4511A" w:rsidRDefault="00F4511A" w:rsidP="00F451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(V)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 sociedade é um agente transformador de relevância.</w:t>
      </w:r>
    </w:p>
    <w:p w14:paraId="6C499B6D" w14:textId="77777777" w:rsidR="00F4511A" w:rsidRPr="00F4511A" w:rsidRDefault="00F4511A" w:rsidP="00F451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(F)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 ação do ser humano apenas contribui para conter a erosão.</w:t>
      </w:r>
    </w:p>
    <w:p w14:paraId="5EDC875A" w14:textId="77777777" w:rsidR="00F4511A" w:rsidRPr="00F4511A" w:rsidRDefault="00F4511A" w:rsidP="00F451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(V)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As queimadas e o desmatamento deixam o solo desprotegido e mais exposto à erosão.</w:t>
      </w:r>
    </w:p>
    <w:p w14:paraId="4D41711E" w14:textId="0941A889" w:rsidR="00F4511A" w:rsidRDefault="00F4511A" w:rsidP="00F4511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pt-BR"/>
          <w14:ligatures w14:val="none"/>
        </w:rPr>
        <w:t>(V)</w:t>
      </w:r>
      <w:r w:rsidRPr="00F4511A"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  <w:t> </w:t>
      </w: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 remoção da mata ciliar potencializa a erosão, provocando o assoreamento de rios e lagos.</w:t>
      </w:r>
    </w:p>
    <w:p w14:paraId="36EB5707" w14:textId="77777777" w:rsidR="00F4511A" w:rsidRPr="00F4511A" w:rsidRDefault="00F4511A" w:rsidP="00F4511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</w:p>
    <w:p w14:paraId="629D7B8A" w14:textId="7D76776A" w:rsidR="00F4511A" w:rsidRDefault="00F4511A" w:rsidP="00F451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13) A mata ciliar protege os rios da entrada de detritos e do processo de erosão das margens, sendo importante para impedir o assoreamento.</w:t>
      </w:r>
    </w:p>
    <w:p w14:paraId="44D00F79" w14:textId="77777777" w:rsidR="00F4511A" w:rsidRPr="00F4511A" w:rsidRDefault="00F4511A" w:rsidP="00F451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</w:p>
    <w:p w14:paraId="4E994FB3" w14:textId="7CEE796F" w:rsidR="00F4511A" w:rsidRDefault="00F4511A" w:rsidP="00F451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14) Assoreamento é o acúmulo de sedimentos como areia e argila no leito dos rios e lagos.</w:t>
      </w:r>
    </w:p>
    <w:p w14:paraId="63B5876A" w14:textId="77777777" w:rsidR="00F4511A" w:rsidRPr="00F4511A" w:rsidRDefault="00F4511A" w:rsidP="00F451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</w:p>
    <w:p w14:paraId="6A935573" w14:textId="4618E385" w:rsidR="00F4511A" w:rsidRDefault="00F4511A" w:rsidP="00F451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15) </w:t>
      </w:r>
      <w:r w:rsidRPr="00F45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conjunto de processos químicos, físicos e biológicos que gera a desagregação de rochas e solos é chamado de intemperismo.</w:t>
      </w:r>
    </w:p>
    <w:p w14:paraId="43DD4261" w14:textId="77777777" w:rsidR="00F4511A" w:rsidRPr="00F4511A" w:rsidRDefault="00F4511A" w:rsidP="00F451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</w:p>
    <w:p w14:paraId="31420B4C" w14:textId="77777777" w:rsidR="00F4511A" w:rsidRPr="00F4511A" w:rsidRDefault="00F4511A" w:rsidP="00F451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16) Encostas de morros, margens de rios sem mata ciliar, topos de morros sem vegetação...</w:t>
      </w:r>
    </w:p>
    <w:p w14:paraId="4DB83960" w14:textId="77777777" w:rsidR="00F4511A" w:rsidRPr="00F4511A" w:rsidRDefault="00F4511A" w:rsidP="00F451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</w:t>
      </w:r>
    </w:p>
    <w:p w14:paraId="2F7DFEC1" w14:textId="77777777" w:rsidR="00F4511A" w:rsidRPr="00F4511A" w:rsidRDefault="00F4511A" w:rsidP="00F4511A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</w:t>
      </w:r>
    </w:p>
    <w:p w14:paraId="0FA2F4A7" w14:textId="77777777" w:rsidR="00F4511A" w:rsidRPr="00F4511A" w:rsidRDefault="00F4511A" w:rsidP="00F4511A">
      <w:pPr>
        <w:shd w:val="clear" w:color="auto" w:fill="FFFFFF"/>
        <w:spacing w:line="235" w:lineRule="atLeast"/>
        <w:ind w:left="720"/>
        <w:rPr>
          <w:rFonts w:ascii="Calibri" w:eastAsia="Times New Roman" w:hAnsi="Calibri" w:cs="Calibri"/>
          <w:color w:val="222222"/>
          <w:kern w:val="0"/>
          <w:lang w:eastAsia="pt-BR"/>
          <w14:ligatures w14:val="none"/>
        </w:rPr>
      </w:pPr>
      <w:r w:rsidRPr="00F4511A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 </w:t>
      </w:r>
    </w:p>
    <w:p w14:paraId="217896AB" w14:textId="77777777" w:rsidR="00F4511A" w:rsidRDefault="00F4511A" w:rsidP="000F2B03"/>
    <w:sectPr w:rsidR="00F4511A" w:rsidSect="000475E7">
      <w:pgSz w:w="11906" w:h="16838"/>
      <w:pgMar w:top="567" w:right="849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2D3"/>
    <w:multiLevelType w:val="hybridMultilevel"/>
    <w:tmpl w:val="F33E5AA6"/>
    <w:lvl w:ilvl="0" w:tplc="E37A7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065"/>
    <w:multiLevelType w:val="hybridMultilevel"/>
    <w:tmpl w:val="1A708DCC"/>
    <w:lvl w:ilvl="0" w:tplc="F50EA31C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650C3"/>
    <w:multiLevelType w:val="hybridMultilevel"/>
    <w:tmpl w:val="EADCA642"/>
    <w:lvl w:ilvl="0" w:tplc="43C67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D51A0"/>
    <w:multiLevelType w:val="hybridMultilevel"/>
    <w:tmpl w:val="FC362A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457FD"/>
    <w:multiLevelType w:val="hybridMultilevel"/>
    <w:tmpl w:val="F8964F3A"/>
    <w:lvl w:ilvl="0" w:tplc="0416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E7"/>
    <w:rsid w:val="000475E7"/>
    <w:rsid w:val="000A18C8"/>
    <w:rsid w:val="000F2B03"/>
    <w:rsid w:val="004F272A"/>
    <w:rsid w:val="007E38C8"/>
    <w:rsid w:val="00F4457A"/>
    <w:rsid w:val="00F4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3C07"/>
  <w15:chartTrackingRefBased/>
  <w15:docId w15:val="{A212E71D-5193-410D-A197-CF2CABAC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E7"/>
  </w:style>
  <w:style w:type="paragraph" w:styleId="Ttulo1">
    <w:name w:val="heading 1"/>
    <w:basedOn w:val="Normal"/>
    <w:next w:val="Normal"/>
    <w:link w:val="Ttulo1Char"/>
    <w:uiPriority w:val="9"/>
    <w:qFormat/>
    <w:rsid w:val="0004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75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7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75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7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7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7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7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7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75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75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75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75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75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75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75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7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7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7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7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7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75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75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75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7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75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75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1122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3</cp:revision>
  <dcterms:created xsi:type="dcterms:W3CDTF">2025-06-30T12:47:00Z</dcterms:created>
  <dcterms:modified xsi:type="dcterms:W3CDTF">2025-07-16T10:41:00Z</dcterms:modified>
</cp:coreProperties>
</file>