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35C2C25D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B24" wp14:editId="255A7584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721740">
        <w:rPr>
          <w:szCs w:val="28"/>
        </w:rPr>
        <w:t xml:space="preserve">CEMP </w:t>
      </w:r>
      <w:r w:rsidR="00DB72C6">
        <w:rPr>
          <w:szCs w:val="28"/>
        </w:rPr>
        <w:t>– Centro Educacional Marapendi</w:t>
      </w:r>
    </w:p>
    <w:p w14:paraId="4B616A5A" w14:textId="4FD1CAC7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ED41D8">
        <w:rPr>
          <w:b/>
        </w:rPr>
        <w:t>5</w:t>
      </w:r>
    </w:p>
    <w:p w14:paraId="7339EA37" w14:textId="1D1F930C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DE1D82">
        <w:rPr>
          <w:b/>
          <w:color w:val="FF0000"/>
          <w:sz w:val="22"/>
          <w:szCs w:val="22"/>
        </w:rPr>
        <w:t>Bruno Teodor</w:t>
      </w:r>
      <w:r w:rsidR="00783AEA">
        <w:rPr>
          <w:b/>
          <w:color w:val="FF0000"/>
          <w:sz w:val="22"/>
          <w:szCs w:val="22"/>
        </w:rPr>
        <w:t xml:space="preserve">o         </w:t>
      </w:r>
      <w:r w:rsidR="00865216">
        <w:rPr>
          <w:b/>
        </w:rPr>
        <w:t xml:space="preserve">   </w:t>
      </w:r>
      <w:r w:rsidR="000E2158">
        <w:rPr>
          <w:b/>
          <w:color w:val="FF0000"/>
          <w:sz w:val="22"/>
          <w:szCs w:val="22"/>
        </w:rPr>
        <w:t>9</w:t>
      </w:r>
      <w:r w:rsidR="00851408" w:rsidRPr="00ED7E70">
        <w:rPr>
          <w:b/>
          <w:color w:val="FF0000"/>
          <w:sz w:val="22"/>
          <w:szCs w:val="22"/>
          <w:u w:val="single"/>
          <w:vertAlign w:val="superscript"/>
        </w:rPr>
        <w:t>o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</w:t>
      </w:r>
      <w:r w:rsidR="00865216">
        <w:rPr>
          <w:b/>
          <w:sz w:val="22"/>
          <w:szCs w:val="22"/>
        </w:rPr>
        <w:t xml:space="preserve"> </w:t>
      </w:r>
      <w:r w:rsidR="00DB72C6">
        <w:rPr>
          <w:b/>
          <w:sz w:val="22"/>
          <w:szCs w:val="22"/>
        </w:rPr>
        <w:t xml:space="preserve"> do ensino Fundamental</w:t>
      </w:r>
      <w:r w:rsidR="00865216">
        <w:rPr>
          <w:b/>
          <w:sz w:val="22"/>
          <w:szCs w:val="22"/>
        </w:rPr>
        <w:t xml:space="preserve">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4E06B315" w:rsidR="00260050" w:rsidRPr="00335290" w:rsidRDefault="008C0F76" w:rsidP="008C0F76">
                              <w:pPr>
                                <w:rPr>
                                  <w:color w:val="EE0000"/>
                                </w:rPr>
                              </w:pP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="00D05AD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="00CB621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</w:t>
                              </w:r>
                              <w:r w:rsidR="00D05AD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D05ADC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História –</w:t>
                              </w:r>
                              <w:r w:rsidR="00D05AD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35290" w:rsidRPr="00335290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  <w:sz w:val="22"/>
                                  <w:szCs w:val="22"/>
                                </w:rPr>
                                <w:t>Getúlio Vargas: da Revolução de 1930 ao Estado Novo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4E06B315" w:rsidR="00260050" w:rsidRPr="00335290" w:rsidRDefault="008C0F76" w:rsidP="008C0F76">
                        <w:pPr>
                          <w:rPr>
                            <w:color w:val="EE0000"/>
                          </w:rPr>
                        </w:pP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</w:t>
                        </w:r>
                        <w:r w:rsidR="00D05AD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</w:t>
                        </w:r>
                        <w:r w:rsidR="00CB621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</w:t>
                        </w:r>
                        <w:r w:rsidR="00D05AD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="00D05ADC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História –</w:t>
                        </w:r>
                        <w:r w:rsidR="00D05AD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335290" w:rsidRPr="00335290">
                          <w:rPr>
                            <w:rFonts w:ascii="Franklin Gothic Medium" w:hAnsi="Franklin Gothic Medium" w:cs="Arial"/>
                            <w:b/>
                            <w:color w:val="EE0000"/>
                            <w:sz w:val="22"/>
                            <w:szCs w:val="22"/>
                          </w:rPr>
                          <w:t>Getúlio Vargas: da Revolução de 1930 ao Estado Novo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36C42DDF" w14:textId="77777777" w:rsidR="003601B9" w:rsidRPr="009B43F4" w:rsidRDefault="003601B9" w:rsidP="004C159A">
      <w:pPr>
        <w:tabs>
          <w:tab w:val="num" w:pos="720"/>
        </w:tabs>
        <w:rPr>
          <w:b/>
        </w:rPr>
        <w:sectPr w:rsidR="003601B9" w:rsidRPr="009B43F4" w:rsidSect="00620240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81441C0" w14:textId="520AFC6B" w:rsidR="004C159A" w:rsidRDefault="004C159A" w:rsidP="004C159A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98024DA" w14:textId="77777777" w:rsidR="000B0644" w:rsidRPr="000B0644" w:rsidRDefault="004C159A" w:rsidP="000B0644">
      <w:pPr>
        <w:spacing w:before="120" w:line="276" w:lineRule="auto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133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</w:t>
      </w:r>
      <w:r w:rsidR="000B0644"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Revolução de 1930 </w:t>
      </w:r>
      <w:bookmarkStart w:id="0" w:name="_Hlk202886647"/>
      <w:r w:rsidR="000B0644"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>foi um movimento onde grupos políticos do Rio Grande do Sul, Minas Gerais e Paraíba se uniram a oficiais do Exército para destituir Washington Luís da presidência da República. O movimento foi vitorioso e teve um de seus líderes, Getúlio Vargas, empossado no poder como chefe do Governo Provisório. A Constituição de 1891 foi revogada e os governantes dos estados substituídos por interventores. O Congresso Nacional, as assembleias legislativas e as câmaras de vereadores foram fechadas. E Getúlio Vargas começou a governar por meio de decretos-lei.</w:t>
      </w:r>
    </w:p>
    <w:bookmarkEnd w:id="0"/>
    <w:p w14:paraId="1412839C" w14:textId="77777777" w:rsidR="000B0644" w:rsidRPr="000B0644" w:rsidRDefault="000B0644" w:rsidP="000B0644">
      <w:pPr>
        <w:spacing w:before="120" w:line="276" w:lineRule="auto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A situação no Brasil não era fácil, sobretudo diante dos efeitos da crise econômica de 1929, o que acarretou uma queda vertiginosa do preço do café no mercado internacional. Tendo em vista que a economia brasileira dependia do café, a primeira medida foi evitar o colapso generalizado desse setor. Com isso, o governo mandou queimar estoques e destruir plantações para conter a desvalorização do produto no mercado externo.</w:t>
      </w:r>
    </w:p>
    <w:p w14:paraId="254FA4EE" w14:textId="77777777" w:rsidR="000B0644" w:rsidRPr="000B0644" w:rsidRDefault="000B0644" w:rsidP="000B0644">
      <w:pPr>
        <w:spacing w:before="120" w:line="276" w:lineRule="auto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Outra das primeiras medidas tomadas pelo Governo Provisório foram: a criação do Ministério do Trabalho, Indústria e Comércio, onde o governo passou a interferir nas relações entre patrões e trabalhadores e a promulgação de uma série de leis trabalhistas que, em 1943, foram reunidas na Consolidação das Leis do Trabalho (CLT) que se encontra em vigor até os dias atuais. </w:t>
      </w:r>
    </w:p>
    <w:p w14:paraId="7B770D35" w14:textId="77777777" w:rsidR="000B0644" w:rsidRPr="000B0644" w:rsidRDefault="000B0644" w:rsidP="000B0644">
      <w:pPr>
        <w:spacing w:before="120" w:line="276" w:lineRule="auto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No ano de 1932 eclodiu uma rebelião conhecida por Revolução Constitucionalista, que possuía apoio de diversos setores da sociedade do estado de São Paulo. A principal reivindicação dos revoltosos paulistas era o fato de Vargas governar por meio de decretos-lei, sem uma Constituição e um Poder Legislativo, além de nomear interventores não-paulistas para governarem o São Paulo. O objetivo da revolta era derrubar o governo de Vargas e reestabelecer a antiga ordem institucional da República Velha. A revolta paulista foi derrotada pelo governo, mas Vargas convocou eleições gerais e uma Assembleia Constituinte para elaborar uma nova Constituição para o país.</w:t>
      </w:r>
    </w:p>
    <w:p w14:paraId="2142A6C9" w14:textId="4613DC88" w:rsidR="000B0644" w:rsidRPr="000B0644" w:rsidRDefault="000B0644" w:rsidP="000B0644">
      <w:pPr>
        <w:spacing w:before="120" w:line="276" w:lineRule="auto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A partir de 1935, eclodiram ao longo do território rebeliões comunistas em quartéis de Natal e Recife, enquanto o comunista Luís Carlos Prestes, com apoio da URSS, tentava fazer o mesmo no Rio de Janeiro. As rebeliões, apelidadas de Intentona Comunista, foram sufocadas pelo governo e os comunistas caçados impiedosamente. </w:t>
      </w:r>
      <w:bookmarkStart w:id="1" w:name="_Hlk202886841"/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principal consequência dessa insurreição comunista foi fortalecer ainda mais o governo de Vargas, pois vários setores das elites que ainda desconfiavam do governo passaram a apoiar o presidente com medo dos comunistas. Assim, o Congresso aprovou medidas que aumentaram o poder de Getúlio. </w:t>
      </w:r>
      <w:bookmarkEnd w:id="1"/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>Os parlamentares autorizavam o governo a agir de forma repressiva diante das manifestações políticas. O congresso que antes havia aprovado a Lei de Segurança Nacional, aprovou a Censura dos meios de comunicação. Fortaleceu-se então um projeto de implementar no Brasil um governo autoritário, que com a liderança de Vargas, modernizaria o País. Em 10 de Novembro de 1937, Getúlio Vargas, com apoio das Forças Armadas e diversos políticos e burocratas, deu um golpe de estado e implantou uma ditadura no país: O Estado Novo.</w:t>
      </w:r>
    </w:p>
    <w:p w14:paraId="150542AA" w14:textId="77777777" w:rsidR="000B0644" w:rsidRPr="000B0644" w:rsidRDefault="000B0644" w:rsidP="000B0644">
      <w:pPr>
        <w:spacing w:before="120" w:line="276" w:lineRule="auto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Com a ditadura do Estado Novo, </w:t>
      </w:r>
      <w:bookmarkStart w:id="2" w:name="_Hlk202886905"/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estados voltaram a ser dirigidos por um interventor e as atividades políticas próprias da democracia foram suspensas; todas as câmaras legislativas foram fechadas. Uma nova constituição foi outorgada, dando amplos poderes ao presidente da República. </w:t>
      </w:r>
      <w:bookmarkEnd w:id="2"/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justificar a ditadura argumentava-se que as decisões do Congresso eram lentas, e que o país necessitava de um Executivo forte.  </w:t>
      </w:r>
    </w:p>
    <w:p w14:paraId="05DB3ED7" w14:textId="77777777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</w:t>
      </w:r>
    </w:p>
    <w:p w14:paraId="470671BB" w14:textId="77777777" w:rsidR="000B0644" w:rsidRPr="00AB29F6" w:rsidRDefault="000B0644" w:rsidP="000B0644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B29F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EXERCÍCIOS</w:t>
      </w:r>
    </w:p>
    <w:p w14:paraId="5D45F28A" w14:textId="77777777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768FA4" w14:textId="77777777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B29F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01-</w:t>
      </w: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Analise a Revolução de 1930 e suas consequências políticas.</w:t>
      </w:r>
    </w:p>
    <w:p w14:paraId="5C9CD82D" w14:textId="77777777" w:rsidR="00AB29F6" w:rsidRDefault="00AB29F6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6ABAB15" w14:textId="7457852C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B29F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02-</w:t>
      </w: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Cite as principais ações do governo Vargas com relação aos trabalhadores.</w:t>
      </w:r>
    </w:p>
    <w:p w14:paraId="72CF0DC2" w14:textId="77777777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C4FB01C" w14:textId="77777777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B29F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03-</w:t>
      </w: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Determine as principais reinvindicações da revolta conhecida como Revolução Constitucionalista de 1932.</w:t>
      </w:r>
    </w:p>
    <w:p w14:paraId="6823D38C" w14:textId="77777777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1779699" w14:textId="77777777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B29F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04-</w:t>
      </w: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Explique como o movimento comunista no Brasil dos anos 1930 contribuiu para que Vargas preparasse caminho para a instauração de sua ditadura.</w:t>
      </w:r>
    </w:p>
    <w:p w14:paraId="23D94546" w14:textId="77777777" w:rsidR="000B0644" w:rsidRPr="000B0644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28D4236" w14:textId="6143522A" w:rsidR="004C159A" w:rsidRDefault="000B064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B29F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05-</w:t>
      </w:r>
      <w:r w:rsidRPr="000B0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Aponte quatro características da ditadura do Estado Novo.</w:t>
      </w:r>
      <w:r w:rsidR="004C159A" w:rsidRPr="00B133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1CAAD48" w14:textId="77777777" w:rsidR="00AB29F6" w:rsidRDefault="00AB29F6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B3A8C79" w14:textId="77777777" w:rsid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7160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06-</w:t>
      </w:r>
      <w:r w:rsidRPr="005716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caricaturista Benedito Carneiro Bastos Barreto, o Belmonte, publicou no jornal paulistano Folha da Noite essas caricaturas de Getúlio Vargas. Elas retratam as reações de Getúlio às condições históricas de cada ano de seu governo, de 1930 a 1937.  </w:t>
      </w:r>
    </w:p>
    <w:p w14:paraId="662572AA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2BD720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7160E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1606646" wp14:editId="43237D6A">
            <wp:simplePos x="0" y="0"/>
            <wp:positionH relativeFrom="column">
              <wp:posOffset>273050</wp:posOffset>
            </wp:positionH>
            <wp:positionV relativeFrom="paragraph">
              <wp:posOffset>60959</wp:posOffset>
            </wp:positionV>
            <wp:extent cx="6057900" cy="3589645"/>
            <wp:effectExtent l="0" t="0" r="0" b="0"/>
            <wp:wrapNone/>
            <wp:docPr id="4" name="Imagem 4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867" cy="3609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8B6F3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6BF5754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585FD32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04F2C2C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85E78FD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B54560E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D76303F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A25E6EF" w14:textId="77777777" w:rsidR="0057160E" w:rsidRP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BE3CA0F" w14:textId="77777777" w:rsid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28B16FC" w14:textId="77777777" w:rsid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30652C7" w14:textId="77777777" w:rsid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4F4668C" w14:textId="77777777" w:rsid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555EA26" w14:textId="77777777" w:rsid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5FB2D0" w14:textId="77777777" w:rsidR="0057160E" w:rsidRDefault="0057160E" w:rsidP="0057160E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3B8CEE4" w14:textId="54764D22" w:rsidR="00AB29F6" w:rsidRDefault="0057160E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7160E">
        <w:rPr>
          <w:rFonts w:ascii="Arial" w:hAnsi="Arial" w:cs="Arial"/>
          <w:color w:val="000000"/>
          <w:sz w:val="24"/>
          <w:szCs w:val="24"/>
          <w:shd w:val="clear" w:color="auto" w:fill="FFFFFF"/>
        </w:rPr>
        <w:t>Cite o momento histórico que cada quadrinho representa e explique as razões das reações emocionais de Getúlio a esses momentos.</w:t>
      </w:r>
    </w:p>
    <w:p w14:paraId="1C6D8AE0" w14:textId="77777777" w:rsidR="00091ED4" w:rsidRDefault="00091ED4" w:rsidP="000B0644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80D6A0" w14:textId="3F5F6839" w:rsidR="00091ED4" w:rsidRPr="00091ED4" w:rsidRDefault="00091ED4" w:rsidP="000B0644">
      <w:pPr>
        <w:spacing w:before="120"/>
        <w:ind w:right="170"/>
        <w:jc w:val="both"/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</w:pPr>
      <w:r w:rsidRPr="00091ED4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Respostas: </w:t>
      </w:r>
    </w:p>
    <w:p w14:paraId="51658B17" w14:textId="77777777" w:rsidR="00091ED4" w:rsidRPr="00091ED4" w:rsidRDefault="00091ED4" w:rsidP="000B0644">
      <w:pPr>
        <w:spacing w:before="120"/>
        <w:ind w:right="170"/>
        <w:jc w:val="both"/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</w:pPr>
    </w:p>
    <w:p w14:paraId="71F9FF50" w14:textId="161E5311" w:rsidR="00091ED4" w:rsidRPr="002365A9" w:rsidRDefault="00091ED4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  <w:r w:rsidRPr="00091ED4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Questão 01- </w:t>
      </w:r>
      <w:r w:rsidRPr="002365A9">
        <w:rPr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Foi um movimento onde grupos políticos do Rio Grande do Sul, Minas Gerais e Paraíba se uniram a oficiais do Exército para destituir Washington Luís da presidência da República. O movimento foi vitorioso e teve um de seus líderes, Getúlio Vargas, empossado no poder como chefe do Governo Provisório. A Constituição de 1891 foi revogada e os governantes dos estados </w:t>
      </w:r>
      <w:r w:rsidRPr="002365A9">
        <w:rPr>
          <w:rFonts w:ascii="Arial" w:hAnsi="Arial" w:cs="Arial"/>
          <w:color w:val="EE0000"/>
          <w:sz w:val="24"/>
          <w:szCs w:val="24"/>
          <w:shd w:val="clear" w:color="auto" w:fill="FFFFFF"/>
        </w:rPr>
        <w:lastRenderedPageBreak/>
        <w:t>substituídos por interventores. O Congresso Nacional, as assembleias legislativas e as câmaras de vereadores foram fechadas. E Getúlio Vargas começou a governar por meio de decretos-lei.</w:t>
      </w:r>
    </w:p>
    <w:p w14:paraId="36910E42" w14:textId="77777777" w:rsidR="00091ED4" w:rsidRDefault="00091ED4" w:rsidP="000B0644">
      <w:pPr>
        <w:spacing w:before="120"/>
        <w:ind w:right="170"/>
        <w:jc w:val="both"/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</w:pPr>
    </w:p>
    <w:p w14:paraId="27071D2E" w14:textId="6942A5CE" w:rsidR="00091ED4" w:rsidRDefault="00091ED4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Questão 02- </w:t>
      </w:r>
      <w:r w:rsidR="002365A9">
        <w:rPr>
          <w:rFonts w:ascii="Arial" w:hAnsi="Arial" w:cs="Arial"/>
          <w:color w:val="EE0000"/>
          <w:sz w:val="24"/>
          <w:szCs w:val="24"/>
          <w:shd w:val="clear" w:color="auto" w:fill="FFFFFF"/>
        </w:rPr>
        <w:t>O</w:t>
      </w:r>
      <w:r w:rsidR="002365A9" w:rsidRPr="002365A9">
        <w:rPr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governo passou a interferir nas relações entre patrões e trabalhadores e a promulgação de uma série de leis trabalhistas que, em 1943, foram reunidas na Consolidação das Leis do Trabalho (CLT)</w:t>
      </w:r>
      <w:r w:rsidR="002365A9">
        <w:rPr>
          <w:rFonts w:ascii="Arial" w:hAnsi="Arial" w:cs="Arial"/>
          <w:color w:val="EE0000"/>
          <w:sz w:val="24"/>
          <w:szCs w:val="24"/>
          <w:shd w:val="clear" w:color="auto" w:fill="FFFFFF"/>
        </w:rPr>
        <w:t>.</w:t>
      </w:r>
    </w:p>
    <w:p w14:paraId="6D716404" w14:textId="77777777" w:rsidR="002365A9" w:rsidRDefault="002365A9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</w:p>
    <w:p w14:paraId="50F303FC" w14:textId="61B05333" w:rsidR="002365A9" w:rsidRDefault="002365A9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Questão 03-</w:t>
      </w:r>
      <w:r>
        <w:rPr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</w:t>
      </w:r>
      <w:r w:rsidR="00EE1407" w:rsidRPr="00EE1407">
        <w:rPr>
          <w:rFonts w:ascii="Arial" w:hAnsi="Arial" w:cs="Arial"/>
          <w:color w:val="EE0000"/>
          <w:sz w:val="24"/>
          <w:szCs w:val="24"/>
          <w:shd w:val="clear" w:color="auto" w:fill="FFFFFF"/>
        </w:rPr>
        <w:t>A principal reivindicação dos revoltosos paulistas era o fato de Vargas governar por meio de decretos-lei, sem uma Constituição e um Poder Legislativo, além de nomear interventores não-paulistas para governarem o São Paulo.</w:t>
      </w:r>
    </w:p>
    <w:p w14:paraId="4E70E559" w14:textId="77777777" w:rsidR="00EE1407" w:rsidRDefault="00EE1407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</w:p>
    <w:p w14:paraId="22C49724" w14:textId="251F7B9B" w:rsidR="00EE1407" w:rsidRDefault="00FB5986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Questão 04-</w:t>
      </w:r>
      <w:r>
        <w:rPr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</w:t>
      </w:r>
      <w:r w:rsidRPr="00FB5986">
        <w:rPr>
          <w:rFonts w:ascii="Arial" w:hAnsi="Arial" w:cs="Arial"/>
          <w:color w:val="EE0000"/>
          <w:sz w:val="24"/>
          <w:szCs w:val="24"/>
          <w:shd w:val="clear" w:color="auto" w:fill="FFFFFF"/>
        </w:rPr>
        <w:t>A principal consequência dessa insurreição comunista foi fortalecer ainda mais o governo de Vargas, pois vários setores das elites que ainda desconfiavam do governo passaram a apoiar o presidente com medo dos comunistas. Assim, o Congresso aprovou medidas que aumentaram o poder de Getúlio.</w:t>
      </w:r>
    </w:p>
    <w:p w14:paraId="1A22F011" w14:textId="77777777" w:rsidR="00C97B69" w:rsidRDefault="00C97B69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</w:p>
    <w:p w14:paraId="185C9528" w14:textId="44DC9811" w:rsidR="00C97B69" w:rsidRDefault="00C97B69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Questão 05-</w:t>
      </w:r>
      <w:r>
        <w:rPr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O</w:t>
      </w:r>
      <w:r w:rsidRPr="00C97B69">
        <w:rPr>
          <w:rFonts w:ascii="Arial" w:hAnsi="Arial" w:cs="Arial"/>
          <w:color w:val="EE0000"/>
          <w:sz w:val="24"/>
          <w:szCs w:val="24"/>
          <w:shd w:val="clear" w:color="auto" w:fill="FFFFFF"/>
        </w:rPr>
        <w:t>s estados voltaram a ser dirigidos por um interventor e as atividades políticas próprias da democracia foram suspensas; todas as câmaras legislativas foram fechadas. Uma nova constituição foi outorgada, dando amplos poderes ao presidente da República.</w:t>
      </w:r>
    </w:p>
    <w:p w14:paraId="102BDA7F" w14:textId="77777777" w:rsidR="00C97B69" w:rsidRDefault="00C97B69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</w:p>
    <w:p w14:paraId="64E44529" w14:textId="67F788D1" w:rsidR="00C97B69" w:rsidRPr="00C97B69" w:rsidRDefault="00C97B69" w:rsidP="000B0644">
      <w:pPr>
        <w:spacing w:before="120"/>
        <w:ind w:right="170"/>
        <w:jc w:val="both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Questão 06-</w:t>
      </w:r>
      <w:r>
        <w:rPr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</w:t>
      </w:r>
      <w:r w:rsidR="00686F13" w:rsidRPr="00686F13">
        <w:rPr>
          <w:rFonts w:ascii="Arial" w:hAnsi="Arial" w:cs="Arial"/>
          <w:color w:val="EE0000"/>
          <w:sz w:val="24"/>
          <w:szCs w:val="24"/>
          <w:shd w:val="clear" w:color="auto" w:fill="FFFFFF"/>
        </w:rPr>
        <w:t>O quadrinho referente ao ano de 1930 mostra Getúlio feliz, satisfeito por ter sido o chefe de uma ação política vitoriosa ("Revolução de 30") que o empossou como governante do Brasil. No de 1932, Getúlio é retratado com uma feição carrancuda, justificada pelos questionamentos político-militares da "Revolução Constitucionalista" dos paulistas. Em 1933, Vargas parece satisfeito com a convocação, a partir de um decreto agregado a um pré-projeto constitucional, de eleições para uma Assembleia Constituinte, que combatia a visão de que era um ditador centralizador. Em 1934, a imagem sorridente de Vargas é a resposta para o sucesso da Constituição de 1934 e sua eleição indireta para presidente do Brasil. No quadro do ano de 1935, Vargas é apresentado sorridente, provavelmente por ter aprovado a Lei de Segurança Nacional, que lhe outorgava poderes políticos supraconstitucionais; ademais sagrou-se vitorioso ao abafar o levante comunista de 1935. Em 1937, Getúlio desferiu um inteligente golpe político, que inaugurou a ditadura do Estado Novo, caracterizada por ser centralizadora e repressora, o que justifica o semblante sério do presidente.</w:t>
      </w:r>
    </w:p>
    <w:sectPr w:rsidR="00C97B69" w:rsidRPr="00C97B69" w:rsidSect="00620240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3426" w14:textId="77777777" w:rsidR="00727879" w:rsidRDefault="00727879" w:rsidP="008C3103">
      <w:r>
        <w:separator/>
      </w:r>
    </w:p>
  </w:endnote>
  <w:endnote w:type="continuationSeparator" w:id="0">
    <w:p w14:paraId="152F06F7" w14:textId="77777777" w:rsidR="00727879" w:rsidRDefault="00727879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9AEE" w14:textId="77777777" w:rsidR="00727879" w:rsidRDefault="00727879" w:rsidP="008C3103">
      <w:r>
        <w:separator/>
      </w:r>
    </w:p>
  </w:footnote>
  <w:footnote w:type="continuationSeparator" w:id="0">
    <w:p w14:paraId="1507E7FD" w14:textId="77777777" w:rsidR="00727879" w:rsidRDefault="00727879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17803">
    <w:abstractNumId w:val="29"/>
  </w:num>
  <w:num w:numId="2" w16cid:durableId="1332878214">
    <w:abstractNumId w:val="8"/>
  </w:num>
  <w:num w:numId="3" w16cid:durableId="530191060">
    <w:abstractNumId w:val="18"/>
  </w:num>
  <w:num w:numId="4" w16cid:durableId="2072533122">
    <w:abstractNumId w:val="15"/>
  </w:num>
  <w:num w:numId="5" w16cid:durableId="135492135">
    <w:abstractNumId w:val="10"/>
  </w:num>
  <w:num w:numId="6" w16cid:durableId="1515924809">
    <w:abstractNumId w:val="3"/>
  </w:num>
  <w:num w:numId="7" w16cid:durableId="1152716789">
    <w:abstractNumId w:val="25"/>
  </w:num>
  <w:num w:numId="8" w16cid:durableId="1344437218">
    <w:abstractNumId w:val="16"/>
  </w:num>
  <w:num w:numId="9" w16cid:durableId="1348868338">
    <w:abstractNumId w:val="7"/>
  </w:num>
  <w:num w:numId="10" w16cid:durableId="315498480">
    <w:abstractNumId w:val="5"/>
  </w:num>
  <w:num w:numId="11" w16cid:durableId="732891002">
    <w:abstractNumId w:val="11"/>
  </w:num>
  <w:num w:numId="12" w16cid:durableId="1112285293">
    <w:abstractNumId w:val="14"/>
  </w:num>
  <w:num w:numId="13" w16cid:durableId="217134863">
    <w:abstractNumId w:val="28"/>
  </w:num>
  <w:num w:numId="14" w16cid:durableId="187912034">
    <w:abstractNumId w:val="21"/>
  </w:num>
  <w:num w:numId="15" w16cid:durableId="1098864556">
    <w:abstractNumId w:val="6"/>
  </w:num>
  <w:num w:numId="16" w16cid:durableId="1406608541">
    <w:abstractNumId w:val="0"/>
  </w:num>
  <w:num w:numId="17" w16cid:durableId="1842814212">
    <w:abstractNumId w:val="4"/>
  </w:num>
  <w:num w:numId="18" w16cid:durableId="1191605879">
    <w:abstractNumId w:val="23"/>
  </w:num>
  <w:num w:numId="19" w16cid:durableId="1942758769">
    <w:abstractNumId w:val="20"/>
  </w:num>
  <w:num w:numId="20" w16cid:durableId="2104716252">
    <w:abstractNumId w:val="17"/>
  </w:num>
  <w:num w:numId="21" w16cid:durableId="716467190">
    <w:abstractNumId w:val="13"/>
  </w:num>
  <w:num w:numId="22" w16cid:durableId="1545363416">
    <w:abstractNumId w:val="9"/>
  </w:num>
  <w:num w:numId="23" w16cid:durableId="129707825">
    <w:abstractNumId w:val="26"/>
  </w:num>
  <w:num w:numId="24" w16cid:durableId="345057166">
    <w:abstractNumId w:val="27"/>
  </w:num>
  <w:num w:numId="25" w16cid:durableId="895972001">
    <w:abstractNumId w:val="2"/>
  </w:num>
  <w:num w:numId="26" w16cid:durableId="1909804352">
    <w:abstractNumId w:val="12"/>
  </w:num>
  <w:num w:numId="27" w16cid:durableId="1192913919">
    <w:abstractNumId w:val="24"/>
  </w:num>
  <w:num w:numId="28" w16cid:durableId="392629555">
    <w:abstractNumId w:val="1"/>
  </w:num>
  <w:num w:numId="29" w16cid:durableId="1574775719">
    <w:abstractNumId w:val="22"/>
  </w:num>
  <w:num w:numId="30" w16cid:durableId="195667069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381E"/>
    <w:rsid w:val="00024570"/>
    <w:rsid w:val="0002499B"/>
    <w:rsid w:val="00030D5E"/>
    <w:rsid w:val="00037237"/>
    <w:rsid w:val="00037747"/>
    <w:rsid w:val="000403BA"/>
    <w:rsid w:val="000442E5"/>
    <w:rsid w:val="000453F3"/>
    <w:rsid w:val="00046A20"/>
    <w:rsid w:val="000508B5"/>
    <w:rsid w:val="00050EBE"/>
    <w:rsid w:val="00051C47"/>
    <w:rsid w:val="000524EF"/>
    <w:rsid w:val="00053C4B"/>
    <w:rsid w:val="000544EF"/>
    <w:rsid w:val="00054A35"/>
    <w:rsid w:val="00054F73"/>
    <w:rsid w:val="0006196A"/>
    <w:rsid w:val="0006434C"/>
    <w:rsid w:val="000660B1"/>
    <w:rsid w:val="00071BB6"/>
    <w:rsid w:val="00081AC9"/>
    <w:rsid w:val="00082291"/>
    <w:rsid w:val="000822C4"/>
    <w:rsid w:val="000875E5"/>
    <w:rsid w:val="00091ED4"/>
    <w:rsid w:val="0009345C"/>
    <w:rsid w:val="00094B44"/>
    <w:rsid w:val="00095B85"/>
    <w:rsid w:val="00097B41"/>
    <w:rsid w:val="000A06F2"/>
    <w:rsid w:val="000A18E5"/>
    <w:rsid w:val="000A1F99"/>
    <w:rsid w:val="000A44EC"/>
    <w:rsid w:val="000A5CE3"/>
    <w:rsid w:val="000A7D60"/>
    <w:rsid w:val="000B0644"/>
    <w:rsid w:val="000B0D46"/>
    <w:rsid w:val="000B3943"/>
    <w:rsid w:val="000B626E"/>
    <w:rsid w:val="000C01C3"/>
    <w:rsid w:val="000C103F"/>
    <w:rsid w:val="000D21FF"/>
    <w:rsid w:val="000D404C"/>
    <w:rsid w:val="000D70E1"/>
    <w:rsid w:val="000E1221"/>
    <w:rsid w:val="000E15D0"/>
    <w:rsid w:val="000E2059"/>
    <w:rsid w:val="000E2158"/>
    <w:rsid w:val="000E3D65"/>
    <w:rsid w:val="000E3E2A"/>
    <w:rsid w:val="000E5D6B"/>
    <w:rsid w:val="000F21D0"/>
    <w:rsid w:val="000F3D10"/>
    <w:rsid w:val="000F70BA"/>
    <w:rsid w:val="001076EB"/>
    <w:rsid w:val="00112357"/>
    <w:rsid w:val="001146E1"/>
    <w:rsid w:val="00121577"/>
    <w:rsid w:val="00124A37"/>
    <w:rsid w:val="00131757"/>
    <w:rsid w:val="00131F62"/>
    <w:rsid w:val="00142590"/>
    <w:rsid w:val="00143A19"/>
    <w:rsid w:val="001507DE"/>
    <w:rsid w:val="0015142F"/>
    <w:rsid w:val="0016042D"/>
    <w:rsid w:val="00163E99"/>
    <w:rsid w:val="0017149F"/>
    <w:rsid w:val="001755F7"/>
    <w:rsid w:val="00183BE7"/>
    <w:rsid w:val="001927EC"/>
    <w:rsid w:val="00196622"/>
    <w:rsid w:val="00196693"/>
    <w:rsid w:val="00196C38"/>
    <w:rsid w:val="001A02C3"/>
    <w:rsid w:val="001A2246"/>
    <w:rsid w:val="001A4105"/>
    <w:rsid w:val="001A6D37"/>
    <w:rsid w:val="001C01F7"/>
    <w:rsid w:val="001D096A"/>
    <w:rsid w:val="001D0A04"/>
    <w:rsid w:val="001D2CBF"/>
    <w:rsid w:val="001D2F93"/>
    <w:rsid w:val="001D4E07"/>
    <w:rsid w:val="001D6C2E"/>
    <w:rsid w:val="001D6F59"/>
    <w:rsid w:val="001D7ECB"/>
    <w:rsid w:val="001E15F5"/>
    <w:rsid w:val="001E560A"/>
    <w:rsid w:val="001F15A3"/>
    <w:rsid w:val="001F1A3C"/>
    <w:rsid w:val="001F3E20"/>
    <w:rsid w:val="001F4104"/>
    <w:rsid w:val="001F4820"/>
    <w:rsid w:val="001F493D"/>
    <w:rsid w:val="00200157"/>
    <w:rsid w:val="00210EDA"/>
    <w:rsid w:val="00212493"/>
    <w:rsid w:val="002146F6"/>
    <w:rsid w:val="0021567D"/>
    <w:rsid w:val="00217C8F"/>
    <w:rsid w:val="00227B1F"/>
    <w:rsid w:val="002309F1"/>
    <w:rsid w:val="00233178"/>
    <w:rsid w:val="002365A9"/>
    <w:rsid w:val="002400E3"/>
    <w:rsid w:val="00242F98"/>
    <w:rsid w:val="0024405A"/>
    <w:rsid w:val="00245513"/>
    <w:rsid w:val="002472F2"/>
    <w:rsid w:val="002571DA"/>
    <w:rsid w:val="00260050"/>
    <w:rsid w:val="00260B16"/>
    <w:rsid w:val="0026213F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0C60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C577E"/>
    <w:rsid w:val="002D01C3"/>
    <w:rsid w:val="002D0884"/>
    <w:rsid w:val="002D4551"/>
    <w:rsid w:val="002D6A33"/>
    <w:rsid w:val="002E1027"/>
    <w:rsid w:val="002E175D"/>
    <w:rsid w:val="002E2AD2"/>
    <w:rsid w:val="002E48E1"/>
    <w:rsid w:val="0030120F"/>
    <w:rsid w:val="0030534B"/>
    <w:rsid w:val="00313D07"/>
    <w:rsid w:val="00323F5A"/>
    <w:rsid w:val="00335290"/>
    <w:rsid w:val="00336D23"/>
    <w:rsid w:val="00337F51"/>
    <w:rsid w:val="003410D5"/>
    <w:rsid w:val="00341105"/>
    <w:rsid w:val="00341BDB"/>
    <w:rsid w:val="00342738"/>
    <w:rsid w:val="00343810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853DF"/>
    <w:rsid w:val="00393112"/>
    <w:rsid w:val="003962D6"/>
    <w:rsid w:val="00397B30"/>
    <w:rsid w:val="003A4F49"/>
    <w:rsid w:val="003A7370"/>
    <w:rsid w:val="003B3B39"/>
    <w:rsid w:val="003B77AA"/>
    <w:rsid w:val="003B7BC8"/>
    <w:rsid w:val="003C13E9"/>
    <w:rsid w:val="003C2770"/>
    <w:rsid w:val="003C50C2"/>
    <w:rsid w:val="003C7CEC"/>
    <w:rsid w:val="003D0762"/>
    <w:rsid w:val="003D37F7"/>
    <w:rsid w:val="003D63D4"/>
    <w:rsid w:val="003D655B"/>
    <w:rsid w:val="003E14F7"/>
    <w:rsid w:val="003E4285"/>
    <w:rsid w:val="003E49DF"/>
    <w:rsid w:val="003E6046"/>
    <w:rsid w:val="003E67C2"/>
    <w:rsid w:val="003F1C1C"/>
    <w:rsid w:val="003F6159"/>
    <w:rsid w:val="00401F60"/>
    <w:rsid w:val="00405F94"/>
    <w:rsid w:val="00407C3B"/>
    <w:rsid w:val="00412F79"/>
    <w:rsid w:val="00435D3F"/>
    <w:rsid w:val="00436B94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747E2"/>
    <w:rsid w:val="00484A3B"/>
    <w:rsid w:val="004861AC"/>
    <w:rsid w:val="004869CE"/>
    <w:rsid w:val="00491080"/>
    <w:rsid w:val="00491DDF"/>
    <w:rsid w:val="00493195"/>
    <w:rsid w:val="0049335A"/>
    <w:rsid w:val="00494A23"/>
    <w:rsid w:val="00494C97"/>
    <w:rsid w:val="00495DE5"/>
    <w:rsid w:val="004A003F"/>
    <w:rsid w:val="004A61EB"/>
    <w:rsid w:val="004B0C4A"/>
    <w:rsid w:val="004C159A"/>
    <w:rsid w:val="004C237F"/>
    <w:rsid w:val="004C27C8"/>
    <w:rsid w:val="004D14BD"/>
    <w:rsid w:val="004D44D4"/>
    <w:rsid w:val="004D4621"/>
    <w:rsid w:val="004D7694"/>
    <w:rsid w:val="004E08D8"/>
    <w:rsid w:val="004E33F1"/>
    <w:rsid w:val="004E6416"/>
    <w:rsid w:val="004E7171"/>
    <w:rsid w:val="004F019C"/>
    <w:rsid w:val="004F1B76"/>
    <w:rsid w:val="004F4B2E"/>
    <w:rsid w:val="00501578"/>
    <w:rsid w:val="0051006B"/>
    <w:rsid w:val="00515D54"/>
    <w:rsid w:val="00520E86"/>
    <w:rsid w:val="00522EBC"/>
    <w:rsid w:val="005231A5"/>
    <w:rsid w:val="005258E2"/>
    <w:rsid w:val="00533050"/>
    <w:rsid w:val="005346FF"/>
    <w:rsid w:val="00534DA7"/>
    <w:rsid w:val="005377BE"/>
    <w:rsid w:val="0054212F"/>
    <w:rsid w:val="00543309"/>
    <w:rsid w:val="00547522"/>
    <w:rsid w:val="0055456D"/>
    <w:rsid w:val="00560448"/>
    <w:rsid w:val="00562E90"/>
    <w:rsid w:val="0056610E"/>
    <w:rsid w:val="0057160E"/>
    <w:rsid w:val="005732B6"/>
    <w:rsid w:val="005808C4"/>
    <w:rsid w:val="00585AFB"/>
    <w:rsid w:val="0059273D"/>
    <w:rsid w:val="00592D05"/>
    <w:rsid w:val="00596C4D"/>
    <w:rsid w:val="005A0A39"/>
    <w:rsid w:val="005A15F2"/>
    <w:rsid w:val="005A2156"/>
    <w:rsid w:val="005A5FCD"/>
    <w:rsid w:val="005B0FC6"/>
    <w:rsid w:val="005B36C1"/>
    <w:rsid w:val="005B757B"/>
    <w:rsid w:val="005C256D"/>
    <w:rsid w:val="005C32E6"/>
    <w:rsid w:val="005C4266"/>
    <w:rsid w:val="005C4E4B"/>
    <w:rsid w:val="005C76BC"/>
    <w:rsid w:val="005D19B5"/>
    <w:rsid w:val="005D7A6F"/>
    <w:rsid w:val="005E0610"/>
    <w:rsid w:val="005E2D16"/>
    <w:rsid w:val="005E38A2"/>
    <w:rsid w:val="005E41BA"/>
    <w:rsid w:val="005E74AF"/>
    <w:rsid w:val="005F0638"/>
    <w:rsid w:val="005F0EE7"/>
    <w:rsid w:val="005F3405"/>
    <w:rsid w:val="006007DA"/>
    <w:rsid w:val="00600A27"/>
    <w:rsid w:val="00605A91"/>
    <w:rsid w:val="006061E6"/>
    <w:rsid w:val="00607846"/>
    <w:rsid w:val="00610F8C"/>
    <w:rsid w:val="00612E05"/>
    <w:rsid w:val="0061711D"/>
    <w:rsid w:val="00620240"/>
    <w:rsid w:val="00622659"/>
    <w:rsid w:val="006237BC"/>
    <w:rsid w:val="00627117"/>
    <w:rsid w:val="0063138E"/>
    <w:rsid w:val="0063168A"/>
    <w:rsid w:val="00631C94"/>
    <w:rsid w:val="00632CCF"/>
    <w:rsid w:val="006344D7"/>
    <w:rsid w:val="00637D0D"/>
    <w:rsid w:val="006407E7"/>
    <w:rsid w:val="0064103F"/>
    <w:rsid w:val="0064148C"/>
    <w:rsid w:val="006422C1"/>
    <w:rsid w:val="00642748"/>
    <w:rsid w:val="00643628"/>
    <w:rsid w:val="0064540C"/>
    <w:rsid w:val="00656A8B"/>
    <w:rsid w:val="00663CC0"/>
    <w:rsid w:val="00664EB1"/>
    <w:rsid w:val="0066700A"/>
    <w:rsid w:val="00667167"/>
    <w:rsid w:val="00671461"/>
    <w:rsid w:val="00674EF8"/>
    <w:rsid w:val="00674F65"/>
    <w:rsid w:val="00680059"/>
    <w:rsid w:val="00681C26"/>
    <w:rsid w:val="00686F13"/>
    <w:rsid w:val="00693311"/>
    <w:rsid w:val="0069510C"/>
    <w:rsid w:val="00695C03"/>
    <w:rsid w:val="00697B68"/>
    <w:rsid w:val="006A4BC4"/>
    <w:rsid w:val="006A5EAB"/>
    <w:rsid w:val="006B0012"/>
    <w:rsid w:val="006B0590"/>
    <w:rsid w:val="006B1232"/>
    <w:rsid w:val="006B44E3"/>
    <w:rsid w:val="006B5A5A"/>
    <w:rsid w:val="006B68CF"/>
    <w:rsid w:val="006C2453"/>
    <w:rsid w:val="006C2B95"/>
    <w:rsid w:val="006C50A6"/>
    <w:rsid w:val="006C5858"/>
    <w:rsid w:val="006C6936"/>
    <w:rsid w:val="006D5C2C"/>
    <w:rsid w:val="006D67C0"/>
    <w:rsid w:val="006D7E2B"/>
    <w:rsid w:val="006E14B0"/>
    <w:rsid w:val="006E28D1"/>
    <w:rsid w:val="006F2B2F"/>
    <w:rsid w:val="006F37EB"/>
    <w:rsid w:val="006F788D"/>
    <w:rsid w:val="007033C3"/>
    <w:rsid w:val="00703A44"/>
    <w:rsid w:val="00713928"/>
    <w:rsid w:val="00721740"/>
    <w:rsid w:val="00725899"/>
    <w:rsid w:val="00727235"/>
    <w:rsid w:val="00727879"/>
    <w:rsid w:val="00741104"/>
    <w:rsid w:val="00744FD9"/>
    <w:rsid w:val="00746083"/>
    <w:rsid w:val="00750763"/>
    <w:rsid w:val="0075187A"/>
    <w:rsid w:val="00753177"/>
    <w:rsid w:val="0075473E"/>
    <w:rsid w:val="007555D3"/>
    <w:rsid w:val="007572BF"/>
    <w:rsid w:val="007613E9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83AEA"/>
    <w:rsid w:val="0079066B"/>
    <w:rsid w:val="007937E1"/>
    <w:rsid w:val="00794EE9"/>
    <w:rsid w:val="00797296"/>
    <w:rsid w:val="007978F9"/>
    <w:rsid w:val="007A0572"/>
    <w:rsid w:val="007A1824"/>
    <w:rsid w:val="007A5926"/>
    <w:rsid w:val="007A5F85"/>
    <w:rsid w:val="007A6F67"/>
    <w:rsid w:val="007B1B4D"/>
    <w:rsid w:val="007B2530"/>
    <w:rsid w:val="007B2D88"/>
    <w:rsid w:val="007B4048"/>
    <w:rsid w:val="007B51ED"/>
    <w:rsid w:val="007B6B38"/>
    <w:rsid w:val="007C4DFA"/>
    <w:rsid w:val="007D2BDF"/>
    <w:rsid w:val="007D4A01"/>
    <w:rsid w:val="007D68FB"/>
    <w:rsid w:val="007E5278"/>
    <w:rsid w:val="007E6B91"/>
    <w:rsid w:val="007F12CF"/>
    <w:rsid w:val="008001DC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48C7"/>
    <w:rsid w:val="00856EE9"/>
    <w:rsid w:val="00857833"/>
    <w:rsid w:val="00861C70"/>
    <w:rsid w:val="0086406A"/>
    <w:rsid w:val="00864E3A"/>
    <w:rsid w:val="00865216"/>
    <w:rsid w:val="008656E1"/>
    <w:rsid w:val="00866B2A"/>
    <w:rsid w:val="00873428"/>
    <w:rsid w:val="00873798"/>
    <w:rsid w:val="00874F1E"/>
    <w:rsid w:val="0087683E"/>
    <w:rsid w:val="008774FC"/>
    <w:rsid w:val="00881446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583F"/>
    <w:rsid w:val="008D6E16"/>
    <w:rsid w:val="008E6687"/>
    <w:rsid w:val="008E6DD4"/>
    <w:rsid w:val="008F3A5D"/>
    <w:rsid w:val="008F3B48"/>
    <w:rsid w:val="008F3BE0"/>
    <w:rsid w:val="008F58ED"/>
    <w:rsid w:val="00902CB8"/>
    <w:rsid w:val="00906368"/>
    <w:rsid w:val="009176D1"/>
    <w:rsid w:val="0092175C"/>
    <w:rsid w:val="009253B5"/>
    <w:rsid w:val="00925DDE"/>
    <w:rsid w:val="009345C1"/>
    <w:rsid w:val="00936849"/>
    <w:rsid w:val="0094056F"/>
    <w:rsid w:val="00944C9B"/>
    <w:rsid w:val="00944E39"/>
    <w:rsid w:val="009462FA"/>
    <w:rsid w:val="00946E50"/>
    <w:rsid w:val="00951CD4"/>
    <w:rsid w:val="00952FBF"/>
    <w:rsid w:val="00956E14"/>
    <w:rsid w:val="00963847"/>
    <w:rsid w:val="00970E72"/>
    <w:rsid w:val="009724F7"/>
    <w:rsid w:val="00973A6D"/>
    <w:rsid w:val="00977158"/>
    <w:rsid w:val="009777B3"/>
    <w:rsid w:val="00977A58"/>
    <w:rsid w:val="00992C4C"/>
    <w:rsid w:val="009957A0"/>
    <w:rsid w:val="009959D1"/>
    <w:rsid w:val="00996D7C"/>
    <w:rsid w:val="009979E7"/>
    <w:rsid w:val="009A55F0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D711C"/>
    <w:rsid w:val="009E0339"/>
    <w:rsid w:val="009E05E3"/>
    <w:rsid w:val="009E5A7D"/>
    <w:rsid w:val="009E5B99"/>
    <w:rsid w:val="009F58F6"/>
    <w:rsid w:val="009F5C1C"/>
    <w:rsid w:val="00A01B45"/>
    <w:rsid w:val="00A05336"/>
    <w:rsid w:val="00A058BF"/>
    <w:rsid w:val="00A0691B"/>
    <w:rsid w:val="00A1138E"/>
    <w:rsid w:val="00A1197A"/>
    <w:rsid w:val="00A13BA6"/>
    <w:rsid w:val="00A15052"/>
    <w:rsid w:val="00A162F5"/>
    <w:rsid w:val="00A226A4"/>
    <w:rsid w:val="00A23E4F"/>
    <w:rsid w:val="00A25F7E"/>
    <w:rsid w:val="00A26497"/>
    <w:rsid w:val="00A32F02"/>
    <w:rsid w:val="00A35517"/>
    <w:rsid w:val="00A37D80"/>
    <w:rsid w:val="00A405A2"/>
    <w:rsid w:val="00A44880"/>
    <w:rsid w:val="00A47A1A"/>
    <w:rsid w:val="00A53531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81D"/>
    <w:rsid w:val="00A87C69"/>
    <w:rsid w:val="00A9028C"/>
    <w:rsid w:val="00A90CBA"/>
    <w:rsid w:val="00A950DC"/>
    <w:rsid w:val="00A95838"/>
    <w:rsid w:val="00A97338"/>
    <w:rsid w:val="00A97AAA"/>
    <w:rsid w:val="00AA1368"/>
    <w:rsid w:val="00AA5939"/>
    <w:rsid w:val="00AA61A1"/>
    <w:rsid w:val="00AA6244"/>
    <w:rsid w:val="00AB29F6"/>
    <w:rsid w:val="00AD0F37"/>
    <w:rsid w:val="00AD5F8E"/>
    <w:rsid w:val="00AE06D7"/>
    <w:rsid w:val="00AE6509"/>
    <w:rsid w:val="00AE6C6D"/>
    <w:rsid w:val="00AF3E57"/>
    <w:rsid w:val="00AF5859"/>
    <w:rsid w:val="00B000FC"/>
    <w:rsid w:val="00B0287D"/>
    <w:rsid w:val="00B047DD"/>
    <w:rsid w:val="00B04E69"/>
    <w:rsid w:val="00B051F9"/>
    <w:rsid w:val="00B10EC5"/>
    <w:rsid w:val="00B116E1"/>
    <w:rsid w:val="00B133A4"/>
    <w:rsid w:val="00B13780"/>
    <w:rsid w:val="00B13D05"/>
    <w:rsid w:val="00B2274D"/>
    <w:rsid w:val="00B27B16"/>
    <w:rsid w:val="00B30597"/>
    <w:rsid w:val="00B33789"/>
    <w:rsid w:val="00B357DE"/>
    <w:rsid w:val="00B4013C"/>
    <w:rsid w:val="00B40F94"/>
    <w:rsid w:val="00B422A3"/>
    <w:rsid w:val="00B4347B"/>
    <w:rsid w:val="00B50A8B"/>
    <w:rsid w:val="00B536F2"/>
    <w:rsid w:val="00B54B53"/>
    <w:rsid w:val="00B54F12"/>
    <w:rsid w:val="00B66869"/>
    <w:rsid w:val="00B732F5"/>
    <w:rsid w:val="00B8009F"/>
    <w:rsid w:val="00B80166"/>
    <w:rsid w:val="00B81F42"/>
    <w:rsid w:val="00B8364C"/>
    <w:rsid w:val="00B93F63"/>
    <w:rsid w:val="00B957E3"/>
    <w:rsid w:val="00BA723B"/>
    <w:rsid w:val="00BB721E"/>
    <w:rsid w:val="00BC3FDE"/>
    <w:rsid w:val="00BD188A"/>
    <w:rsid w:val="00BD243E"/>
    <w:rsid w:val="00BD34AB"/>
    <w:rsid w:val="00BD3B6D"/>
    <w:rsid w:val="00BD4CAB"/>
    <w:rsid w:val="00BE0115"/>
    <w:rsid w:val="00BE12DD"/>
    <w:rsid w:val="00BE2F2B"/>
    <w:rsid w:val="00BE68D1"/>
    <w:rsid w:val="00BF0DD7"/>
    <w:rsid w:val="00BF0EA5"/>
    <w:rsid w:val="00BF26DD"/>
    <w:rsid w:val="00BF2F59"/>
    <w:rsid w:val="00BF6088"/>
    <w:rsid w:val="00BF709A"/>
    <w:rsid w:val="00BF752A"/>
    <w:rsid w:val="00C03388"/>
    <w:rsid w:val="00C03A2B"/>
    <w:rsid w:val="00C06B8D"/>
    <w:rsid w:val="00C14270"/>
    <w:rsid w:val="00C14739"/>
    <w:rsid w:val="00C17D4B"/>
    <w:rsid w:val="00C216CD"/>
    <w:rsid w:val="00C21DA3"/>
    <w:rsid w:val="00C26741"/>
    <w:rsid w:val="00C2705B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82992"/>
    <w:rsid w:val="00C845AF"/>
    <w:rsid w:val="00C90985"/>
    <w:rsid w:val="00C91C23"/>
    <w:rsid w:val="00C94194"/>
    <w:rsid w:val="00C95C51"/>
    <w:rsid w:val="00C97B69"/>
    <w:rsid w:val="00CA28E6"/>
    <w:rsid w:val="00CA2DFF"/>
    <w:rsid w:val="00CA7B22"/>
    <w:rsid w:val="00CB0752"/>
    <w:rsid w:val="00CB1296"/>
    <w:rsid w:val="00CB1B6C"/>
    <w:rsid w:val="00CB6214"/>
    <w:rsid w:val="00CC4F4C"/>
    <w:rsid w:val="00CC6043"/>
    <w:rsid w:val="00CD0A21"/>
    <w:rsid w:val="00CD1F23"/>
    <w:rsid w:val="00CD2530"/>
    <w:rsid w:val="00CD31B7"/>
    <w:rsid w:val="00CD5395"/>
    <w:rsid w:val="00CD58EF"/>
    <w:rsid w:val="00CD60C6"/>
    <w:rsid w:val="00CD7635"/>
    <w:rsid w:val="00CE0BE7"/>
    <w:rsid w:val="00CE6B62"/>
    <w:rsid w:val="00CF4EAE"/>
    <w:rsid w:val="00CF5076"/>
    <w:rsid w:val="00CF61B4"/>
    <w:rsid w:val="00CF6CBE"/>
    <w:rsid w:val="00D05ADC"/>
    <w:rsid w:val="00D07229"/>
    <w:rsid w:val="00D154D9"/>
    <w:rsid w:val="00D23307"/>
    <w:rsid w:val="00D24305"/>
    <w:rsid w:val="00D27F9B"/>
    <w:rsid w:val="00D307A3"/>
    <w:rsid w:val="00D30F6C"/>
    <w:rsid w:val="00D34E93"/>
    <w:rsid w:val="00D36164"/>
    <w:rsid w:val="00D361D8"/>
    <w:rsid w:val="00D364BC"/>
    <w:rsid w:val="00D40407"/>
    <w:rsid w:val="00D4042F"/>
    <w:rsid w:val="00D4079B"/>
    <w:rsid w:val="00D44E88"/>
    <w:rsid w:val="00D546D5"/>
    <w:rsid w:val="00D5570C"/>
    <w:rsid w:val="00D56499"/>
    <w:rsid w:val="00D56D54"/>
    <w:rsid w:val="00D63AAC"/>
    <w:rsid w:val="00D668D4"/>
    <w:rsid w:val="00D75ED1"/>
    <w:rsid w:val="00D76F0B"/>
    <w:rsid w:val="00D80A10"/>
    <w:rsid w:val="00D81B1A"/>
    <w:rsid w:val="00D82BD4"/>
    <w:rsid w:val="00D83639"/>
    <w:rsid w:val="00D87D00"/>
    <w:rsid w:val="00D900BE"/>
    <w:rsid w:val="00D90E8A"/>
    <w:rsid w:val="00D91DEE"/>
    <w:rsid w:val="00D92A04"/>
    <w:rsid w:val="00D95FC9"/>
    <w:rsid w:val="00D97B10"/>
    <w:rsid w:val="00DA0047"/>
    <w:rsid w:val="00DA0964"/>
    <w:rsid w:val="00DA72BC"/>
    <w:rsid w:val="00DB1C04"/>
    <w:rsid w:val="00DB24AA"/>
    <w:rsid w:val="00DB4652"/>
    <w:rsid w:val="00DB56A4"/>
    <w:rsid w:val="00DB72C6"/>
    <w:rsid w:val="00DC1C5B"/>
    <w:rsid w:val="00DC6923"/>
    <w:rsid w:val="00DC7E1A"/>
    <w:rsid w:val="00DD11A1"/>
    <w:rsid w:val="00DD1E99"/>
    <w:rsid w:val="00DD3ED8"/>
    <w:rsid w:val="00DD7079"/>
    <w:rsid w:val="00DD759C"/>
    <w:rsid w:val="00DE1D82"/>
    <w:rsid w:val="00DE23BC"/>
    <w:rsid w:val="00DE4BEA"/>
    <w:rsid w:val="00DF043B"/>
    <w:rsid w:val="00DF3A0C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532F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732E1"/>
    <w:rsid w:val="00E7720B"/>
    <w:rsid w:val="00E80660"/>
    <w:rsid w:val="00E80769"/>
    <w:rsid w:val="00E85F0C"/>
    <w:rsid w:val="00E8748B"/>
    <w:rsid w:val="00E92D42"/>
    <w:rsid w:val="00EA28EC"/>
    <w:rsid w:val="00EC7141"/>
    <w:rsid w:val="00EC7826"/>
    <w:rsid w:val="00ED202F"/>
    <w:rsid w:val="00ED41D8"/>
    <w:rsid w:val="00ED4292"/>
    <w:rsid w:val="00ED7446"/>
    <w:rsid w:val="00ED7E70"/>
    <w:rsid w:val="00EE1407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0659"/>
    <w:rsid w:val="00F12AB4"/>
    <w:rsid w:val="00F14C8A"/>
    <w:rsid w:val="00F16D60"/>
    <w:rsid w:val="00F22399"/>
    <w:rsid w:val="00F22534"/>
    <w:rsid w:val="00F256F9"/>
    <w:rsid w:val="00F306E9"/>
    <w:rsid w:val="00F312FA"/>
    <w:rsid w:val="00F31304"/>
    <w:rsid w:val="00F33778"/>
    <w:rsid w:val="00F33E13"/>
    <w:rsid w:val="00F36A24"/>
    <w:rsid w:val="00F3704F"/>
    <w:rsid w:val="00F4296E"/>
    <w:rsid w:val="00F44829"/>
    <w:rsid w:val="00F47D42"/>
    <w:rsid w:val="00F54264"/>
    <w:rsid w:val="00F61631"/>
    <w:rsid w:val="00F70FC2"/>
    <w:rsid w:val="00F712D3"/>
    <w:rsid w:val="00F74E84"/>
    <w:rsid w:val="00F77397"/>
    <w:rsid w:val="00F809DC"/>
    <w:rsid w:val="00F828A3"/>
    <w:rsid w:val="00F8531A"/>
    <w:rsid w:val="00F85F31"/>
    <w:rsid w:val="00F91454"/>
    <w:rsid w:val="00F92047"/>
    <w:rsid w:val="00F94C39"/>
    <w:rsid w:val="00FA0365"/>
    <w:rsid w:val="00FA2654"/>
    <w:rsid w:val="00FA75D9"/>
    <w:rsid w:val="00FB5986"/>
    <w:rsid w:val="00FB6441"/>
    <w:rsid w:val="00FB70DB"/>
    <w:rsid w:val="00FC3AD4"/>
    <w:rsid w:val="00FC6F51"/>
    <w:rsid w:val="00FD18D4"/>
    <w:rsid w:val="00FD2CC9"/>
    <w:rsid w:val="00FD56E2"/>
    <w:rsid w:val="00FD5739"/>
    <w:rsid w:val="00FD71FC"/>
    <w:rsid w:val="00FD7887"/>
    <w:rsid w:val="00FE302B"/>
    <w:rsid w:val="00FE5332"/>
    <w:rsid w:val="00FE58B2"/>
    <w:rsid w:val="00FE5BD7"/>
    <w:rsid w:val="00FF16B2"/>
    <w:rsid w:val="00FF2B3C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2025-07-09T10:39:00Z</dcterms:created>
  <dcterms:modified xsi:type="dcterms:W3CDTF">2025-07-09T10:39:00Z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