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38B3" w14:textId="587AEF17" w:rsidR="003E7830" w:rsidRPr="003E7830" w:rsidRDefault="00000000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13993065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4E24C861" w:rsidR="003E7830" w:rsidRPr="003E7830" w:rsidRDefault="003E7830" w:rsidP="00E97107">
      <w:pPr>
        <w:pStyle w:val="SemEspaamento"/>
        <w:jc w:val="center"/>
        <w:rPr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 xml:space="preserve">das </w:t>
      </w:r>
      <w:r w:rsidR="00E97107" w:rsidRPr="00B80DE9">
        <w:rPr>
          <w:b/>
          <w:bCs/>
          <w:i/>
          <w:u w:val="single"/>
        </w:rPr>
        <w:t>Provas do</w:t>
      </w:r>
      <w:r w:rsidRPr="00B80DE9">
        <w:rPr>
          <w:b/>
          <w:bCs/>
          <w:i/>
          <w:u w:val="single"/>
        </w:rPr>
        <w:t xml:space="preserve"> 2º bimestre-2025</w:t>
      </w:r>
    </w:p>
    <w:p w14:paraId="52B3D1E8" w14:textId="77777777" w:rsidR="003E7830" w:rsidRPr="003E7830" w:rsidRDefault="003E7830" w:rsidP="003E7830">
      <w:pPr>
        <w:rPr>
          <w:b/>
          <w:u w:val="single"/>
        </w:rPr>
      </w:pPr>
    </w:p>
    <w:tbl>
      <w:tblPr>
        <w:tblStyle w:val="Tabelacomgrade"/>
        <w:tblW w:w="0" w:type="auto"/>
        <w:tblInd w:w="84" w:type="dxa"/>
        <w:tblLook w:val="04A0" w:firstRow="1" w:lastRow="0" w:firstColumn="1" w:lastColumn="0" w:noHBand="0" w:noVBand="1"/>
      </w:tblPr>
      <w:tblGrid>
        <w:gridCol w:w="4566"/>
        <w:gridCol w:w="3755"/>
      </w:tblGrid>
      <w:tr w:rsidR="003E7830" w:rsidRPr="003E7830" w14:paraId="1D37F0F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788A02D" w14:textId="77777777" w:rsidR="003E7830" w:rsidRPr="006F5521" w:rsidRDefault="003E7830" w:rsidP="003E7830">
            <w:pPr>
              <w:pStyle w:val="SemEspaamento"/>
            </w:pPr>
          </w:p>
          <w:p w14:paraId="2F75C899" w14:textId="77777777" w:rsidR="003E7830" w:rsidRPr="006F5521" w:rsidRDefault="003E7830" w:rsidP="003E7830">
            <w:pPr>
              <w:pStyle w:val="SemEspaamento"/>
            </w:pPr>
            <w:r w:rsidRPr="006F552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9D5EC9" w14:textId="77777777" w:rsidR="003E7830" w:rsidRPr="006F5521" w:rsidRDefault="003E7830" w:rsidP="003E7830">
            <w:pPr>
              <w:pStyle w:val="SemEspaamento"/>
            </w:pPr>
            <w:r w:rsidRPr="006F5521">
              <w:t>7º ano A/B</w:t>
            </w:r>
          </w:p>
          <w:p w14:paraId="344A309E" w14:textId="23EA72F6" w:rsidR="003E7830" w:rsidRPr="006F5521" w:rsidRDefault="003E7830" w:rsidP="003E7830">
            <w:pPr>
              <w:pStyle w:val="SemEspaamento"/>
            </w:pPr>
            <w:r w:rsidRPr="006F5521">
              <w:t xml:space="preserve">Dias das aplicações </w:t>
            </w:r>
            <w:r w:rsidR="00586755" w:rsidRPr="006F5521">
              <w:t>das Provas</w:t>
            </w:r>
          </w:p>
        </w:tc>
      </w:tr>
      <w:tr w:rsidR="003E7830" w:rsidRPr="003E7830" w14:paraId="2FA966C3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3BB3" w14:textId="543BEFAF" w:rsidR="003E7830" w:rsidRPr="006F5521" w:rsidRDefault="003E7830" w:rsidP="003E7830">
            <w:pPr>
              <w:pStyle w:val="SemEspaamento"/>
            </w:pPr>
            <w:r w:rsidRPr="006F5521">
              <w:t>Ciência</w:t>
            </w:r>
            <w:r w:rsidR="00063B59" w:rsidRPr="006F5521">
              <w:t>s</w:t>
            </w:r>
            <w:r w:rsidR="00951F16" w:rsidRPr="006F5521">
              <w:t xml:space="preserve">   </w:t>
            </w:r>
            <w:r w:rsidR="00D60975" w:rsidRPr="006F5521">
              <w:t xml:space="preserve">                                                            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5F5" w14:textId="4778051E" w:rsidR="003E7830" w:rsidRPr="006F5521" w:rsidRDefault="00586755" w:rsidP="003E7830">
            <w:pPr>
              <w:pStyle w:val="SemEspaamento"/>
            </w:pPr>
            <w:r w:rsidRPr="006F5521">
              <w:t>14</w:t>
            </w:r>
            <w:r w:rsidR="008F1E13" w:rsidRPr="006F5521">
              <w:t>-0</w:t>
            </w:r>
            <w:r w:rsidRPr="006F5521">
              <w:t>7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2B0DB03B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D80782" w14:textId="2412288D" w:rsidR="003E7830" w:rsidRPr="006F5521" w:rsidRDefault="00D90295" w:rsidP="003E7830">
            <w:pPr>
              <w:pStyle w:val="SemEspaamento"/>
            </w:pPr>
            <w:r w:rsidRPr="006F5521"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A4B056" w14:textId="72B7F0DD" w:rsidR="003E7830" w:rsidRPr="006F5521" w:rsidRDefault="00586755" w:rsidP="003E7830">
            <w:pPr>
              <w:pStyle w:val="SemEspaamento"/>
            </w:pPr>
            <w:r w:rsidRPr="006F5521">
              <w:t>14-07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0B7E2D8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8ADE" w14:textId="5973CDEF" w:rsidR="003E7830" w:rsidRPr="006F5521" w:rsidRDefault="00A00CDA" w:rsidP="003E7830">
            <w:pPr>
              <w:pStyle w:val="SemEspaamento"/>
            </w:pPr>
            <w: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52C5" w14:textId="3C9FEDE5" w:rsidR="003E7830" w:rsidRPr="006F5521" w:rsidRDefault="00586755" w:rsidP="003E7830">
            <w:pPr>
              <w:pStyle w:val="SemEspaamento"/>
            </w:pPr>
            <w:r w:rsidRPr="006F5521">
              <w:t>15-07</w:t>
            </w:r>
            <w:r w:rsidR="006F5521">
              <w:t xml:space="preserve"> -</w:t>
            </w:r>
            <w:r w:rsidR="003E7830" w:rsidRPr="006F5521">
              <w:t xml:space="preserve"> 3ª FEIRA</w:t>
            </w:r>
          </w:p>
        </w:tc>
      </w:tr>
      <w:tr w:rsidR="003E7830" w:rsidRPr="003E7830" w14:paraId="561A85C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A56558" w14:textId="7C432505" w:rsidR="003E7830" w:rsidRPr="006F5521" w:rsidRDefault="008B3300" w:rsidP="003412DA">
            <w:r w:rsidRPr="006F5521"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2D9785" w14:textId="3384891D" w:rsidR="003E7830" w:rsidRPr="006F5521" w:rsidRDefault="00586755" w:rsidP="003E7830">
            <w:pPr>
              <w:pStyle w:val="SemEspaamento"/>
            </w:pPr>
            <w:r w:rsidRPr="006F5521">
              <w:t>1</w:t>
            </w:r>
            <w:r w:rsidR="003412DA" w:rsidRPr="006F5521">
              <w:t>6</w:t>
            </w:r>
            <w:r w:rsidRPr="006F5521">
              <w:t>-07</w:t>
            </w:r>
            <w:r w:rsidR="006F5521">
              <w:t xml:space="preserve"> -</w:t>
            </w:r>
            <w:r w:rsidR="003E7830" w:rsidRPr="006F5521">
              <w:t xml:space="preserve"> </w:t>
            </w:r>
            <w:r w:rsidR="003412DA" w:rsidRPr="006F5521">
              <w:t>4</w:t>
            </w:r>
            <w:r w:rsidR="003E7830" w:rsidRPr="006F5521">
              <w:t>ª FEIRA</w:t>
            </w:r>
          </w:p>
        </w:tc>
      </w:tr>
      <w:tr w:rsidR="003E7830" w:rsidRPr="003E7830" w14:paraId="5FB7D854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8B50E7" w14:textId="5D939929" w:rsidR="003E7830" w:rsidRPr="006F5521" w:rsidRDefault="008B3300" w:rsidP="003E7830">
            <w:pPr>
              <w:pStyle w:val="SemEspaamento"/>
            </w:pPr>
            <w:r w:rsidRPr="006F5521"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8270" w14:textId="7085E551" w:rsidR="003E7830" w:rsidRPr="006F5521" w:rsidRDefault="00586755" w:rsidP="003E7830">
            <w:pPr>
              <w:pStyle w:val="SemEspaamento"/>
            </w:pPr>
            <w:r w:rsidRPr="006F5521">
              <w:t>16-07</w:t>
            </w:r>
            <w:r w:rsidR="00E97107">
              <w:t xml:space="preserve"> -</w:t>
            </w:r>
            <w:r w:rsidR="003E7830" w:rsidRPr="006F5521">
              <w:t xml:space="preserve"> 4ª FEIRA </w:t>
            </w:r>
          </w:p>
        </w:tc>
      </w:tr>
      <w:tr w:rsidR="003E7830" w:rsidRPr="003E7830" w14:paraId="37A176E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AF2FFF5" w14:textId="101F8BBC" w:rsidR="003E7830" w:rsidRPr="006F5521" w:rsidRDefault="003E7830" w:rsidP="003E7830">
            <w:pPr>
              <w:pStyle w:val="SemEspaamento"/>
            </w:pPr>
            <w:r w:rsidRPr="006F5521">
              <w:t xml:space="preserve"> </w:t>
            </w:r>
            <w:r w:rsidR="008B3300" w:rsidRPr="006F5521"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5233FE" w14:textId="69D376EA" w:rsidR="003E7830" w:rsidRPr="006F5521" w:rsidRDefault="0020300A" w:rsidP="003E7830">
            <w:pPr>
              <w:pStyle w:val="SemEspaamento"/>
            </w:pPr>
            <w:r w:rsidRPr="006F5521">
              <w:t>17-07</w:t>
            </w:r>
            <w:r w:rsidR="003E7830" w:rsidRPr="006F5521">
              <w:t xml:space="preserve"> </w:t>
            </w:r>
            <w:r w:rsidR="00E97107">
              <w:t xml:space="preserve">- </w:t>
            </w:r>
            <w:r w:rsidR="003E7830" w:rsidRPr="006F5521">
              <w:t>5ª FEIRA</w:t>
            </w:r>
          </w:p>
        </w:tc>
      </w:tr>
      <w:tr w:rsidR="003E7830" w:rsidRPr="003E7830" w14:paraId="218E38C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5A8D40" w14:textId="7F5EAA79" w:rsidR="003E7830" w:rsidRPr="006F5521" w:rsidRDefault="008B3300" w:rsidP="003E7830">
            <w:pPr>
              <w:pStyle w:val="SemEspaamento"/>
            </w:pPr>
            <w:r w:rsidRPr="006F5521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99F39" w14:textId="3B93A2DB" w:rsidR="003E7830" w:rsidRPr="006F5521" w:rsidRDefault="0020300A" w:rsidP="003E7830">
            <w:pPr>
              <w:pStyle w:val="SemEspaamento"/>
            </w:pPr>
            <w:r w:rsidRPr="006F5521">
              <w:t>1</w:t>
            </w:r>
            <w:r w:rsidR="008B3300" w:rsidRPr="006F5521">
              <w:t>7</w:t>
            </w:r>
            <w:r w:rsidRPr="006F5521">
              <w:t>-07</w:t>
            </w:r>
            <w:r w:rsidR="003E7830" w:rsidRPr="006F5521">
              <w:t xml:space="preserve"> </w:t>
            </w:r>
            <w:r w:rsidR="00E97107">
              <w:t>-</w:t>
            </w:r>
            <w:r w:rsidR="003E7830" w:rsidRPr="006F5521">
              <w:t xml:space="preserve"> </w:t>
            </w:r>
            <w:r w:rsidR="008B3300" w:rsidRPr="006F5521">
              <w:t>5</w:t>
            </w:r>
            <w:r w:rsidR="003E7830" w:rsidRPr="006F5521">
              <w:t>ª FEIRA</w:t>
            </w:r>
          </w:p>
        </w:tc>
      </w:tr>
      <w:tr w:rsidR="003E7830" w:rsidRPr="003E7830" w14:paraId="2BCD6FF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2519C9" w14:textId="4C817E4D" w:rsidR="003E7830" w:rsidRPr="006F5521" w:rsidRDefault="00A00CDA" w:rsidP="003E7830">
            <w:pPr>
              <w:pStyle w:val="SemEspaamento"/>
            </w:pPr>
            <w:r w:rsidRPr="006F5521"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25B18A5" w14:textId="639832C0" w:rsidR="003E7830" w:rsidRPr="006F5521" w:rsidRDefault="0020300A" w:rsidP="003E7830">
            <w:pPr>
              <w:pStyle w:val="SemEspaamento"/>
            </w:pPr>
            <w:r w:rsidRPr="006F5521">
              <w:t>18-07</w:t>
            </w:r>
            <w:r w:rsidR="00E97107">
              <w:t xml:space="preserve"> -</w:t>
            </w:r>
            <w:r w:rsidR="003E7830" w:rsidRPr="006F5521">
              <w:t xml:space="preserve"> 6ª FEIRA </w:t>
            </w:r>
          </w:p>
        </w:tc>
      </w:tr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39A41B41" w:rsidR="003E7830" w:rsidRPr="006F5521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7709262D" w14:textId="089F6B88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Compreensão textua</w:t>
      </w:r>
      <w:r>
        <w:rPr>
          <w:rFonts w:eastAsia="Times New Roman" w:cs="Arial"/>
          <w:kern w:val="0"/>
          <w:lang w:eastAsia="pt-BR"/>
          <w14:ligatures w14:val="none"/>
        </w:rPr>
        <w:t>l</w:t>
      </w:r>
    </w:p>
    <w:p w14:paraId="350A7F24" w14:textId="4F21D8F4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Homônimos e Parônimos</w:t>
      </w:r>
    </w:p>
    <w:p w14:paraId="6EBC460B" w14:textId="1967FD19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Uso de “onde” e “aonde”</w:t>
      </w:r>
    </w:p>
    <w:p w14:paraId="5CA16CAE" w14:textId="77777777" w:rsidR="001D4ADB" w:rsidRPr="001D4ADB" w:rsidRDefault="001D4ADB" w:rsidP="003E7830">
      <w:pPr>
        <w:rPr>
          <w:b/>
          <w:sz w:val="8"/>
          <w:szCs w:val="2"/>
        </w:rPr>
      </w:pPr>
    </w:p>
    <w:p w14:paraId="06C0DB80" w14:textId="45655CAF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2FB1771F" w14:textId="77777777" w:rsidR="003E7830" w:rsidRPr="006F5521" w:rsidRDefault="003E7830" w:rsidP="003E7830">
      <w:pPr>
        <w:rPr>
          <w:b/>
        </w:rPr>
      </w:pPr>
    </w:p>
    <w:p w14:paraId="4633ADE3" w14:textId="45CA7693" w:rsidR="003E7830" w:rsidRPr="006F5521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6FA3F5DD" w14:textId="47C9B0A7" w:rsidR="00E2681F" w:rsidRPr="006F5521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Álgebra</w:t>
      </w:r>
      <w:r w:rsidR="00CE1602" w:rsidRPr="006F5521">
        <w:rPr>
          <w:b/>
        </w:rPr>
        <w:t xml:space="preserve"> – Capítulo 4</w:t>
      </w:r>
    </w:p>
    <w:p w14:paraId="3C8F683C" w14:textId="77777777" w:rsidR="00CE1602" w:rsidRPr="006F5521" w:rsidRDefault="00CE1602" w:rsidP="00CE1602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-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- Adição e subtração de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shd w:val="clear" w:color="auto" w:fill="FFFFFF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Multiplicação e divisão de números racionais.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shd w:val="clear" w:color="auto" w:fill="FFFFFF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Potenciação de números racionais</w:t>
      </w:r>
    </w:p>
    <w:p w14:paraId="1C8F0BAA" w14:textId="2B4B5E74" w:rsidR="00CE1602" w:rsidRPr="006F5521" w:rsidRDefault="00CE1602" w:rsidP="00CE1602">
      <w:pPr>
        <w:shd w:val="clear" w:color="auto" w:fill="FFFFFF"/>
        <w:spacing w:after="0" w:line="240" w:lineRule="auto"/>
        <w:rPr>
          <w:b/>
        </w:rPr>
      </w:pP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t>- Raiz quadrada de números racionais  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t>Expressões envolvendo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</w:p>
    <w:p w14:paraId="0F7C6DBC" w14:textId="3186191B" w:rsidR="003E7830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Geometria</w:t>
      </w:r>
    </w:p>
    <w:p w14:paraId="260B92AD" w14:textId="77777777" w:rsidR="00B873E6" w:rsidRPr="00B873E6" w:rsidRDefault="00B873E6" w:rsidP="00B873E6">
      <w:pPr>
        <w:pStyle w:val="SemEspaamento"/>
      </w:pPr>
      <w:r w:rsidRPr="00B873E6">
        <w:t>Áreas de figuras planas.</w:t>
      </w:r>
    </w:p>
    <w:p w14:paraId="007DF21C" w14:textId="2506AEBF" w:rsidR="00B873E6" w:rsidRPr="00B873E6" w:rsidRDefault="00B873E6" w:rsidP="00B873E6">
      <w:pPr>
        <w:pStyle w:val="SemEspaamento"/>
      </w:pPr>
      <w:r w:rsidRPr="00B873E6">
        <w:t>Retângulo, quadrado, trapézio, losango e paralelogramo</w:t>
      </w:r>
    </w:p>
    <w:p w14:paraId="79648D3E" w14:textId="77777777" w:rsidR="00F607AD" w:rsidRPr="00670A02" w:rsidRDefault="00F607AD" w:rsidP="003E7830">
      <w:pPr>
        <w:rPr>
          <w:b/>
          <w:sz w:val="8"/>
          <w:szCs w:val="6"/>
          <w:u w:val="single"/>
        </w:rPr>
      </w:pPr>
    </w:p>
    <w:p w14:paraId="01E2A560" w14:textId="046388EB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6EEF0AB8" w14:textId="77777777" w:rsidR="003E7830" w:rsidRPr="006F5521" w:rsidRDefault="003E7830" w:rsidP="003E7830"/>
    <w:p w14:paraId="637B338C" w14:textId="3FBD5E46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5C06959A" w14:textId="37348342" w:rsidR="005A6DCA" w:rsidRPr="006F5521" w:rsidRDefault="005A6DCA" w:rsidP="005A6DCA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Times New Roman"/>
          <w:kern w:val="0"/>
          <w:lang w:eastAsia="pt-BR"/>
          <w14:ligatures w14:val="none"/>
        </w:rPr>
        <w:t>Capítulo 5 - Colonização espanhola e inglesa na América</w:t>
      </w:r>
      <w:r w:rsidR="006F5521">
        <w:rPr>
          <w:rFonts w:eastAsia="Times New Roman" w:cs="Times New Roman"/>
          <w:kern w:val="0"/>
          <w:lang w:eastAsia="pt-BR"/>
          <w14:ligatures w14:val="none"/>
        </w:rPr>
        <w:t xml:space="preserve"> - P</w:t>
      </w:r>
      <w:r w:rsidRPr="006F5521">
        <w:rPr>
          <w:rFonts w:eastAsia="Times New Roman" w:cs="Times New Roman"/>
          <w:kern w:val="0"/>
          <w:lang w:eastAsia="pt-BR"/>
          <w14:ligatures w14:val="none"/>
        </w:rPr>
        <w:t>áginas 90 a 95.</w:t>
      </w:r>
    </w:p>
    <w:p w14:paraId="7E2248B6" w14:textId="689F9898" w:rsidR="005A6DCA" w:rsidRPr="006F5521" w:rsidRDefault="005A6DCA" w:rsidP="005A6DCA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Times New Roman"/>
          <w:kern w:val="0"/>
          <w:lang w:eastAsia="pt-BR"/>
          <w14:ligatures w14:val="none"/>
        </w:rPr>
        <w:t>Capítulo 6 - Colonização portuguesa na América</w:t>
      </w:r>
      <w:r w:rsidR="006F5521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6F5521">
        <w:rPr>
          <w:rFonts w:eastAsia="Times New Roman" w:cs="Times New Roman"/>
          <w:kern w:val="0"/>
          <w:lang w:eastAsia="pt-BR"/>
          <w14:ligatures w14:val="none"/>
        </w:rPr>
        <w:t>Páginas 100 a 105.</w:t>
      </w:r>
    </w:p>
    <w:p w14:paraId="25387A69" w14:textId="77777777" w:rsidR="006F5521" w:rsidRPr="006F5521" w:rsidRDefault="006F5521" w:rsidP="003E7830">
      <w:pPr>
        <w:rPr>
          <w:b/>
          <w:sz w:val="8"/>
          <w:szCs w:val="6"/>
        </w:rPr>
      </w:pPr>
    </w:p>
    <w:p w14:paraId="4E655D36" w14:textId="4DADF262" w:rsidR="003E7830" w:rsidRPr="006F5521" w:rsidRDefault="003E7830" w:rsidP="003E7830">
      <w:pPr>
        <w:rPr>
          <w:b/>
        </w:rPr>
      </w:pPr>
      <w:r w:rsidRPr="006F5521">
        <w:rPr>
          <w:b/>
        </w:rPr>
        <w:lastRenderedPageBreak/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37132859" w14:textId="77777777" w:rsidR="003E7830" w:rsidRPr="006F5521" w:rsidRDefault="003E7830" w:rsidP="003E7830">
      <w:pPr>
        <w:rPr>
          <w:b/>
        </w:rPr>
      </w:pPr>
    </w:p>
    <w:p w14:paraId="677DF84A" w14:textId="77777777" w:rsidR="004665CD" w:rsidRPr="006F5521" w:rsidRDefault="004665CD" w:rsidP="003E7830">
      <w:pPr>
        <w:rPr>
          <w:b/>
          <w:u w:val="single"/>
        </w:rPr>
      </w:pPr>
    </w:p>
    <w:p w14:paraId="19D58C5F" w14:textId="11666887" w:rsidR="006A1EEF" w:rsidRPr="006A1EEF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</w:p>
    <w:p w14:paraId="3076E05F" w14:textId="77777777" w:rsidR="006A1EEF" w:rsidRPr="006A1EEF" w:rsidRDefault="006A1EEF" w:rsidP="006A1EEF">
      <w:pPr>
        <w:pStyle w:val="SemEspaamento"/>
      </w:pPr>
      <w:r w:rsidRPr="006A1EEF">
        <w:t>Capítulo 3 - Trabalho e sociedade.</w:t>
      </w:r>
    </w:p>
    <w:p w14:paraId="5B8A5767" w14:textId="77777777" w:rsidR="006A1EEF" w:rsidRPr="006A1EEF" w:rsidRDefault="006A1EEF" w:rsidP="006A1EEF">
      <w:pPr>
        <w:pStyle w:val="SemEspaamento"/>
      </w:pPr>
      <w:r w:rsidRPr="006A1EEF">
        <w:t xml:space="preserve">Capítulo 1 - Região Norte : características físicas. </w:t>
      </w:r>
    </w:p>
    <w:p w14:paraId="7E46DE1F" w14:textId="654801C7" w:rsidR="00F607AD" w:rsidRPr="006A1EEF" w:rsidRDefault="006A1EEF" w:rsidP="006A1EEF">
      <w:pPr>
        <w:pStyle w:val="SemEspaamento"/>
      </w:pPr>
      <w:r w:rsidRPr="006A1EEF">
        <w:t>Capítulo 2 - Região Norte : ocupação e população.</w:t>
      </w:r>
    </w:p>
    <w:p w14:paraId="2832C3AA" w14:textId="5113C3AE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3E891312" w14:textId="77777777" w:rsidR="003E7830" w:rsidRPr="006F5521" w:rsidRDefault="003E7830" w:rsidP="004665CD">
      <w:pPr>
        <w:jc w:val="center"/>
        <w:rPr>
          <w:b/>
        </w:rPr>
      </w:pPr>
    </w:p>
    <w:p w14:paraId="2A1083B3" w14:textId="4B86113E" w:rsidR="008B4F1D" w:rsidRPr="006F5521" w:rsidRDefault="008B4F1D" w:rsidP="008B4F1D">
      <w:pPr>
        <w:rPr>
          <w:rFonts w:cs="Arial"/>
          <w:shd w:val="clear" w:color="auto" w:fill="FFFFFF"/>
        </w:rPr>
      </w:pPr>
      <w:r w:rsidRPr="006F5521">
        <w:rPr>
          <w:b/>
          <w:u w:val="single"/>
        </w:rPr>
        <w:t xml:space="preserve">INGLÊS - </w:t>
      </w:r>
      <w:r w:rsidRPr="006F5521">
        <w:rPr>
          <w:rFonts w:cs="Arial"/>
          <w:shd w:val="clear" w:color="auto" w:fill="FFFFFF"/>
        </w:rPr>
        <w:t>UNIDADE 4, EXCETO PÁGINAS 53,54 e 55</w:t>
      </w:r>
    </w:p>
    <w:p w14:paraId="620D11BB" w14:textId="634886F8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>Be going to (future plans and intentions)</w:t>
      </w:r>
    </w:p>
    <w:p w14:paraId="2A6E28A6" w14:textId="65EE5E7B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>Be going to x Will (predictions)</w:t>
      </w:r>
    </w:p>
    <w:p w14:paraId="5F1A297E" w14:textId="415409FD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>Personality Adjectives</w:t>
      </w:r>
    </w:p>
    <w:p w14:paraId="715056E8" w14:textId="10A59103" w:rsidR="008B4F1D" w:rsidRPr="006F5521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>Phrasal Verbs</w:t>
      </w:r>
    </w:p>
    <w:p w14:paraId="26542D76" w14:textId="77777777" w:rsidR="00F607AD" w:rsidRPr="00670A02" w:rsidRDefault="00F607AD" w:rsidP="003E7830">
      <w:pPr>
        <w:rPr>
          <w:b/>
          <w:sz w:val="8"/>
          <w:szCs w:val="8"/>
        </w:rPr>
      </w:pPr>
    </w:p>
    <w:p w14:paraId="4FE0B08F" w14:textId="487AB3E5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79E232FD" w14:textId="77777777" w:rsidR="003E7830" w:rsidRPr="006F5521" w:rsidRDefault="003E7830" w:rsidP="003E7830">
      <w:pPr>
        <w:rPr>
          <w:b/>
          <w:u w:val="single"/>
        </w:rPr>
      </w:pPr>
    </w:p>
    <w:p w14:paraId="75CB1A54" w14:textId="208B5B98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 DA ARTE</w:t>
      </w:r>
    </w:p>
    <w:p w14:paraId="2D6409D6" w14:textId="4352BCB6" w:rsidR="00D94BE7" w:rsidRPr="006F5521" w:rsidRDefault="0057294E" w:rsidP="003E7830">
      <w:pPr>
        <w:rPr>
          <w:lang w:val="pt-PT"/>
        </w:rPr>
      </w:pPr>
      <w:r w:rsidRPr="006F5521">
        <w:rPr>
          <w:color w:val="222222"/>
          <w:shd w:val="clear" w:color="auto" w:fill="FFFFFF"/>
        </w:rPr>
        <w:t>Cap. 10 - Arte chinesa/ Cap. 11 - Arte na Renascença</w:t>
      </w:r>
    </w:p>
    <w:p w14:paraId="290FFCA6" w14:textId="32276BEC" w:rsidR="003E7830" w:rsidRPr="006F5521" w:rsidRDefault="003E7830" w:rsidP="003E7830">
      <w:pPr>
        <w:rPr>
          <w:b/>
        </w:rPr>
      </w:pPr>
      <w:r w:rsidRPr="006F5521">
        <w:t> </w:t>
      </w: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6308CBC6" w14:textId="77777777" w:rsidR="00670A02" w:rsidRDefault="00670A02" w:rsidP="00B0189A">
      <w:pPr>
        <w:rPr>
          <w:b/>
          <w:u w:val="single"/>
        </w:rPr>
      </w:pPr>
    </w:p>
    <w:p w14:paraId="4D1B6794" w14:textId="3AB8EA7F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C</w:t>
      </w:r>
      <w:r w:rsidR="00B0189A" w:rsidRPr="006F5521">
        <w:rPr>
          <w:b/>
          <w:u w:val="single"/>
        </w:rPr>
        <w:t>IÊNCIAS</w:t>
      </w:r>
    </w:p>
    <w:p w14:paraId="5BB7B31B" w14:textId="3C1A1B3D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Livro didático:    Cap 8 e 9 (Animais Invertebrados - De Porífero a Equinoderma)</w:t>
      </w:r>
    </w:p>
    <w:p w14:paraId="2144D281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Complementação material:</w:t>
      </w:r>
    </w:p>
    <w:p w14:paraId="684C6F09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Questionário (Blog da turma)</w:t>
      </w:r>
    </w:p>
    <w:p w14:paraId="574C93BF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2FCCDA4F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60DFCCF5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Slides (Blog da turma)</w:t>
      </w:r>
    </w:p>
    <w:p w14:paraId="04C6BF0E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751CCDEA" w14:textId="77777777" w:rsidR="00D94BE7" w:rsidRPr="006F5521" w:rsidRDefault="00D94BE7" w:rsidP="003E7830">
      <w:pPr>
        <w:rPr>
          <w:b/>
        </w:rPr>
      </w:pPr>
    </w:p>
    <w:p w14:paraId="16741018" w14:textId="0AD0536A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7D9A1ED0" w14:textId="77777777" w:rsidR="003E7830" w:rsidRPr="006F5521" w:rsidRDefault="003E7830" w:rsidP="003E7830">
      <w:pPr>
        <w:rPr>
          <w:b/>
        </w:rPr>
      </w:pPr>
    </w:p>
    <w:p w14:paraId="12B0F9B7" w14:textId="6AE967DF" w:rsidR="002D15D7" w:rsidRDefault="003E7830">
      <w:r w:rsidRPr="006F5521">
        <w:rPr>
          <w:b/>
        </w:rPr>
        <w:t>Todas as 2</w:t>
      </w:r>
      <w:r w:rsidRPr="006F5521">
        <w:rPr>
          <w:b/>
          <w:vertAlign w:val="superscript"/>
        </w:rPr>
        <w:t xml:space="preserve">as </w:t>
      </w:r>
      <w:r w:rsidRPr="006F5521">
        <w:rPr>
          <w:b/>
        </w:rPr>
        <w:t>chamadas serão realizadas num único dia:</w:t>
      </w:r>
      <w:r w:rsidRPr="006F5521">
        <w:rPr>
          <w:b/>
          <w:color w:val="FF0000"/>
        </w:rPr>
        <w:t xml:space="preserve"> </w:t>
      </w:r>
      <w:r w:rsidR="00D94BE7" w:rsidRPr="006F5521">
        <w:rPr>
          <w:b/>
          <w:color w:val="FF0000"/>
        </w:rPr>
        <w:t>21</w:t>
      </w:r>
      <w:r w:rsidR="009B5D22" w:rsidRPr="006F5521">
        <w:rPr>
          <w:b/>
          <w:color w:val="FF0000"/>
        </w:rPr>
        <w:t xml:space="preserve"> de</w:t>
      </w:r>
      <w:r w:rsidR="009B5D22">
        <w:rPr>
          <w:b/>
          <w:color w:val="FF0000"/>
        </w:rPr>
        <w:t xml:space="preserve"> ju</w:t>
      </w:r>
      <w:r w:rsidR="00D94BE7">
        <w:rPr>
          <w:b/>
          <w:color w:val="FF0000"/>
        </w:rPr>
        <w:t>l</w:t>
      </w:r>
      <w:r w:rsidR="009B5D22">
        <w:rPr>
          <w:b/>
          <w:color w:val="FF0000"/>
        </w:rPr>
        <w:t>ho</w:t>
      </w:r>
      <w:r w:rsidRPr="003E7830">
        <w:rPr>
          <w:b/>
        </w:rPr>
        <w:t>. Evite faltar!!!</w:t>
      </w:r>
    </w:p>
    <w:sectPr w:rsidR="002D15D7" w:rsidSect="00E97107">
      <w:pgSz w:w="11906" w:h="16838"/>
      <w:pgMar w:top="0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700228">
    <w:abstractNumId w:val="4"/>
  </w:num>
  <w:num w:numId="2" w16cid:durableId="649868410">
    <w:abstractNumId w:val="1"/>
  </w:num>
  <w:num w:numId="3" w16cid:durableId="2055420961">
    <w:abstractNumId w:val="2"/>
  </w:num>
  <w:num w:numId="4" w16cid:durableId="35663115">
    <w:abstractNumId w:val="0"/>
  </w:num>
  <w:num w:numId="5" w16cid:durableId="1895117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466D9"/>
    <w:rsid w:val="000527EE"/>
    <w:rsid w:val="00063B59"/>
    <w:rsid w:val="000E1CFC"/>
    <w:rsid w:val="001D4ADB"/>
    <w:rsid w:val="001E578C"/>
    <w:rsid w:val="0020300A"/>
    <w:rsid w:val="00215E52"/>
    <w:rsid w:val="002279E4"/>
    <w:rsid w:val="00282E96"/>
    <w:rsid w:val="002B65A2"/>
    <w:rsid w:val="002D15D7"/>
    <w:rsid w:val="003412DA"/>
    <w:rsid w:val="00346EC1"/>
    <w:rsid w:val="00371DC0"/>
    <w:rsid w:val="0039538A"/>
    <w:rsid w:val="00395ADD"/>
    <w:rsid w:val="003E7830"/>
    <w:rsid w:val="004665CD"/>
    <w:rsid w:val="004959D2"/>
    <w:rsid w:val="004A3A09"/>
    <w:rsid w:val="004F27EB"/>
    <w:rsid w:val="0057294E"/>
    <w:rsid w:val="00586000"/>
    <w:rsid w:val="00586755"/>
    <w:rsid w:val="005A6DCA"/>
    <w:rsid w:val="005C31DA"/>
    <w:rsid w:val="005D0348"/>
    <w:rsid w:val="00670A02"/>
    <w:rsid w:val="006A1EEF"/>
    <w:rsid w:val="006F5521"/>
    <w:rsid w:val="007933A9"/>
    <w:rsid w:val="007D23C3"/>
    <w:rsid w:val="007E58B2"/>
    <w:rsid w:val="007F722A"/>
    <w:rsid w:val="00852CD8"/>
    <w:rsid w:val="00857052"/>
    <w:rsid w:val="008715A1"/>
    <w:rsid w:val="008742C1"/>
    <w:rsid w:val="008B3300"/>
    <w:rsid w:val="008B4F1D"/>
    <w:rsid w:val="008F1E13"/>
    <w:rsid w:val="00912038"/>
    <w:rsid w:val="00951F16"/>
    <w:rsid w:val="009B02EB"/>
    <w:rsid w:val="009B5D22"/>
    <w:rsid w:val="00A00CDA"/>
    <w:rsid w:val="00A04046"/>
    <w:rsid w:val="00A12008"/>
    <w:rsid w:val="00A3700A"/>
    <w:rsid w:val="00A84B14"/>
    <w:rsid w:val="00B0189A"/>
    <w:rsid w:val="00B53AD7"/>
    <w:rsid w:val="00B7335E"/>
    <w:rsid w:val="00B80DE9"/>
    <w:rsid w:val="00B873E6"/>
    <w:rsid w:val="00CE1602"/>
    <w:rsid w:val="00CF216E"/>
    <w:rsid w:val="00D51D99"/>
    <w:rsid w:val="00D60975"/>
    <w:rsid w:val="00D8604E"/>
    <w:rsid w:val="00D86251"/>
    <w:rsid w:val="00D90295"/>
    <w:rsid w:val="00D94BE7"/>
    <w:rsid w:val="00DB7FC7"/>
    <w:rsid w:val="00DD4BEE"/>
    <w:rsid w:val="00E2681F"/>
    <w:rsid w:val="00E609AB"/>
    <w:rsid w:val="00E649D1"/>
    <w:rsid w:val="00E97107"/>
    <w:rsid w:val="00ED588F"/>
    <w:rsid w:val="00F41750"/>
    <w:rsid w:val="00F431CB"/>
    <w:rsid w:val="00F607AD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Mecanografia CEMP</cp:lastModifiedBy>
  <cp:revision>2</cp:revision>
  <cp:lastPrinted>2025-06-30T20:33:00Z</cp:lastPrinted>
  <dcterms:created xsi:type="dcterms:W3CDTF">2025-07-14T13:11:00Z</dcterms:created>
  <dcterms:modified xsi:type="dcterms:W3CDTF">2025-07-14T13:11:00Z</dcterms:modified>
</cp:coreProperties>
</file>