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8CBB" w14:textId="2CC65763" w:rsidR="00CD13D6" w:rsidRPr="00B05D85" w:rsidRDefault="00B05D85">
      <w:pPr>
        <w:rPr>
          <w:rFonts w:ascii="Century Gothic" w:hAnsi="Century Gothic"/>
          <w:sz w:val="24"/>
          <w:szCs w:val="24"/>
        </w:rPr>
      </w:pPr>
      <w:r w:rsidRPr="00B05D85">
        <w:rPr>
          <w:rFonts w:ascii="Century Gothic" w:hAnsi="Century Gothic"/>
          <w:sz w:val="24"/>
          <w:szCs w:val="24"/>
        </w:rPr>
        <w:t>AULA DO DIA 26/08- 8° ANO</w:t>
      </w:r>
    </w:p>
    <w:p w14:paraId="5013372C" w14:textId="41C0EDF9" w:rsidR="00B05D85" w:rsidRPr="00B05D85" w:rsidRDefault="00B05D85">
      <w:pPr>
        <w:rPr>
          <w:rFonts w:ascii="Century Gothic" w:hAnsi="Century Gothic"/>
          <w:sz w:val="24"/>
          <w:szCs w:val="24"/>
        </w:rPr>
      </w:pPr>
      <w:r w:rsidRPr="00B05D85">
        <w:rPr>
          <w:rFonts w:ascii="Century Gothic" w:hAnsi="Century Gothic"/>
          <w:sz w:val="24"/>
          <w:szCs w:val="24"/>
        </w:rPr>
        <w:t>PREDICATIVO DO SUJEITO</w:t>
      </w:r>
    </w:p>
    <w:p w14:paraId="261C32CC" w14:textId="352E2928" w:rsidR="00B05D85" w:rsidRPr="00B05D85" w:rsidRDefault="00B05D85" w:rsidP="00B05D85">
      <w:pPr>
        <w:rPr>
          <w:rFonts w:ascii="Century Gothic" w:hAnsi="Century Gothic"/>
          <w:sz w:val="24"/>
          <w:szCs w:val="24"/>
        </w:rPr>
      </w:pPr>
      <w:r w:rsidRPr="00B05D85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>O predicativo do sujeito é um </w:t>
      </w:r>
      <w:r w:rsidRPr="00B05D85">
        <w:rPr>
          <w:rFonts w:ascii="Century Gothic" w:hAnsi="Century Gothic"/>
          <w:sz w:val="24"/>
          <w:szCs w:val="24"/>
        </w:rPr>
        <w:t xml:space="preserve">termo que </w:t>
      </w:r>
      <w:proofErr w:type="gramStart"/>
      <w:r w:rsidRPr="00B05D85">
        <w:rPr>
          <w:rFonts w:ascii="Century Gothic" w:hAnsi="Century Gothic"/>
          <w:sz w:val="24"/>
          <w:szCs w:val="24"/>
        </w:rPr>
        <w:t>confere</w:t>
      </w:r>
      <w:r w:rsidRPr="00B05D85">
        <w:rPr>
          <w:rFonts w:ascii="Century Gothic" w:hAnsi="Century Gothic"/>
          <w:sz w:val="24"/>
          <w:szCs w:val="24"/>
        </w:rPr>
        <w:t xml:space="preserve"> U</w:t>
      </w:r>
      <w:r w:rsidRPr="00B05D85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>ma</w:t>
      </w:r>
      <w:proofErr w:type="gramEnd"/>
      <w:r w:rsidRPr="00B05D85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 xml:space="preserve"> qualidade, estado ou</w:t>
      </w:r>
      <w:r w:rsidRPr="00B05D85">
        <w:rPr>
          <w:rFonts w:ascii="Century Gothic" w:hAnsi="Century Gothic" w:cs="Arial"/>
          <w:color w:val="001D35"/>
          <w:sz w:val="24"/>
          <w:szCs w:val="24"/>
          <w:shd w:val="clear" w:color="auto" w:fill="FFFFFF"/>
        </w:rPr>
        <w:t xml:space="preserve"> </w:t>
      </w:r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característica ao sujeito da oração, sendo ligado a ele por um verbo de ligação (como ser, estar, ficar). Este elemento pode ser formado por adjetivos (</w:t>
      </w:r>
      <w:proofErr w:type="spellStart"/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ex</w:t>
      </w:r>
      <w:proofErr w:type="spellEnd"/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: "Ela é inteligente"), substantivos (</w:t>
      </w:r>
      <w:proofErr w:type="spellStart"/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ex</w:t>
      </w:r>
      <w:proofErr w:type="spellEnd"/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: "Ele é médico") ou pronomes (</w:t>
      </w:r>
      <w:proofErr w:type="spellStart"/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ex</w:t>
      </w:r>
      <w:proofErr w:type="spellEnd"/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: "Isso é inaceitável"), entre outras classes gramaticais, e é encontrado em predicados nominais ou verbo-nominais. </w:t>
      </w:r>
    </w:p>
    <w:p w14:paraId="22D5725C" w14:textId="77777777" w:rsidR="00B05D85" w:rsidRPr="00B05D85" w:rsidRDefault="00B05D85" w:rsidP="00B05D85">
      <w:pPr>
        <w:shd w:val="clear" w:color="auto" w:fill="FFFFFF"/>
        <w:spacing w:after="150" w:line="390" w:lineRule="atLeast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Como funciona:</w:t>
      </w:r>
    </w:p>
    <w:p w14:paraId="7190FA60" w14:textId="77777777" w:rsidR="00B05D85" w:rsidRPr="00B05D85" w:rsidRDefault="00B05D85" w:rsidP="00B05D85">
      <w:pPr>
        <w:numPr>
          <w:ilvl w:val="0"/>
          <w:numId w:val="1"/>
        </w:numPr>
        <w:shd w:val="clear" w:color="auto" w:fill="FFFFFF"/>
        <w:spacing w:after="120" w:line="330" w:lineRule="atLeast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B05D85">
        <w:rPr>
          <w:rFonts w:ascii="Century Gothic" w:eastAsia="Times New Roman" w:hAnsi="Century Gothic" w:cs="Arial"/>
          <w:b/>
          <w:bCs/>
          <w:color w:val="001D35"/>
          <w:sz w:val="24"/>
          <w:szCs w:val="24"/>
          <w:lang w:eastAsia="pt-BR"/>
        </w:rPr>
        <w:t>Identifique o sujeito:</w:t>
      </w:r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 A quem ou o que a oração se refere. </w:t>
      </w:r>
    </w:p>
    <w:p w14:paraId="61E2359A" w14:textId="77777777" w:rsidR="00B05D85" w:rsidRPr="00B05D85" w:rsidRDefault="00B05D85" w:rsidP="00B05D85">
      <w:pPr>
        <w:numPr>
          <w:ilvl w:val="0"/>
          <w:numId w:val="2"/>
        </w:numPr>
        <w:shd w:val="clear" w:color="auto" w:fill="FFFFFF"/>
        <w:spacing w:after="120" w:line="330" w:lineRule="atLeast"/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</w:pPr>
      <w:r w:rsidRPr="00B05D85">
        <w:rPr>
          <w:rFonts w:ascii="Century Gothic" w:eastAsia="Times New Roman" w:hAnsi="Century Gothic" w:cs="Arial"/>
          <w:b/>
          <w:bCs/>
          <w:color w:val="001D35"/>
          <w:sz w:val="24"/>
          <w:szCs w:val="24"/>
          <w:lang w:eastAsia="pt-BR"/>
        </w:rPr>
        <w:t>Localize o verbo de ligação:</w:t>
      </w:r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 Verbos que indicam um estado ou condição do sujeito, e não uma ação. </w:t>
      </w:r>
    </w:p>
    <w:p w14:paraId="3E2F312F" w14:textId="77777777" w:rsidR="00B05D85" w:rsidRPr="00B05D85" w:rsidRDefault="00B05D85" w:rsidP="00B05D85">
      <w:pPr>
        <w:numPr>
          <w:ilvl w:val="0"/>
          <w:numId w:val="3"/>
        </w:numPr>
        <w:shd w:val="clear" w:color="auto" w:fill="FFFFFF"/>
        <w:spacing w:after="0" w:line="330" w:lineRule="atLeast"/>
        <w:rPr>
          <w:rFonts w:ascii="Century Gothic" w:eastAsia="Times New Roman" w:hAnsi="Century Gothic" w:cs="Times New Roman"/>
          <w:sz w:val="24"/>
          <w:szCs w:val="24"/>
          <w:lang w:eastAsia="pt-BR"/>
        </w:rPr>
      </w:pPr>
      <w:r w:rsidRPr="00B05D85">
        <w:rPr>
          <w:rFonts w:ascii="Century Gothic" w:eastAsia="Times New Roman" w:hAnsi="Century Gothic" w:cs="Arial"/>
          <w:b/>
          <w:bCs/>
          <w:color w:val="001D35"/>
          <w:sz w:val="24"/>
          <w:szCs w:val="24"/>
          <w:lang w:eastAsia="pt-BR"/>
        </w:rPr>
        <w:t>Encontre a palavra que qualifica o sujeito:</w:t>
      </w:r>
      <w:r w:rsidRPr="00B05D85">
        <w:rPr>
          <w:rFonts w:ascii="Century Gothic" w:eastAsia="Times New Roman" w:hAnsi="Century Gothic" w:cs="Arial"/>
          <w:color w:val="001D35"/>
          <w:sz w:val="24"/>
          <w:szCs w:val="24"/>
          <w:lang w:eastAsia="pt-BR"/>
        </w:rPr>
        <w:t> Essa palavra, ligada ao sujeito pelo verbo, é o predicativo do sujeito. </w:t>
      </w:r>
    </w:p>
    <w:p w14:paraId="10A52C35" w14:textId="4A9C32F8" w:rsidR="00B05D85" w:rsidRPr="00B05D85" w:rsidRDefault="00B05D85">
      <w:pPr>
        <w:rPr>
          <w:rFonts w:ascii="Century Gothic" w:hAnsi="Century Gothic"/>
          <w:sz w:val="24"/>
          <w:szCs w:val="24"/>
        </w:rPr>
      </w:pPr>
    </w:p>
    <w:p w14:paraId="655C2A8F" w14:textId="51291FD4" w:rsidR="00B05D85" w:rsidRPr="00B05D85" w:rsidRDefault="00B05D85" w:rsidP="00B05D85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B05D85">
        <w:rPr>
          <w:rFonts w:ascii="Century Gothic" w:hAnsi="Century Gothic"/>
          <w:b/>
          <w:bCs/>
          <w:sz w:val="24"/>
          <w:szCs w:val="24"/>
        </w:rPr>
        <w:t>EX: JUDY É EXUBERANTE.</w:t>
      </w:r>
    </w:p>
    <w:sectPr w:rsidR="00B05D85" w:rsidRPr="00B05D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16FF3"/>
    <w:multiLevelType w:val="multilevel"/>
    <w:tmpl w:val="0138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85"/>
    <w:rsid w:val="00B05D85"/>
    <w:rsid w:val="00CD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4626"/>
  <w15:chartTrackingRefBased/>
  <w15:docId w15:val="{DEE64236-2F8B-4786-8086-3C0A9116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v3um">
    <w:name w:val="uv3um"/>
    <w:basedOn w:val="Fontepargpadro"/>
    <w:rsid w:val="00B05D85"/>
  </w:style>
  <w:style w:type="character" w:styleId="Forte">
    <w:name w:val="Strong"/>
    <w:basedOn w:val="Fontepargpadro"/>
    <w:uiPriority w:val="22"/>
    <w:qFormat/>
    <w:rsid w:val="00B05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34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157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2</cp:revision>
  <dcterms:created xsi:type="dcterms:W3CDTF">2025-08-26T13:13:00Z</dcterms:created>
  <dcterms:modified xsi:type="dcterms:W3CDTF">2025-08-26T13:15:00Z</dcterms:modified>
</cp:coreProperties>
</file>