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C4C8" w14:textId="77777777" w:rsidR="003D32D4" w:rsidRDefault="00641AA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CEMP – Centro Educacional Marapendi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22257A" wp14:editId="200470EB">
            <wp:simplePos x="0" y="0"/>
            <wp:positionH relativeFrom="colum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E8151C" w14:textId="77777777" w:rsidR="003D32D4" w:rsidRDefault="00641AAC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Nome: ______________________________________________   Data:     /     /202</w:t>
      </w:r>
      <w:r>
        <w:rPr>
          <w:b/>
          <w:sz w:val="22"/>
          <w:szCs w:val="22"/>
        </w:rPr>
        <w:t>5</w:t>
      </w:r>
    </w:p>
    <w:p w14:paraId="1A7E8E98" w14:textId="77777777" w:rsidR="003D32D4" w:rsidRDefault="00641AA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Professor(a):                                                       7 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56CB8AB" wp14:editId="16F55509">
                <wp:simplePos x="0" y="0"/>
                <wp:positionH relativeFrom="column">
                  <wp:posOffset>-101599</wp:posOffset>
                </wp:positionH>
                <wp:positionV relativeFrom="paragraph">
                  <wp:posOffset>152400</wp:posOffset>
                </wp:positionV>
                <wp:extent cx="6908800" cy="304800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1891600" y="3614875"/>
                          <a:chExt cx="6908800" cy="330250"/>
                        </a:xfrm>
                      </wpg:grpSpPr>
                      <wpg:grpSp>
                        <wpg:cNvPr id="1187570029" name="Agrupar 1187570029"/>
                        <wpg:cNvGrpSpPr/>
                        <wpg:grpSpPr>
                          <a:xfrm>
                            <a:off x="1891600" y="3627600"/>
                            <a:ext cx="690880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1446735604" name="Retângulo 1446735604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FADDB9" w14:textId="77777777" w:rsidR="003D32D4" w:rsidRDefault="003D32D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1966719" name="Retângulo 831966719"/>
                          <wps:cNvSpPr/>
                          <wps:spPr>
                            <a:xfrm>
                              <a:off x="1909" y="2649"/>
                              <a:ext cx="9361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E34EA" w14:textId="77777777" w:rsidR="003D32D4" w:rsidRDefault="003D32D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3268856" name="Conector de Seta Reta 2103268856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68993240" name="Conector de Seta Reta 1168993240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6CB8AB" id="Agrupar 1" o:spid="_x0000_s1026" style="position:absolute;margin-left:-8pt;margin-top:12pt;width:544pt;height:24pt;z-index:251659264" coordorigin="18916,36148" coordsize="6908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">
                <v:group id="Agrupar 1187570029" o:spid="_x0000_s1027" style="position:absolute;left:18916;top:36276;width:69088;height:3048" coordorigin="500,2547" coordsize="10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">
                  <v:rect id="Retângulo 1446735604" o:spid="_x0000_s1028" style="position:absolute;left:500;top:2547;width:108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DFADDB9" w14:textId="77777777" w:rsidR="003D32D4" w:rsidRDefault="003D32D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831966719" o:spid="_x0000_s1029" style="position:absolute;left:1909;top:2649;width:9361;height: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A3E34EA" w14:textId="77777777" w:rsidR="003D32D4" w:rsidRDefault="003D32D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2103268856" o:spid="_x0000_s1030" type="#_x0000_t32" style="position:absolute;left:500;top:254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" strokeweight="2pt"/>
                  <v:shape id="Conector de Seta Reta 1168993240" o:spid="_x0000_s1031" type="#_x0000_t32" style="position:absolute;left:500;top:308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" strokeweight="2pt"/>
                </v:group>
              </v:group>
            </w:pict>
          </mc:Fallback>
        </mc:AlternateContent>
      </w:r>
    </w:p>
    <w:p w14:paraId="04311246" w14:textId="77777777" w:rsidR="003D32D4" w:rsidRDefault="003D32D4">
      <w:pPr>
        <w:spacing w:line="360" w:lineRule="auto"/>
        <w:jc w:val="center"/>
        <w:sectPr w:rsidR="003D32D4">
          <w:pgSz w:w="11907" w:h="16840"/>
          <w:pgMar w:top="567" w:right="567" w:bottom="284" w:left="680" w:header="709" w:footer="709" w:gutter="0"/>
          <w:pgNumType w:start="1"/>
          <w:cols w:space="720"/>
        </w:sectPr>
      </w:pPr>
    </w:p>
    <w:p w14:paraId="242776AD" w14:textId="77777777" w:rsidR="00641AAC" w:rsidRDefault="00641AAC" w:rsidP="00641AA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Questionário de Revisão para o teste - 3 ° Bimestre</w:t>
      </w:r>
    </w:p>
    <w:p w14:paraId="6996AB9E" w14:textId="77777777" w:rsidR="003D32D4" w:rsidRDefault="003D32D4">
      <w:pPr>
        <w:pStyle w:val="Ttulo1"/>
        <w:spacing w:line="276" w:lineRule="auto"/>
        <w:ind w:left="1" w:hanging="3"/>
        <w:rPr>
          <w:rFonts w:ascii="Calibri" w:eastAsia="Calibri" w:hAnsi="Calibri" w:cs="Calibri"/>
          <w:color w:val="366091"/>
          <w:szCs w:val="28"/>
        </w:rPr>
      </w:pPr>
    </w:p>
    <w:p w14:paraId="20263356" w14:textId="77777777" w:rsidR="003D32D4" w:rsidRDefault="003D32D4">
      <w:pPr>
        <w:pStyle w:val="Ttulo2"/>
        <w:spacing w:before="200" w:line="276" w:lineRule="auto"/>
        <w:ind w:left="0" w:hanging="2"/>
        <w:jc w:val="both"/>
        <w:rPr>
          <w:color w:val="4F81BD"/>
          <w:sz w:val="24"/>
          <w:szCs w:val="24"/>
          <w:u w:val="single"/>
        </w:rPr>
      </w:pPr>
    </w:p>
    <w:p w14:paraId="748C38C4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1. Para garantir a posse da terra, Portugal decidiu colonizar o Brasil. A atividade econômica escolhida para gerar lucros foi:</w:t>
      </w:r>
      <w:r>
        <w:rPr>
          <w:rFonts w:ascii="Cambria" w:eastAsia="Cambria" w:hAnsi="Cambria" w:cs="Cambria"/>
          <w:sz w:val="22"/>
          <w:szCs w:val="22"/>
        </w:rPr>
        <w:br/>
        <w:t>a) A produção açucareira.</w:t>
      </w:r>
      <w:r>
        <w:rPr>
          <w:rFonts w:ascii="Cambria" w:eastAsia="Cambria" w:hAnsi="Cambria" w:cs="Cambria"/>
          <w:sz w:val="22"/>
          <w:szCs w:val="22"/>
        </w:rPr>
        <w:br/>
        <w:t>b) A exploração do ouro.</w:t>
      </w:r>
      <w:r>
        <w:rPr>
          <w:rFonts w:ascii="Cambria" w:eastAsia="Cambria" w:hAnsi="Cambria" w:cs="Cambria"/>
          <w:sz w:val="22"/>
          <w:szCs w:val="22"/>
        </w:rPr>
        <w:br/>
        <w:t>c) A extração do pau-brasil.</w:t>
      </w:r>
      <w:r>
        <w:rPr>
          <w:rFonts w:ascii="Cambria" w:eastAsia="Cambria" w:hAnsi="Cambria" w:cs="Cambria"/>
          <w:sz w:val="22"/>
          <w:szCs w:val="22"/>
        </w:rPr>
        <w:br/>
        <w:t>d) A criação de gado.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426A9ED4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 O país que atuava como parceiro econômico de Portugal no ciclo do açúcar, financiando engenhos, refinando o produto e distribuindo-o na Europa, foi:</w:t>
      </w:r>
      <w:r>
        <w:rPr>
          <w:rFonts w:ascii="Cambria" w:eastAsia="Cambria" w:hAnsi="Cambria" w:cs="Cambria"/>
          <w:sz w:val="22"/>
          <w:szCs w:val="22"/>
        </w:rPr>
        <w:br/>
        <w:t>a) Holanda.</w:t>
      </w:r>
      <w:r>
        <w:rPr>
          <w:rFonts w:ascii="Cambria" w:eastAsia="Cambria" w:hAnsi="Cambria" w:cs="Cambria"/>
          <w:sz w:val="22"/>
          <w:szCs w:val="22"/>
        </w:rPr>
        <w:br/>
        <w:t>b) Espanha.</w:t>
      </w:r>
      <w:r>
        <w:rPr>
          <w:rFonts w:ascii="Cambria" w:eastAsia="Cambria" w:hAnsi="Cambria" w:cs="Cambria"/>
          <w:sz w:val="22"/>
          <w:szCs w:val="22"/>
        </w:rPr>
        <w:br/>
        <w:t>c) França.</w:t>
      </w:r>
      <w:r>
        <w:rPr>
          <w:rFonts w:ascii="Cambria" w:eastAsia="Cambria" w:hAnsi="Cambria" w:cs="Cambria"/>
          <w:sz w:val="22"/>
          <w:szCs w:val="22"/>
        </w:rPr>
        <w:br/>
        <w:t>d) Índia.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0F5C0CF3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 A estrutura básica da produção açucareira no Brasil colonial se caracterizava por:</w:t>
      </w:r>
      <w:r>
        <w:rPr>
          <w:rFonts w:ascii="Cambria" w:eastAsia="Cambria" w:hAnsi="Cambria" w:cs="Cambria"/>
          <w:sz w:val="22"/>
          <w:szCs w:val="22"/>
        </w:rPr>
        <w:br/>
        <w:t>a) Policultura, trabalho assalariado e grande propriedade.</w:t>
      </w:r>
      <w:r>
        <w:rPr>
          <w:rFonts w:ascii="Cambria" w:eastAsia="Cambria" w:hAnsi="Cambria" w:cs="Cambria"/>
          <w:sz w:val="22"/>
          <w:szCs w:val="22"/>
        </w:rPr>
        <w:br/>
        <w:t>b) Monocultura, trabalho escravo e pequena propriedade familiar.</w:t>
      </w:r>
      <w:r>
        <w:rPr>
          <w:rFonts w:ascii="Cambria" w:eastAsia="Cambria" w:hAnsi="Cambria" w:cs="Cambria"/>
          <w:sz w:val="22"/>
          <w:szCs w:val="22"/>
        </w:rPr>
        <w:br/>
        <w:t>c) Monocultura, trabalho assalariado e pequena propriedade familiar.</w:t>
      </w:r>
      <w:r>
        <w:rPr>
          <w:rFonts w:ascii="Cambria" w:eastAsia="Cambria" w:hAnsi="Cambria" w:cs="Cambria"/>
          <w:sz w:val="22"/>
          <w:szCs w:val="22"/>
        </w:rPr>
        <w:br/>
        <w:t>d) Monocultura, trabalho escravo e grande propriedade.</w:t>
      </w:r>
      <w:r>
        <w:rPr>
          <w:rFonts w:ascii="Cambria" w:eastAsia="Cambria" w:hAnsi="Cambria" w:cs="Cambria"/>
          <w:sz w:val="22"/>
          <w:szCs w:val="22"/>
        </w:rPr>
        <w:br/>
        <w:t>e) Policultura, trabalho escravo e grande propriedade.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59698943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4. O açúcar brasileiro era exportado principalmente para:</w:t>
      </w:r>
      <w:r>
        <w:rPr>
          <w:rFonts w:ascii="Cambria" w:eastAsia="Cambria" w:hAnsi="Cambria" w:cs="Cambria"/>
          <w:sz w:val="22"/>
          <w:szCs w:val="22"/>
        </w:rPr>
        <w:br/>
        <w:t>a) Portugal e Europa.</w:t>
      </w:r>
      <w:r>
        <w:rPr>
          <w:rFonts w:ascii="Cambria" w:eastAsia="Cambria" w:hAnsi="Cambria" w:cs="Cambria"/>
          <w:sz w:val="22"/>
          <w:szCs w:val="22"/>
        </w:rPr>
        <w:br/>
        <w:t>b) Estados Unidos.</w:t>
      </w:r>
      <w:r>
        <w:rPr>
          <w:rFonts w:ascii="Cambria" w:eastAsia="Cambria" w:hAnsi="Cambria" w:cs="Cambria"/>
          <w:sz w:val="22"/>
          <w:szCs w:val="22"/>
        </w:rPr>
        <w:br/>
        <w:t>c) China.</w:t>
      </w:r>
      <w:r>
        <w:rPr>
          <w:rFonts w:ascii="Cambria" w:eastAsia="Cambria" w:hAnsi="Cambria" w:cs="Cambria"/>
          <w:sz w:val="22"/>
          <w:szCs w:val="22"/>
        </w:rPr>
        <w:br/>
        <w:t>d) África.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40C3B804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 Qual era o papel da senzala no engenho?</w:t>
      </w:r>
      <w:r>
        <w:rPr>
          <w:rFonts w:ascii="Cambria" w:eastAsia="Cambria" w:hAnsi="Cambria" w:cs="Cambria"/>
          <w:sz w:val="22"/>
          <w:szCs w:val="22"/>
        </w:rPr>
        <w:br/>
        <w:t>a) Era a casa do senhor de engenho.</w:t>
      </w:r>
      <w:r>
        <w:rPr>
          <w:rFonts w:ascii="Cambria" w:eastAsia="Cambria" w:hAnsi="Cambria" w:cs="Cambria"/>
          <w:sz w:val="22"/>
          <w:szCs w:val="22"/>
        </w:rPr>
        <w:br/>
        <w:t>b) Local de armazenamento do açúcar.</w:t>
      </w:r>
      <w:r>
        <w:rPr>
          <w:rFonts w:ascii="Cambria" w:eastAsia="Cambria" w:hAnsi="Cambria" w:cs="Cambria"/>
          <w:sz w:val="22"/>
          <w:szCs w:val="22"/>
        </w:rPr>
        <w:br/>
        <w:t>c) Onde viviam os escravizados.</w:t>
      </w:r>
      <w:r>
        <w:rPr>
          <w:rFonts w:ascii="Cambria" w:eastAsia="Cambria" w:hAnsi="Cambria" w:cs="Cambria"/>
          <w:sz w:val="22"/>
          <w:szCs w:val="22"/>
        </w:rPr>
        <w:br/>
        <w:t>d) Onde ficava a capela.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2F7741C7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6. Além dos interesses econômicos, outro motivo para incentivar a plantação de cana-de-açúcar no Brasil foi:</w:t>
      </w:r>
      <w:r>
        <w:rPr>
          <w:rFonts w:ascii="Cambria" w:eastAsia="Cambria" w:hAnsi="Cambria" w:cs="Cambria"/>
          <w:sz w:val="22"/>
          <w:szCs w:val="22"/>
        </w:rPr>
        <w:br/>
        <w:t>a) Incentivar o avanço do catolicismo através das missões jesuíticas.</w:t>
      </w:r>
      <w:r>
        <w:rPr>
          <w:rFonts w:ascii="Cambria" w:eastAsia="Cambria" w:hAnsi="Cambria" w:cs="Cambria"/>
          <w:sz w:val="22"/>
          <w:szCs w:val="22"/>
        </w:rPr>
        <w:br/>
        <w:t>b) Incentivar o crescimento econômico dos indígenas.</w:t>
      </w:r>
      <w:r>
        <w:rPr>
          <w:rFonts w:ascii="Cambria" w:eastAsia="Cambria" w:hAnsi="Cambria" w:cs="Cambria"/>
          <w:sz w:val="22"/>
          <w:szCs w:val="22"/>
        </w:rPr>
        <w:br/>
        <w:t>c) Proteger o litoral das invasões de outros países europeus.</w:t>
      </w:r>
      <w:r>
        <w:rPr>
          <w:rFonts w:ascii="Cambria" w:eastAsia="Cambria" w:hAnsi="Cambria" w:cs="Cambria"/>
          <w:sz w:val="22"/>
          <w:szCs w:val="22"/>
        </w:rPr>
        <w:br/>
        <w:t>d) Estabelecer relações comerciais com os Estados Unidos.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0D233E59" w14:textId="77777777" w:rsidR="003D32D4" w:rsidRDefault="00641AAC">
      <w:pPr>
        <w:spacing w:after="200" w:line="276" w:lineRule="auto"/>
        <w:rPr>
          <w:rFonts w:ascii="Calibri" w:eastAsia="Calibri" w:hAnsi="Calibri" w:cs="Calibri"/>
          <w:color w:val="4F81BD"/>
          <w:sz w:val="26"/>
          <w:szCs w:val="26"/>
        </w:rPr>
      </w:pPr>
      <w:r>
        <w:rPr>
          <w:rFonts w:ascii="Cambria" w:eastAsia="Cambria" w:hAnsi="Cambria" w:cs="Cambria"/>
          <w:sz w:val="22"/>
          <w:szCs w:val="22"/>
        </w:rPr>
        <w:t>7. Durante a União Ibérica, o Brasil sofreu invasões de qual nação europeia?</w:t>
      </w:r>
      <w:r>
        <w:rPr>
          <w:rFonts w:ascii="Cambria" w:eastAsia="Cambria" w:hAnsi="Cambria" w:cs="Cambria"/>
          <w:sz w:val="22"/>
          <w:szCs w:val="22"/>
        </w:rPr>
        <w:br/>
        <w:t>a) França.</w:t>
      </w:r>
      <w:r>
        <w:rPr>
          <w:rFonts w:ascii="Cambria" w:eastAsia="Cambria" w:hAnsi="Cambria" w:cs="Cambria"/>
          <w:sz w:val="22"/>
          <w:szCs w:val="22"/>
        </w:rPr>
        <w:br/>
        <w:t>b) Holanda.</w:t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lastRenderedPageBreak/>
        <w:t>c) Inglaterra.</w:t>
      </w:r>
      <w:r>
        <w:rPr>
          <w:rFonts w:ascii="Cambria" w:eastAsia="Cambria" w:hAnsi="Cambria" w:cs="Cambria"/>
          <w:sz w:val="22"/>
          <w:szCs w:val="22"/>
        </w:rPr>
        <w:br/>
        <w:t>d) Itália.</w:t>
      </w:r>
      <w:r>
        <w:rPr>
          <w:rFonts w:ascii="Cambria" w:eastAsia="Cambria" w:hAnsi="Cambria" w:cs="Cambria"/>
          <w:sz w:val="22"/>
          <w:szCs w:val="22"/>
        </w:rPr>
        <w:br/>
      </w:r>
    </w:p>
    <w:p w14:paraId="1C1B81A6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8. Explique como funcionava a estrutura de um engenho de açúcar, citando a Casa Grande, a Senzala e a Moenda.</w:t>
      </w:r>
    </w:p>
    <w:p w14:paraId="2D191C11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9. Qual foi a importância econômica do açúcar para a colonização do Brasil?</w:t>
      </w:r>
    </w:p>
    <w:p w14:paraId="0E51FEF5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10. Como era a vida dos escravizados nos engenhos? Cite pelo menos duas dificuldades enfrentadas por eles.</w:t>
      </w:r>
    </w:p>
    <w:p w14:paraId="1B956645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11a. Explique como ocorreu a União Ibérica.</w:t>
      </w:r>
    </w:p>
    <w:p w14:paraId="6BD57EE5" w14:textId="3127A58B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b. Justifique a afirmativa: “Após a união das coroas ibéricas, o Tratado de Tordesilhas tornou-se sem efeito.”</w:t>
      </w:r>
    </w:p>
    <w:p w14:paraId="78720DA6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12. Cite duas semelhanças e duas diferenças entre a escravidão do Brasil colonial e a escravidão atual nas fazendas de cana-de-açúcar.</w:t>
      </w:r>
    </w:p>
    <w:p w14:paraId="104A9656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13. Explique como Portugal conseguiu recursos financeiros para implantar a produção açucareira no Brasil.</w:t>
      </w:r>
    </w:p>
    <w:p w14:paraId="07E86748" w14:textId="77777777" w:rsidR="003D32D4" w:rsidRDefault="00641AAC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14. Qual foi o principal motivo que levou os portugueses a não utilizarem de forma predominante a mão de obra indígena escravizada no Brasil?</w:t>
      </w:r>
    </w:p>
    <w:p w14:paraId="13EFE74F" w14:textId="77777777" w:rsidR="003D32D4" w:rsidRDefault="003D32D4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</w:p>
    <w:p w14:paraId="758976D2" w14:textId="6309B0B4" w:rsidR="003D32D4" w:rsidRDefault="003D32D4">
      <w:pPr>
        <w:spacing w:after="200" w:line="276" w:lineRule="auto"/>
        <w:rPr>
          <w:rFonts w:ascii="Cambria" w:eastAsia="Cambria" w:hAnsi="Cambria" w:cs="Cambria"/>
          <w:sz w:val="22"/>
          <w:szCs w:val="22"/>
        </w:rPr>
      </w:pPr>
    </w:p>
    <w:sectPr w:rsidR="003D32D4">
      <w:type w:val="continuous"/>
      <w:pgSz w:w="11907" w:h="16840"/>
      <w:pgMar w:top="567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D4"/>
    <w:rsid w:val="003D32D4"/>
    <w:rsid w:val="003F64C2"/>
    <w:rsid w:val="006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797E"/>
  <w15:docId w15:val="{DB6E8B1C-A7EF-4D35-A42D-E8B1A34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1"/>
    </w:pPr>
    <w:rPr>
      <w:rFonts w:ascii="Calibri Light" w:hAnsi="Calibri Light"/>
      <w:color w:val="2E74B5"/>
      <w:position w:val="-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Cambria" w:hAnsi="Cambria"/>
      <w:b/>
      <w:bCs/>
      <w:position w:val="-1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rFonts w:ascii="Calibri" w:hAnsi="Calibri"/>
      <w:b/>
      <w:bCs/>
      <w:position w:val="-1"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szCs w:val="22"/>
      <w:lang w:eastAsia="en-US"/>
    </w:rPr>
  </w:style>
  <w:style w:type="character" w:customStyle="1" w:styleId="CabealhoChar">
    <w:name w:val="Cabeçalho Char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GridTable2-Accent11">
    <w:name w:val="Grid Table 2 - Accent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</w:style>
  <w:style w:type="paragraph" w:customStyle="1" w:styleId="intro1">
    <w:name w:val="intro1"/>
    <w:basedOn w:val="Normal"/>
    <w:pPr>
      <w:suppressAutoHyphens/>
      <w:spacing w:before="100" w:beforeAutospacing="1" w:after="100" w:afterAutospacing="1" w:line="288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34"/>
      <w:szCs w:val="34"/>
    </w:rPr>
  </w:style>
  <w:style w:type="character" w:customStyle="1" w:styleId="Ttulo2Char">
    <w:name w:val="Título 2 Char"/>
    <w:rPr>
      <w:rFonts w:ascii="Calibri Light" w:eastAsia="Times New Roman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ulocinza">
    <w:name w:val="titulocinz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ddress">
    <w:name w:val="address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cinza2">
    <w:name w:val="cinza2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o">
    <w:name w:val="texto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mUbHUBThnsuQgWjfDFX7azWpg==">CgMxLjA4AHIhMVVkVjcxV2FBb2dxRXJkY3VoMW5ua0pncHZJRlBZV1FG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CEMP</dc:creator>
  <cp:lastModifiedBy>Coordenacao fund II e Ens. Médio</cp:lastModifiedBy>
  <cp:revision>2</cp:revision>
  <dcterms:created xsi:type="dcterms:W3CDTF">2025-08-19T15:10:00Z</dcterms:created>
  <dcterms:modified xsi:type="dcterms:W3CDTF">2025-08-19T15:10:00Z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