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3FC5EF48" w14:textId="14D8CA58" w:rsidR="001767B4" w:rsidRPr="004840FF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Saulo comprou uma frigideira circular com diâmetro medindo 30 cm. Para fazer uma receita, ele precisou saber o comprimento da circunferência dessa frigideira. Ao realizar o cálculo, chegou à conclusão de que o comprimento correto da circunferência dessa frigideira é de: (Utilize π = 3,14)</w:t>
      </w:r>
    </w:p>
    <w:p w14:paraId="27797E5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AF099A2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A) 47,10 cm</w:t>
      </w:r>
    </w:p>
    <w:p w14:paraId="7B42C75F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E77A8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B) 90 cm</w:t>
      </w:r>
    </w:p>
    <w:p w14:paraId="0A545FFE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1F349AB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C) 94,2 cm</w:t>
      </w:r>
    </w:p>
    <w:p w14:paraId="4D5E2061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0CFB5C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D) 188,40 cm</w:t>
      </w:r>
    </w:p>
    <w:p w14:paraId="2013D543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3E920D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E) 706,5 cm"</w:t>
      </w:r>
    </w:p>
    <w:p w14:paraId="119DA61C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6CED0B" w14:textId="77777777" w:rsidR="006A3758" w:rsidRPr="004840FF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0CE1042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B141E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A265826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C4CBB9E" w14:textId="267ADFA7" w:rsidR="001767B4" w:rsidRPr="004840FF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2. 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 terça parte do raio de uma circunferência com comprimento igual a 18,84 cm, considerando π = 3,14, é igual a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?</w:t>
      </w:r>
    </w:p>
    <w:p w14:paraId="66C66766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B4476D0" w14:textId="77777777" w:rsidR="001767B4" w:rsidRPr="004840FF" w:rsidRDefault="001767B4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04893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E23BB7A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C19AC89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4B71DD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65D7FF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5FED60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41D798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4C62001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79308D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3D0B1B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4B63B24" w14:textId="1CA0F533" w:rsidR="001767B4" w:rsidRPr="001767B4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</w:t>
      </w:r>
      <w:r w:rsidR="001767B4"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Na fazend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</w:t>
      </w:r>
      <w:r w:rsidR="001767B4"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do Seu Sebastião, o cultivo de milho é feito em uma área delimitada por uma circunferência. Para evitar invasões de animais na plantação, ele decidiu cercá-la com arame farpado, dando 4 voltas completas. Sabendo que o diâmetro da circunferência é de 1 km, a quantidade mínima de arame necessária para cercar essa área é igual a:</w:t>
      </w:r>
    </w:p>
    <w:p w14:paraId="0E07D568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(Use π = 3)</w:t>
      </w:r>
    </w:p>
    <w:p w14:paraId="5D92BE09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A) 3 km</w:t>
      </w:r>
    </w:p>
    <w:p w14:paraId="61915581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B) 6 km</w:t>
      </w:r>
    </w:p>
    <w:p w14:paraId="1F8A27D5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C) 12 km</w:t>
      </w:r>
    </w:p>
    <w:p w14:paraId="1226D46C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D) 20 km</w:t>
      </w:r>
    </w:p>
    <w:p w14:paraId="76AFF5FE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E) 24 km</w:t>
      </w:r>
    </w:p>
    <w:p w14:paraId="2A52DD19" w14:textId="77777777" w:rsidR="006A3758" w:rsidRPr="004840FF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A764C1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100DD296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2F4E56F4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734A6552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01833067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p w14:paraId="3CE33DC8" w14:textId="5BC13F21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lastRenderedPageBreak/>
        <w:t>Gabarito:</w:t>
      </w:r>
    </w:p>
    <w:p w14:paraId="4BC38F88" w14:textId="750E6147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1.</w:t>
      </w:r>
    </w:p>
    <w:p w14:paraId="69F8C4A6" w14:textId="77777777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hyperlink r:id="rId7" w:history="1">
        <w:r w:rsidRPr="004840FF">
          <w:rPr>
            <w:rStyle w:val="Hyperlink"/>
            <w:rFonts w:ascii="Arial" w:hAnsi="Arial" w:cs="Arial"/>
            <w:color w:val="EE0000"/>
            <w:sz w:val="22"/>
            <w:szCs w:val="22"/>
            <w:lang w:eastAsia="zh-CN"/>
          </w:rPr>
          <w:t>Calculando o comprimento da circunferência</w:t>
        </w:r>
      </w:hyperlink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 de raio r = 18 e utilizando π = 3,14, temos que:</w:t>
      </w:r>
    </w:p>
    <w:p w14:paraId="6BF17F92" w14:textId="77777777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C = 2</w:t>
      </w:r>
      <w:r w:rsidRPr="004840FF">
        <w:rPr>
          <w:rFonts w:ascii="Cambria Math" w:hAnsi="Cambria Math" w:cs="Cambria Math"/>
          <w:b/>
          <w:bCs/>
          <w:color w:val="EE0000"/>
          <w:sz w:val="22"/>
          <w:szCs w:val="22"/>
          <w:lang w:eastAsia="zh-CN"/>
        </w:rPr>
        <w:t>⋅</w:t>
      </w: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π</w:t>
      </w:r>
      <w:r w:rsidRPr="004840FF">
        <w:rPr>
          <w:rFonts w:ascii="Cambria Math" w:hAnsi="Cambria Math" w:cs="Cambria Math"/>
          <w:b/>
          <w:bCs/>
          <w:color w:val="EE0000"/>
          <w:sz w:val="22"/>
          <w:szCs w:val="22"/>
          <w:lang w:eastAsia="zh-CN"/>
        </w:rPr>
        <w:t>⋅</w:t>
      </w: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r</w:t>
      </w:r>
    </w:p>
    <w:p w14:paraId="2AB7F149" w14:textId="132F9685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 xml:space="preserve">C = 2 </w:t>
      </w:r>
      <w:r w:rsidRPr="004840FF">
        <w:rPr>
          <w:rFonts w:ascii="Cambria Math" w:hAnsi="Cambria Math" w:cs="Cambria Math"/>
          <w:b/>
          <w:bCs/>
          <w:color w:val="EE0000"/>
          <w:sz w:val="22"/>
          <w:szCs w:val="22"/>
          <w:lang w:eastAsia="zh-CN"/>
        </w:rPr>
        <w:t>⋅</w:t>
      </w: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 xml:space="preserve"> 3,14 </w:t>
      </w:r>
      <w:r w:rsidRPr="004840FF">
        <w:rPr>
          <w:rFonts w:ascii="Cambria Math" w:hAnsi="Cambria Math" w:cs="Cambria Math"/>
          <w:b/>
          <w:bCs/>
          <w:color w:val="EE0000"/>
          <w:sz w:val="22"/>
          <w:szCs w:val="22"/>
          <w:lang w:eastAsia="zh-CN"/>
        </w:rPr>
        <w:t>⋅</w:t>
      </w:r>
      <w:r w:rsidR="001767B4"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15</w:t>
      </w:r>
    </w:p>
    <w:p w14:paraId="6DB05110" w14:textId="25740056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 xml:space="preserve">C = 6,28 </w:t>
      </w:r>
      <w:r w:rsidRPr="004840FF">
        <w:rPr>
          <w:rFonts w:ascii="Cambria Math" w:hAnsi="Cambria Math" w:cs="Cambria Math"/>
          <w:b/>
          <w:bCs/>
          <w:color w:val="EE0000"/>
          <w:sz w:val="22"/>
          <w:szCs w:val="22"/>
          <w:lang w:eastAsia="zh-CN"/>
        </w:rPr>
        <w:t>⋅</w:t>
      </w: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 xml:space="preserve"> </w:t>
      </w:r>
      <w:r w:rsidR="001767B4"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15</w:t>
      </w:r>
    </w:p>
    <w:p w14:paraId="2022C0F6" w14:textId="13E852F7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 xml:space="preserve">C= </w:t>
      </w:r>
      <w:r w:rsidR="001767B4" w:rsidRPr="004840FF">
        <w:rPr>
          <w:rFonts w:ascii="Arial" w:hAnsi="Arial" w:cs="Arial"/>
          <w:b/>
          <w:bCs/>
          <w:color w:val="EE0000"/>
          <w:sz w:val="22"/>
          <w:szCs w:val="22"/>
          <w:lang w:eastAsia="zh-CN"/>
        </w:rPr>
        <w:t>94,2 cm</w:t>
      </w:r>
    </w:p>
    <w:p w14:paraId="57E2BF67" w14:textId="77777777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1B2DD5EF" w14:textId="77777777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18B5C91" w14:textId="77777777" w:rsidR="001767B4" w:rsidRPr="004840FF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015F4EE9" w14:textId="77777777" w:rsidR="001767B4" w:rsidRPr="004840FF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0A64AA4" w14:textId="77777777" w:rsidR="001767B4" w:rsidRPr="004840FF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A408F59" w14:textId="6C0BB6E6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2.</w:t>
      </w:r>
    </w:p>
    <w:p w14:paraId="0A3F29CA" w14:textId="061DA49B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Alternativa C</w:t>
      </w:r>
    </w:p>
    <w:p w14:paraId="3432EF8B" w14:textId="77777777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Como o diâmetro é de 24 metros, então o raio mede 12 metros. Utilizando π = 3</w:t>
      </w:r>
      <w:r w:rsidRPr="004840FF">
        <w:rPr>
          <w:rFonts w:ascii="Arial" w:hAnsi="Arial" w:cs="Arial"/>
          <w:i/>
          <w:iCs/>
          <w:color w:val="EE0000"/>
          <w:sz w:val="22"/>
          <w:szCs w:val="22"/>
          <w:lang w:eastAsia="zh-CN"/>
        </w:rPr>
        <w:t>,</w:t>
      </w: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 temos que:</w:t>
      </w:r>
    </w:p>
    <w:p w14:paraId="211C7413" w14:textId="77777777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C=2πr</w:t>
      </w:r>
    </w:p>
    <w:p w14:paraId="5B9DC8CE" w14:textId="2797318A" w:rsidR="006A3758" w:rsidRPr="004840FF" w:rsidRDefault="001767B4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18,84</w:t>
      </w:r>
      <w:r w:rsidR="006A3758" w:rsidRPr="004840FF">
        <w:rPr>
          <w:rFonts w:ascii="Arial" w:hAnsi="Arial" w:cs="Arial"/>
          <w:color w:val="EE0000"/>
          <w:sz w:val="22"/>
          <w:szCs w:val="22"/>
          <w:lang w:eastAsia="zh-CN"/>
        </w:rPr>
        <w:t>=2</w:t>
      </w:r>
      <w:r w:rsidR="006A3758" w:rsidRPr="004840FF">
        <w:rPr>
          <w:rFonts w:ascii="Cambria Math" w:hAnsi="Cambria Math" w:cs="Cambria Math"/>
          <w:color w:val="EE0000"/>
          <w:sz w:val="22"/>
          <w:szCs w:val="22"/>
          <w:lang w:eastAsia="zh-CN"/>
        </w:rPr>
        <w:t>⋅</w:t>
      </w:r>
      <w:r w:rsidR="006A3758" w:rsidRPr="004840FF">
        <w:rPr>
          <w:rFonts w:ascii="Arial" w:hAnsi="Arial" w:cs="Arial"/>
          <w:color w:val="EE0000"/>
          <w:sz w:val="22"/>
          <w:szCs w:val="22"/>
          <w:lang w:eastAsia="zh-CN"/>
        </w:rPr>
        <w:t>3</w:t>
      </w: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,</w:t>
      </w:r>
      <w:proofErr w:type="gramStart"/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14.r</w:t>
      </w:r>
      <w:proofErr w:type="gramEnd"/>
    </w:p>
    <w:p w14:paraId="3013D6C2" w14:textId="40C10D68" w:rsidR="001767B4" w:rsidRPr="004840FF" w:rsidRDefault="001767B4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R = 18,84/6,28</w:t>
      </w:r>
    </w:p>
    <w:p w14:paraId="3F10A292" w14:textId="6E901591" w:rsidR="001767B4" w:rsidRPr="004840FF" w:rsidRDefault="001767B4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R = 3 m</w:t>
      </w:r>
    </w:p>
    <w:p w14:paraId="738EC316" w14:textId="22BBBFB5" w:rsidR="001767B4" w:rsidRPr="004840FF" w:rsidRDefault="001767B4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A terça parte de 3 é igual a 1m.</w:t>
      </w:r>
    </w:p>
    <w:p w14:paraId="1AE57E65" w14:textId="6E5438CC" w:rsidR="006A3758" w:rsidRPr="004840FF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 </w:t>
      </w:r>
      <w:r w:rsidR="001767B4" w:rsidRPr="004840FF">
        <w:rPr>
          <w:rFonts w:ascii="Arial" w:hAnsi="Arial" w:cs="Arial"/>
          <w:color w:val="EE0000"/>
          <w:sz w:val="22"/>
          <w:szCs w:val="22"/>
          <w:lang w:eastAsia="zh-CN"/>
        </w:rPr>
        <w:tab/>
      </w:r>
    </w:p>
    <w:p w14:paraId="4BE5BB45" w14:textId="77777777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488E68A9" w14:textId="77777777" w:rsidR="006A3758" w:rsidRPr="004840FF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46738C11" w14:textId="50D4A17B" w:rsidR="000B6D74" w:rsidRPr="004840FF" w:rsidRDefault="006A3758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840FF">
        <w:rPr>
          <w:rFonts w:ascii="Arial" w:hAnsi="Arial" w:cs="Arial"/>
          <w:color w:val="EE0000"/>
          <w:sz w:val="22"/>
          <w:szCs w:val="22"/>
          <w:lang w:eastAsia="zh-CN"/>
        </w:rPr>
        <w:t>3.</w:t>
      </w:r>
      <w:r w:rsidRPr="004840FF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1C603EC0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Alternativa C</w:t>
      </w:r>
    </w:p>
    <w:p w14:paraId="335412DC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Queremos calcular o comprimento da </w:t>
      </w:r>
      <w:hyperlink r:id="rId8" w:history="1">
        <w:r w:rsidRPr="001767B4">
          <w:rPr>
            <w:rStyle w:val="Hyperlink"/>
            <w:rFonts w:ascii="Arial" w:hAnsi="Arial" w:cs="Arial"/>
            <w:color w:val="EE0000"/>
            <w:sz w:val="22"/>
            <w:szCs w:val="22"/>
            <w:lang w:eastAsia="zh-CN"/>
          </w:rPr>
          <w:t>circunferência</w:t>
        </w:r>
      </w:hyperlink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. Como o diâmetro é de 1 km, o raio será de 0,5 km, que é igual a 500 metros.</w:t>
      </w:r>
    </w:p>
    <w:p w14:paraId="3B6443DC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C = 2πr</w:t>
      </w:r>
    </w:p>
    <w:p w14:paraId="108C22C5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C = 2 · 3 · 0,5</w:t>
      </w:r>
    </w:p>
    <w:p w14:paraId="6B1E9CDB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C = 3 km</w:t>
      </w:r>
    </w:p>
    <w:p w14:paraId="10746DBB" w14:textId="77777777" w:rsidR="001767B4" w:rsidRPr="001767B4" w:rsidRDefault="001767B4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1767B4">
        <w:rPr>
          <w:rFonts w:ascii="Arial" w:hAnsi="Arial" w:cs="Arial"/>
          <w:color w:val="EE0000"/>
          <w:sz w:val="22"/>
          <w:szCs w:val="22"/>
          <w:lang w:eastAsia="zh-CN"/>
        </w:rPr>
        <w:t>Como ele deseja 4 voltas, então são necessários 4 · 3 = 12 km de arame, no mínimo.</w:t>
      </w:r>
    </w:p>
    <w:p w14:paraId="2E7E4F01" w14:textId="77777777" w:rsidR="001767B4" w:rsidRDefault="001767B4" w:rsidP="001767B4">
      <w:pPr>
        <w:rPr>
          <w:rFonts w:cs="Arial"/>
          <w:sz w:val="24"/>
          <w:szCs w:val="24"/>
          <w:lang w:eastAsia="zh-CN"/>
        </w:rPr>
      </w:pPr>
    </w:p>
    <w:p w14:paraId="57EFFF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4738D0E" w14:textId="691D77B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20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1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9"/>
  </w:num>
  <w:num w:numId="22" w16cid:durableId="80793729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o-que-e/matematica/o-que-e-circunferencia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silescola.uol.com.br/matematica/comprimento-area-circunferenci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2025-09-01T14:31:00Z</dcterms:created>
  <dcterms:modified xsi:type="dcterms:W3CDTF">2025-09-01T14:31:00Z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