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3B9F831D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E7E7A" wp14:editId="7518BACB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3143AEBB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</w:t>
      </w:r>
      <w:r w:rsidR="00FE3708">
        <w:rPr>
          <w:b/>
        </w:rPr>
        <w:t xml:space="preserve">    </w:t>
      </w:r>
      <w:r w:rsidR="00375A8D">
        <w:rPr>
          <w:b/>
        </w:rPr>
        <w:t>/</w:t>
      </w:r>
      <w:r w:rsidR="00FE3708">
        <w:rPr>
          <w:b/>
        </w:rPr>
        <w:t xml:space="preserve">  </w:t>
      </w:r>
      <w:r w:rsidR="00D361D8">
        <w:rPr>
          <w:b/>
        </w:rPr>
        <w:t xml:space="preserve"> </w:t>
      </w:r>
      <w:r w:rsidR="00FE3708">
        <w:rPr>
          <w:b/>
        </w:rPr>
        <w:t xml:space="preserve">  </w:t>
      </w:r>
      <w:r w:rsidR="00C6084C">
        <w:rPr>
          <w:b/>
        </w:rPr>
        <w:t>/</w:t>
      </w:r>
      <w:r w:rsidR="006C2B95">
        <w:rPr>
          <w:b/>
        </w:rPr>
        <w:t>202</w:t>
      </w:r>
      <w:r w:rsidR="00BF1B4B">
        <w:rPr>
          <w:b/>
        </w:rPr>
        <w:t>5</w:t>
      </w:r>
    </w:p>
    <w:p w14:paraId="7339EA37" w14:textId="6BB5C842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FE3708">
        <w:rPr>
          <w:rFonts w:ascii="Franklin Gothic Medium" w:hAnsi="Franklin Gothic Medium" w:cs="Arial"/>
          <w:b/>
          <w:sz w:val="22"/>
          <w:szCs w:val="22"/>
        </w:rPr>
        <w:t>PEDRO HENRIQUE</w:t>
      </w:r>
      <w:r w:rsidR="00865216" w:rsidRPr="0094762B">
        <w:rPr>
          <w:rFonts w:ascii="Franklin Gothic Medium" w:hAnsi="Franklin Gothic Medium" w:cs="Arial"/>
          <w:b/>
          <w:sz w:val="22"/>
          <w:szCs w:val="22"/>
        </w:rPr>
        <w:t xml:space="preserve">   </w:t>
      </w:r>
      <w:r w:rsidR="00FE3708">
        <w:rPr>
          <w:rFonts w:ascii="Franklin Gothic Medium" w:hAnsi="Franklin Gothic Medium" w:cs="Arial"/>
          <w:b/>
          <w:sz w:val="22"/>
          <w:szCs w:val="22"/>
        </w:rPr>
        <w:t>8</w:t>
      </w:r>
      <w:r w:rsidR="0091088D">
        <w:rPr>
          <w:rFonts w:ascii="Franklin Gothic Medium" w:hAnsi="Franklin Gothic Medium" w:cs="Arial"/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91088D">
        <w:rPr>
          <w:b/>
          <w:sz w:val="22"/>
          <w:szCs w:val="22"/>
        </w:rPr>
        <w:t>Fundamental</w:t>
      </w:r>
      <w:r w:rsidR="006C00A1">
        <w:rPr>
          <w:b/>
          <w:sz w:val="22"/>
          <w:szCs w:val="22"/>
        </w:rPr>
        <w:t xml:space="preserve"> II</w:t>
      </w:r>
      <w:r w:rsidR="00865216">
        <w:rPr>
          <w:b/>
          <w:sz w:val="22"/>
          <w:szCs w:val="22"/>
        </w:rPr>
        <w:t xml:space="preserve">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DF6B" wp14:editId="61BDBA3B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3F435E7B" w:rsidR="007520C3" w:rsidRPr="006B1232" w:rsidRDefault="00B24FF7" w:rsidP="00B24FF7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7520C3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– </w:t>
                              </w:r>
                              <w:r w:rsidR="00A74F7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Prova </w:t>
                              </w:r>
                              <w:r w:rsidR="00FE3708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7520C3" w:rsidRPr="0094762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</w:t>
                              </w:r>
                              <w:r w:rsidR="007520C3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516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3F435E7B" w:rsidR="007520C3" w:rsidRPr="006B1232" w:rsidRDefault="00B24FF7" w:rsidP="00B24FF7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7520C3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– </w:t>
                        </w:r>
                        <w:r w:rsidR="00A74F7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Prova </w:t>
                        </w:r>
                        <w:r w:rsidR="00FE3708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4</w:t>
                        </w:r>
                        <w:r w:rsidR="007520C3" w:rsidRPr="0094762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</w:t>
                        </w:r>
                        <w:r w:rsidR="007520C3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Bimestre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DE1585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B9817CF" w14:textId="44D6602D" w:rsidR="000A446F" w:rsidRDefault="000A446F" w:rsidP="000A446F">
      <w:pPr>
        <w:rPr>
          <w:rFonts w:ascii="Arial" w:hAnsi="Arial" w:cs="Arial"/>
          <w:sz w:val="16"/>
          <w:szCs w:val="16"/>
        </w:rPr>
      </w:pPr>
    </w:p>
    <w:p w14:paraId="52934CCA" w14:textId="2A1744BD" w:rsidR="006F34A6" w:rsidRDefault="006F34A6" w:rsidP="00C74F8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1) </w:t>
      </w:r>
      <w:r w:rsidR="00C74F80" w:rsidRPr="00C74F80">
        <w:rPr>
          <w:sz w:val="22"/>
          <w:szCs w:val="22"/>
        </w:rPr>
        <w:t xml:space="preserve">Descreva a dinâmica dos </w:t>
      </w:r>
      <w:r w:rsidR="00C74F80" w:rsidRPr="00C74F80">
        <w:rPr>
          <w:b/>
          <w:bCs/>
          <w:sz w:val="22"/>
          <w:szCs w:val="22"/>
        </w:rPr>
        <w:t>investimentos estrangeiros</w:t>
      </w:r>
      <w:r w:rsidR="00C74F80" w:rsidRPr="00C74F80">
        <w:rPr>
          <w:sz w:val="22"/>
          <w:szCs w:val="22"/>
        </w:rPr>
        <w:t xml:space="preserve"> no continente africano, identificando os principais países ou blocos econômicos investidores e discutindo os riscos associados à </w:t>
      </w:r>
      <w:r w:rsidR="00C74F80" w:rsidRPr="00C74F80">
        <w:rPr>
          <w:b/>
          <w:bCs/>
          <w:sz w:val="22"/>
          <w:szCs w:val="22"/>
        </w:rPr>
        <w:t>dependência econômica</w:t>
      </w:r>
    </w:p>
    <w:p w14:paraId="6FA382DD" w14:textId="77777777" w:rsidR="00C74F80" w:rsidRDefault="00C74F80" w:rsidP="00C74F80">
      <w:pPr>
        <w:rPr>
          <w:sz w:val="22"/>
          <w:szCs w:val="22"/>
        </w:rPr>
      </w:pPr>
    </w:p>
    <w:p w14:paraId="5034A9AF" w14:textId="6947158E" w:rsidR="00C74F80" w:rsidRDefault="00C74F80" w:rsidP="00C74F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02CD530" w14:textId="77777777" w:rsidR="00414ADD" w:rsidRDefault="00414ADD" w:rsidP="006F34A6">
      <w:pPr>
        <w:rPr>
          <w:sz w:val="22"/>
          <w:szCs w:val="22"/>
        </w:rPr>
      </w:pPr>
    </w:p>
    <w:p w14:paraId="71ECECB9" w14:textId="646CE844" w:rsidR="00C74F80" w:rsidRDefault="00FE3708" w:rsidP="00C74F80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0A446F" w:rsidRPr="00356298">
        <w:rPr>
          <w:sz w:val="22"/>
          <w:szCs w:val="22"/>
        </w:rPr>
        <w:t xml:space="preserve">) </w:t>
      </w:r>
      <w:r w:rsidR="00C74F80" w:rsidRPr="00C74F80">
        <w:rPr>
          <w:sz w:val="22"/>
          <w:szCs w:val="22"/>
        </w:rPr>
        <w:t xml:space="preserve">Defina o significado de </w:t>
      </w:r>
      <w:r w:rsidR="00C74F80" w:rsidRPr="00C74F80">
        <w:rPr>
          <w:b/>
          <w:bCs/>
          <w:sz w:val="22"/>
          <w:szCs w:val="22"/>
        </w:rPr>
        <w:t>"Primavera Árabe"</w:t>
      </w:r>
      <w:r w:rsidR="00C74F80" w:rsidRPr="00C74F80">
        <w:rPr>
          <w:sz w:val="22"/>
          <w:szCs w:val="22"/>
        </w:rPr>
        <w:t xml:space="preserve"> e cite os fatores comuns que levaram a </w:t>
      </w:r>
      <w:r w:rsidR="00A74F7B">
        <w:rPr>
          <w:sz w:val="22"/>
          <w:szCs w:val="22"/>
        </w:rPr>
        <w:t>esse fenômeno.</w:t>
      </w:r>
    </w:p>
    <w:p w14:paraId="74295FB3" w14:textId="77777777" w:rsidR="00C74F80" w:rsidRDefault="00C74F80" w:rsidP="00C74F80">
      <w:pPr>
        <w:rPr>
          <w:sz w:val="22"/>
          <w:szCs w:val="22"/>
        </w:rPr>
      </w:pPr>
    </w:p>
    <w:p w14:paraId="6F813C31" w14:textId="77777777" w:rsidR="00C74F80" w:rsidRDefault="00C74F80" w:rsidP="00C74F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EF1F24D" w14:textId="77777777" w:rsidR="00C74F80" w:rsidRDefault="00C74F80" w:rsidP="00C74F80">
      <w:pPr>
        <w:rPr>
          <w:sz w:val="22"/>
          <w:szCs w:val="22"/>
        </w:rPr>
      </w:pPr>
    </w:p>
    <w:p w14:paraId="18F54016" w14:textId="77777777" w:rsidR="00C26DA2" w:rsidRDefault="00C74F80" w:rsidP="00C74F80">
      <w:pPr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C26DA2">
        <w:rPr>
          <w:sz w:val="22"/>
          <w:szCs w:val="22"/>
        </w:rPr>
        <w:t xml:space="preserve">Observe a imagem e o texto a seguir e responda a pergunta proposta. </w:t>
      </w:r>
    </w:p>
    <w:p w14:paraId="39E443CF" w14:textId="77777777" w:rsidR="00C26DA2" w:rsidRDefault="00C26DA2" w:rsidP="00C74F80">
      <w:pPr>
        <w:rPr>
          <w:sz w:val="22"/>
          <w:szCs w:val="22"/>
        </w:rPr>
      </w:pPr>
    </w:p>
    <w:p w14:paraId="029EDB9F" w14:textId="77777777" w:rsidR="00C26DA2" w:rsidRDefault="00C26DA2" w:rsidP="00C26DA2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DB1563C" wp14:editId="3A81C941">
            <wp:extent cx="2684573" cy="2771775"/>
            <wp:effectExtent l="0" t="0" r="1905" b="0"/>
            <wp:docPr id="1339708402" name="Imagem 9" descr="Independência do Sudão do Sul. Conflitos no Sudão do S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pendência do Sudão do Sul. Conflitos no Sudão do Su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14" cy="278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8E47" w14:textId="77777777" w:rsidR="00C26DA2" w:rsidRDefault="00C26DA2" w:rsidP="00C74F80">
      <w:pPr>
        <w:rPr>
          <w:sz w:val="22"/>
          <w:szCs w:val="22"/>
        </w:rPr>
      </w:pPr>
    </w:p>
    <w:p w14:paraId="4443E339" w14:textId="235C1976" w:rsidR="00C26DA2" w:rsidRDefault="00C74F80" w:rsidP="00C74F80">
      <w:pPr>
        <w:rPr>
          <w:b/>
          <w:bCs/>
          <w:sz w:val="22"/>
          <w:szCs w:val="22"/>
        </w:rPr>
      </w:pPr>
      <w:r w:rsidRPr="00C74F80">
        <w:rPr>
          <w:sz w:val="22"/>
          <w:szCs w:val="22"/>
        </w:rPr>
        <w:t xml:space="preserve">Em 2011, após décadas de guerra civil e tensões, o </w:t>
      </w:r>
      <w:r w:rsidRPr="00C74F80">
        <w:rPr>
          <w:b/>
          <w:bCs/>
          <w:sz w:val="22"/>
          <w:szCs w:val="22"/>
        </w:rPr>
        <w:t>Sudão</w:t>
      </w:r>
      <w:r w:rsidRPr="00C74F80">
        <w:rPr>
          <w:sz w:val="22"/>
          <w:szCs w:val="22"/>
        </w:rPr>
        <w:t xml:space="preserve"> foi oficialmente dividido em dois países: </w:t>
      </w:r>
      <w:r w:rsidRPr="00C74F80">
        <w:rPr>
          <w:b/>
          <w:bCs/>
          <w:sz w:val="22"/>
          <w:szCs w:val="22"/>
        </w:rPr>
        <w:t>Sudão</w:t>
      </w:r>
      <w:r w:rsidRPr="00C74F80">
        <w:rPr>
          <w:sz w:val="22"/>
          <w:szCs w:val="22"/>
        </w:rPr>
        <w:t xml:space="preserve"> e </w:t>
      </w:r>
      <w:r w:rsidRPr="00C74F80">
        <w:rPr>
          <w:b/>
          <w:bCs/>
          <w:sz w:val="22"/>
          <w:szCs w:val="22"/>
        </w:rPr>
        <w:t>Sudão do Sul</w:t>
      </w:r>
      <w:r w:rsidRPr="00C74F80">
        <w:rPr>
          <w:sz w:val="22"/>
          <w:szCs w:val="22"/>
        </w:rPr>
        <w:t xml:space="preserve">. </w:t>
      </w:r>
      <w:r w:rsidR="00C26DA2" w:rsidRPr="00C26DA2">
        <w:rPr>
          <w:sz w:val="22"/>
          <w:szCs w:val="22"/>
        </w:rPr>
        <w:t xml:space="preserve">Segundo dados da </w:t>
      </w:r>
      <w:r w:rsidR="00C26DA2" w:rsidRPr="00C26DA2">
        <w:rPr>
          <w:b/>
          <w:bCs/>
          <w:sz w:val="22"/>
          <w:szCs w:val="22"/>
        </w:rPr>
        <w:t>ONU (2011)</w:t>
      </w:r>
      <w:r w:rsidR="00C26DA2" w:rsidRPr="00C26DA2">
        <w:rPr>
          <w:sz w:val="22"/>
          <w:szCs w:val="22"/>
        </w:rPr>
        <w:t xml:space="preserve">, mais de </w:t>
      </w:r>
      <w:r w:rsidR="00C26DA2" w:rsidRPr="00C26DA2">
        <w:rPr>
          <w:b/>
          <w:bCs/>
          <w:sz w:val="22"/>
          <w:szCs w:val="22"/>
        </w:rPr>
        <w:t>2 milhões de pessoas morreram</w:t>
      </w:r>
      <w:r w:rsidR="00C26DA2" w:rsidRPr="00C26DA2">
        <w:rPr>
          <w:sz w:val="22"/>
          <w:szCs w:val="22"/>
        </w:rPr>
        <w:t xml:space="preserve"> ao longo das guerras civis sudanesas, e cerca de </w:t>
      </w:r>
      <w:r w:rsidR="00C26DA2" w:rsidRPr="00C26DA2">
        <w:rPr>
          <w:b/>
          <w:bCs/>
          <w:sz w:val="22"/>
          <w:szCs w:val="22"/>
        </w:rPr>
        <w:t>4 milhões</w:t>
      </w:r>
      <w:r w:rsidR="00C26DA2" w:rsidRPr="00C26DA2">
        <w:rPr>
          <w:sz w:val="22"/>
          <w:szCs w:val="22"/>
        </w:rPr>
        <w:t xml:space="preserve"> foram deslocadas de suas terras. Mesmo após a independência, o Sudão do Sul continua enfrentando crises políticas e humanitárias.</w:t>
      </w:r>
      <w:r w:rsidR="00C26DA2">
        <w:rPr>
          <w:sz w:val="22"/>
          <w:szCs w:val="22"/>
        </w:rPr>
        <w:t xml:space="preserve"> Com base nisso, responda: </w:t>
      </w:r>
      <w:r w:rsidR="00C26DA2" w:rsidRPr="00C26DA2">
        <w:rPr>
          <w:b/>
          <w:bCs/>
          <w:sz w:val="22"/>
          <w:szCs w:val="22"/>
        </w:rPr>
        <w:t>Explique</w:t>
      </w:r>
      <w:r w:rsidR="00C26DA2" w:rsidRPr="00C26DA2">
        <w:rPr>
          <w:sz w:val="22"/>
          <w:szCs w:val="22"/>
        </w:rPr>
        <w:t xml:space="preserve"> quais foram as </w:t>
      </w:r>
      <w:r w:rsidR="00C26DA2" w:rsidRPr="00C26DA2">
        <w:rPr>
          <w:b/>
          <w:bCs/>
          <w:sz w:val="22"/>
          <w:szCs w:val="22"/>
        </w:rPr>
        <w:t xml:space="preserve">principais causas </w:t>
      </w:r>
      <w:r w:rsidR="00C26DA2">
        <w:rPr>
          <w:b/>
          <w:bCs/>
          <w:sz w:val="22"/>
          <w:szCs w:val="22"/>
        </w:rPr>
        <w:t xml:space="preserve">socioeconômicas </w:t>
      </w:r>
      <w:r w:rsidR="00C26DA2" w:rsidRPr="00C26DA2">
        <w:rPr>
          <w:b/>
          <w:bCs/>
          <w:sz w:val="22"/>
          <w:szCs w:val="22"/>
        </w:rPr>
        <w:t>dos conflitos</w:t>
      </w:r>
      <w:r w:rsidR="00C26DA2" w:rsidRPr="00C26DA2">
        <w:rPr>
          <w:sz w:val="22"/>
          <w:szCs w:val="22"/>
        </w:rPr>
        <w:t xml:space="preserve"> que levaram à </w:t>
      </w:r>
      <w:r w:rsidR="00C26DA2" w:rsidRPr="00C26DA2">
        <w:rPr>
          <w:b/>
          <w:bCs/>
          <w:sz w:val="22"/>
          <w:szCs w:val="22"/>
        </w:rPr>
        <w:t>divisão do Sudão em 2011</w:t>
      </w:r>
      <w:r w:rsidR="00C26DA2">
        <w:rPr>
          <w:b/>
          <w:bCs/>
          <w:sz w:val="22"/>
          <w:szCs w:val="22"/>
        </w:rPr>
        <w:t>.</w:t>
      </w:r>
    </w:p>
    <w:p w14:paraId="3322015A" w14:textId="77777777" w:rsidR="00C26DA2" w:rsidRDefault="00C26DA2" w:rsidP="00C74F80">
      <w:pPr>
        <w:rPr>
          <w:b/>
          <w:bCs/>
          <w:sz w:val="22"/>
          <w:szCs w:val="22"/>
        </w:rPr>
      </w:pPr>
    </w:p>
    <w:p w14:paraId="74246329" w14:textId="7218C2B3" w:rsidR="006F34A6" w:rsidRDefault="00C26DA2" w:rsidP="00C74F8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6F34A6">
        <w:rPr>
          <w:sz w:val="22"/>
          <w:szCs w:val="22"/>
        </w:rPr>
        <w:br w:type="page"/>
      </w:r>
    </w:p>
    <w:p w14:paraId="2092CE9B" w14:textId="77777777" w:rsidR="00E32A81" w:rsidRPr="00414ADD" w:rsidRDefault="00E32A81" w:rsidP="00414ADD">
      <w:pPr>
        <w:rPr>
          <w:sz w:val="22"/>
          <w:szCs w:val="22"/>
        </w:rPr>
      </w:pPr>
    </w:p>
    <w:p w14:paraId="6332F7E2" w14:textId="1817DDEE" w:rsidR="00C26DA2" w:rsidRDefault="00C26DA2" w:rsidP="00C26DA2">
      <w:pPr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C26DA2">
        <w:rPr>
          <w:sz w:val="22"/>
          <w:szCs w:val="22"/>
        </w:rPr>
        <w:t>Com base em gráficos e dados econômicos sobre o continente africano, a</w:t>
      </w:r>
      <w:r w:rsidR="002A4D89">
        <w:rPr>
          <w:sz w:val="22"/>
          <w:szCs w:val="22"/>
        </w:rPr>
        <w:t>ssinale a alternativa que está correta:</w:t>
      </w:r>
    </w:p>
    <w:p w14:paraId="24FFDD71" w14:textId="77777777" w:rsidR="00C26DA2" w:rsidRPr="00C26DA2" w:rsidRDefault="00C26DA2" w:rsidP="00C26DA2">
      <w:pPr>
        <w:rPr>
          <w:sz w:val="22"/>
          <w:szCs w:val="22"/>
        </w:rPr>
      </w:pPr>
    </w:p>
    <w:p w14:paraId="355C8BE5" w14:textId="06DDDE2B" w:rsidR="00C26DA2" w:rsidRPr="00C26DA2" w:rsidRDefault="002A4D89" w:rsidP="00C26DA2">
      <w:pPr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C26DA2" w:rsidRPr="00C26DA2">
        <w:rPr>
          <w:sz w:val="22"/>
          <w:szCs w:val="22"/>
        </w:rPr>
        <w:t xml:space="preserve"> A concessão de créditos chineses ao continente africano experimentou um aumento significativo entre 2000 e 2016. As principais </w:t>
      </w:r>
      <w:r w:rsidR="00C26DA2" w:rsidRPr="00C26DA2">
        <w:rPr>
          <w:b/>
          <w:bCs/>
          <w:sz w:val="22"/>
          <w:szCs w:val="22"/>
        </w:rPr>
        <w:t>motivações geopolíticas</w:t>
      </w:r>
      <w:r w:rsidR="00C26DA2" w:rsidRPr="00C26DA2">
        <w:rPr>
          <w:sz w:val="22"/>
          <w:szCs w:val="22"/>
        </w:rPr>
        <w:t xml:space="preserve"> para esse aumento incluem a busca por acesso a matérias-primas (petróleo, minérios) e a expansão de mercados consumidores.</w:t>
      </w:r>
    </w:p>
    <w:p w14:paraId="3A6F8E28" w14:textId="08A0C255" w:rsidR="00C26DA2" w:rsidRPr="00C26DA2" w:rsidRDefault="002A4D89" w:rsidP="00C26DA2">
      <w:pPr>
        <w:rPr>
          <w:sz w:val="22"/>
          <w:szCs w:val="22"/>
        </w:rPr>
      </w:pPr>
      <w:r>
        <w:rPr>
          <w:sz w:val="22"/>
          <w:szCs w:val="22"/>
        </w:rPr>
        <w:t>b)</w:t>
      </w:r>
      <w:r w:rsidR="00C26DA2" w:rsidRPr="00C26DA2">
        <w:rPr>
          <w:sz w:val="22"/>
          <w:szCs w:val="22"/>
        </w:rPr>
        <w:t xml:space="preserve"> Historicamente, Angola é o país que apresenta a maior variação do Produto Interno Bruto (PIB) em curtos períodos, o que pode ser associado à sua forte </w:t>
      </w:r>
      <w:r w:rsidR="00C26DA2" w:rsidRPr="00C26DA2">
        <w:rPr>
          <w:b/>
          <w:bCs/>
          <w:sz w:val="22"/>
          <w:szCs w:val="22"/>
        </w:rPr>
        <w:t xml:space="preserve">dependência da exportação de </w:t>
      </w:r>
      <w:r w:rsidR="00C26DA2" w:rsidRPr="00C26DA2">
        <w:rPr>
          <w:b/>
          <w:bCs/>
          <w:i/>
          <w:iCs/>
          <w:sz w:val="22"/>
          <w:szCs w:val="22"/>
        </w:rPr>
        <w:t>commodities</w:t>
      </w:r>
      <w:r w:rsidR="00C26DA2" w:rsidRPr="00C26DA2">
        <w:rPr>
          <w:sz w:val="22"/>
          <w:szCs w:val="22"/>
        </w:rPr>
        <w:t>, como o petróleo</w:t>
      </w:r>
      <w:r w:rsidR="007F60B7">
        <w:rPr>
          <w:sz w:val="22"/>
          <w:szCs w:val="22"/>
        </w:rPr>
        <w:t>, que possuem uma alta oscilação de preços no mercado.</w:t>
      </w:r>
    </w:p>
    <w:p w14:paraId="64AD76AF" w14:textId="1A4BFEE3" w:rsidR="00C26DA2" w:rsidRPr="00C26DA2" w:rsidRDefault="002A4D89" w:rsidP="00C26DA2">
      <w:pPr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C26DA2" w:rsidRPr="00C26DA2">
        <w:rPr>
          <w:sz w:val="22"/>
          <w:szCs w:val="22"/>
        </w:rPr>
        <w:t xml:space="preserve"> Os investimentos estrangeiros na África estão majoritariamente direcionados para setores de </w:t>
      </w:r>
      <w:r w:rsidR="00C26DA2" w:rsidRPr="00C26DA2">
        <w:rPr>
          <w:b/>
          <w:bCs/>
          <w:sz w:val="22"/>
          <w:szCs w:val="22"/>
        </w:rPr>
        <w:t>infraestrutura</w:t>
      </w:r>
      <w:r w:rsidR="00C26DA2" w:rsidRPr="00C26DA2">
        <w:rPr>
          <w:sz w:val="22"/>
          <w:szCs w:val="22"/>
        </w:rPr>
        <w:t xml:space="preserve"> (como rodovias e portos) e para a </w:t>
      </w:r>
      <w:r w:rsidR="00C26DA2" w:rsidRPr="00C26DA2">
        <w:rPr>
          <w:b/>
          <w:bCs/>
          <w:sz w:val="22"/>
          <w:szCs w:val="22"/>
        </w:rPr>
        <w:t>extração de recursos naturais</w:t>
      </w:r>
      <w:r w:rsidR="00C26DA2" w:rsidRPr="00C26DA2">
        <w:rPr>
          <w:sz w:val="22"/>
          <w:szCs w:val="22"/>
        </w:rPr>
        <w:t xml:space="preserve">. Uma das consequências </w:t>
      </w:r>
      <w:r w:rsidR="00C26DA2" w:rsidRPr="00C26DA2">
        <w:rPr>
          <w:b/>
          <w:bCs/>
          <w:sz w:val="22"/>
          <w:szCs w:val="22"/>
        </w:rPr>
        <w:t>negativas</w:t>
      </w:r>
      <w:r w:rsidR="00C26DA2" w:rsidRPr="00C26DA2">
        <w:rPr>
          <w:sz w:val="22"/>
          <w:szCs w:val="22"/>
        </w:rPr>
        <w:t xml:space="preserve"> dessa presença é o risco de dependência econômica e a repatriação de lucros para os países investidores.</w:t>
      </w:r>
    </w:p>
    <w:p w14:paraId="6DAF15D3" w14:textId="017BD510" w:rsidR="00C26DA2" w:rsidRPr="00C26DA2" w:rsidRDefault="002A4D89" w:rsidP="00C26DA2">
      <w:pPr>
        <w:rPr>
          <w:sz w:val="22"/>
          <w:szCs w:val="22"/>
        </w:rPr>
      </w:pPr>
      <w:r>
        <w:rPr>
          <w:sz w:val="22"/>
          <w:szCs w:val="22"/>
        </w:rPr>
        <w:t>d)</w:t>
      </w:r>
      <w:r w:rsidR="00C26DA2" w:rsidRPr="00C26DA2">
        <w:rPr>
          <w:sz w:val="22"/>
          <w:szCs w:val="22"/>
        </w:rPr>
        <w:t xml:space="preserve"> O PIB de países </w:t>
      </w:r>
      <w:r w:rsidR="00C26DA2">
        <w:rPr>
          <w:sz w:val="22"/>
          <w:szCs w:val="22"/>
        </w:rPr>
        <w:t xml:space="preserve">da África Subsaariana, </w:t>
      </w:r>
      <w:r w:rsidR="00C26DA2" w:rsidRPr="00C26DA2">
        <w:rPr>
          <w:sz w:val="22"/>
          <w:szCs w:val="22"/>
        </w:rPr>
        <w:t>como Gana e Nigéria se manteve positivo ao longo do período representado na maioria das análises</w:t>
      </w:r>
      <w:r w:rsidR="00C26DA2">
        <w:rPr>
          <w:sz w:val="22"/>
          <w:szCs w:val="22"/>
        </w:rPr>
        <w:t xml:space="preserve"> econômicas dos últimos anos</w:t>
      </w:r>
      <w:r w:rsidR="00C26DA2" w:rsidRPr="00C26DA2">
        <w:rPr>
          <w:sz w:val="22"/>
          <w:szCs w:val="22"/>
        </w:rPr>
        <w:t xml:space="preserve">. </w:t>
      </w:r>
      <w:r w:rsidR="00C26DA2">
        <w:rPr>
          <w:sz w:val="22"/>
          <w:szCs w:val="22"/>
        </w:rPr>
        <w:t>Sendo assim</w:t>
      </w:r>
      <w:r w:rsidR="00C26DA2" w:rsidRPr="00C26DA2">
        <w:rPr>
          <w:sz w:val="22"/>
          <w:szCs w:val="22"/>
        </w:rPr>
        <w:t>, o alto desenvolvimento tecnológico e os investimentos em políticas públicas no continente já reduziram as desigualdades, resultando em baixa parcela da população vivendo em extrema pobreza</w:t>
      </w:r>
    </w:p>
    <w:p w14:paraId="1E05F172" w14:textId="70E54253" w:rsidR="00E32A81" w:rsidRPr="00356298" w:rsidRDefault="00E32A81" w:rsidP="00E32A81">
      <w:pPr>
        <w:rPr>
          <w:sz w:val="22"/>
          <w:szCs w:val="22"/>
        </w:rPr>
      </w:pPr>
    </w:p>
    <w:p w14:paraId="632B27D3" w14:textId="41045F0A" w:rsidR="002D10AA" w:rsidRPr="002D10AA" w:rsidRDefault="002D10AA" w:rsidP="002D10AA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32A81" w:rsidRPr="00356298">
        <w:rPr>
          <w:sz w:val="22"/>
          <w:szCs w:val="22"/>
        </w:rPr>
        <w:t xml:space="preserve">) </w:t>
      </w:r>
      <w:r>
        <w:rPr>
          <w:sz w:val="22"/>
          <w:szCs w:val="22"/>
        </w:rPr>
        <w:t>A</w:t>
      </w:r>
      <w:r w:rsidRPr="002D10AA">
        <w:rPr>
          <w:sz w:val="22"/>
          <w:szCs w:val="22"/>
        </w:rPr>
        <w:t xml:space="preserve">ssinale </w:t>
      </w:r>
      <w:r w:rsidRPr="002D10AA">
        <w:rPr>
          <w:b/>
          <w:bCs/>
          <w:sz w:val="22"/>
          <w:szCs w:val="22"/>
        </w:rPr>
        <w:t>V ou F</w:t>
      </w:r>
      <w:r w:rsidRPr="002D10AA">
        <w:rPr>
          <w:sz w:val="22"/>
          <w:szCs w:val="22"/>
        </w:rPr>
        <w:t xml:space="preserve"> para as seguintes afirmações sobre o continente africano e o legado de exploração:</w:t>
      </w:r>
    </w:p>
    <w:p w14:paraId="09A3C4FD" w14:textId="3415A165" w:rsidR="002D10AA" w:rsidRPr="002D10AA" w:rsidRDefault="002D10AA" w:rsidP="002D10AA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Pr="002D10AA">
        <w:rPr>
          <w:sz w:val="22"/>
          <w:szCs w:val="22"/>
        </w:rPr>
        <w:t>. (</w:t>
      </w:r>
      <w:r>
        <w:rPr>
          <w:sz w:val="22"/>
          <w:szCs w:val="22"/>
        </w:rPr>
        <w:t xml:space="preserve">  </w:t>
      </w:r>
      <w:r w:rsidRPr="002D10AA">
        <w:rPr>
          <w:sz w:val="22"/>
          <w:szCs w:val="22"/>
        </w:rPr>
        <w:t xml:space="preserve"> ) A África é comumente associada a </w:t>
      </w:r>
      <w:r w:rsidRPr="002D10AA">
        <w:rPr>
          <w:b/>
          <w:bCs/>
          <w:sz w:val="22"/>
          <w:szCs w:val="22"/>
        </w:rPr>
        <w:t>estereótipos negativos</w:t>
      </w:r>
      <w:r w:rsidRPr="002D10AA">
        <w:rPr>
          <w:sz w:val="22"/>
          <w:szCs w:val="22"/>
        </w:rPr>
        <w:t>. Essa visão ignora a diversidade geográfica, histórica, socioeconômica e política dos 54 países que a compõem.</w:t>
      </w:r>
    </w:p>
    <w:p w14:paraId="6AC8D0A2" w14:textId="4E3AC1CF" w:rsidR="002D10AA" w:rsidRPr="002D10AA" w:rsidRDefault="002D10AA" w:rsidP="002D10AA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Pr="002D10AA">
        <w:rPr>
          <w:sz w:val="22"/>
          <w:szCs w:val="22"/>
        </w:rPr>
        <w:t>. (</w:t>
      </w:r>
      <w:r>
        <w:rPr>
          <w:sz w:val="22"/>
          <w:szCs w:val="22"/>
        </w:rPr>
        <w:t xml:space="preserve">  </w:t>
      </w:r>
      <w:r w:rsidRPr="002D10AA">
        <w:rPr>
          <w:sz w:val="22"/>
          <w:szCs w:val="22"/>
        </w:rPr>
        <w:t xml:space="preserve"> ) O Egito, apesar de sua relevância estratégica entre o Mar Mediterrâneo e o Mar Vermelho, tem na produção agrícola do Vale do Nilo sua principal fonte de recursos, visto que o turismo é reduzido</w:t>
      </w:r>
      <w:r w:rsidR="00D8557D">
        <w:rPr>
          <w:sz w:val="22"/>
          <w:szCs w:val="22"/>
        </w:rPr>
        <w:t>.</w:t>
      </w:r>
    </w:p>
    <w:p w14:paraId="34F8D5EE" w14:textId="7A8518F9" w:rsidR="002D10AA" w:rsidRPr="002D10AA" w:rsidRDefault="002D10AA" w:rsidP="002D10AA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Pr="002D10AA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 </w:t>
      </w:r>
      <w:r w:rsidRPr="002D10AA">
        <w:rPr>
          <w:sz w:val="22"/>
          <w:szCs w:val="22"/>
        </w:rPr>
        <w:t xml:space="preserve"> ) Os reflexos da </w:t>
      </w:r>
      <w:r w:rsidRPr="002D10AA">
        <w:rPr>
          <w:b/>
          <w:bCs/>
          <w:sz w:val="22"/>
          <w:szCs w:val="22"/>
        </w:rPr>
        <w:t>ocupação colonial</w:t>
      </w:r>
      <w:r w:rsidRPr="002D10AA">
        <w:rPr>
          <w:sz w:val="22"/>
          <w:szCs w:val="22"/>
        </w:rPr>
        <w:t xml:space="preserve"> seguem impactando a África, e a exploração atual do território se dá pela ação de grandes </w:t>
      </w:r>
      <w:r w:rsidRPr="002D10AA">
        <w:rPr>
          <w:b/>
          <w:bCs/>
          <w:sz w:val="22"/>
          <w:szCs w:val="22"/>
        </w:rPr>
        <w:t>corporações internacionais</w:t>
      </w:r>
      <w:r w:rsidRPr="002D10AA">
        <w:rPr>
          <w:sz w:val="22"/>
          <w:szCs w:val="22"/>
        </w:rPr>
        <w:t>, que muitas vezes geram consequências sociais e ambientais como trabalho precário e perda de soberania sobre recursos naturais.</w:t>
      </w:r>
    </w:p>
    <w:p w14:paraId="4933E7B3" w14:textId="28AF9AA3" w:rsidR="002D10AA" w:rsidRPr="002D10AA" w:rsidRDefault="002D10AA" w:rsidP="002D10AA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2D10AA">
        <w:rPr>
          <w:sz w:val="22"/>
          <w:szCs w:val="22"/>
        </w:rPr>
        <w:t>. (</w:t>
      </w:r>
      <w:r>
        <w:rPr>
          <w:sz w:val="22"/>
          <w:szCs w:val="22"/>
        </w:rPr>
        <w:t xml:space="preserve">  </w:t>
      </w:r>
      <w:r w:rsidRPr="002D10AA">
        <w:rPr>
          <w:sz w:val="22"/>
          <w:szCs w:val="22"/>
        </w:rPr>
        <w:t xml:space="preserve"> ) A fim de superar o passado colonial, os países africanos têm desenvolvido políticas de </w:t>
      </w:r>
      <w:r w:rsidRPr="002D10AA">
        <w:rPr>
          <w:b/>
          <w:bCs/>
          <w:sz w:val="22"/>
          <w:szCs w:val="22"/>
        </w:rPr>
        <w:t>integração regional</w:t>
      </w:r>
      <w:r w:rsidRPr="002D10AA">
        <w:rPr>
          <w:sz w:val="22"/>
          <w:szCs w:val="22"/>
        </w:rPr>
        <w:t xml:space="preserve"> através de associações ou </w:t>
      </w:r>
      <w:r w:rsidRPr="002D10AA">
        <w:rPr>
          <w:b/>
          <w:bCs/>
          <w:sz w:val="22"/>
          <w:szCs w:val="22"/>
        </w:rPr>
        <w:t>blocos econômicos</w:t>
      </w:r>
      <w:r w:rsidRPr="002D10AA">
        <w:rPr>
          <w:sz w:val="22"/>
          <w:szCs w:val="22"/>
        </w:rPr>
        <w:t xml:space="preserve">, como a </w:t>
      </w:r>
      <w:r w:rsidRPr="002D10AA">
        <w:rPr>
          <w:b/>
          <w:bCs/>
          <w:sz w:val="22"/>
          <w:szCs w:val="22"/>
        </w:rPr>
        <w:t>União Africana (UA)</w:t>
      </w:r>
      <w:r w:rsidRPr="002D10AA">
        <w:rPr>
          <w:sz w:val="22"/>
          <w:szCs w:val="22"/>
        </w:rPr>
        <w:t>, que busca promover a integração política e econômica.</w:t>
      </w:r>
    </w:p>
    <w:p w14:paraId="14D743E6" w14:textId="674C8881" w:rsidR="001E15FC" w:rsidRDefault="001E15FC" w:rsidP="002D10AA">
      <w:pPr>
        <w:tabs>
          <w:tab w:val="left" w:pos="4230"/>
        </w:tabs>
        <w:rPr>
          <w:sz w:val="22"/>
          <w:szCs w:val="22"/>
        </w:rPr>
      </w:pPr>
    </w:p>
    <w:p w14:paraId="3411FF13" w14:textId="00A95989" w:rsidR="00356298" w:rsidRDefault="002D10AA" w:rsidP="00356298">
      <w:pPr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2D10AA">
        <w:rPr>
          <w:sz w:val="22"/>
          <w:szCs w:val="22"/>
        </w:rPr>
        <w:t xml:space="preserve">Entre </w:t>
      </w:r>
      <w:r w:rsidRPr="002D10AA">
        <w:rPr>
          <w:b/>
          <w:bCs/>
          <w:sz w:val="22"/>
          <w:szCs w:val="22"/>
        </w:rPr>
        <w:t>1948 e 1994</w:t>
      </w:r>
      <w:r w:rsidRPr="002D10AA">
        <w:rPr>
          <w:sz w:val="22"/>
          <w:szCs w:val="22"/>
        </w:rPr>
        <w:t xml:space="preserve">, a </w:t>
      </w:r>
      <w:r w:rsidRPr="002D10AA">
        <w:rPr>
          <w:b/>
          <w:bCs/>
          <w:sz w:val="22"/>
          <w:szCs w:val="22"/>
        </w:rPr>
        <w:t>África do Sul</w:t>
      </w:r>
      <w:r w:rsidRPr="002D10AA">
        <w:rPr>
          <w:sz w:val="22"/>
          <w:szCs w:val="22"/>
        </w:rPr>
        <w:t xml:space="preserve"> viveu sob um regime de </w:t>
      </w:r>
      <w:r w:rsidRPr="002D10AA">
        <w:rPr>
          <w:b/>
          <w:bCs/>
          <w:sz w:val="22"/>
          <w:szCs w:val="22"/>
        </w:rPr>
        <w:t>segregação racial institucionalizada</w:t>
      </w:r>
      <w:r w:rsidR="00B24FF7">
        <w:rPr>
          <w:sz w:val="22"/>
          <w:szCs w:val="22"/>
        </w:rPr>
        <w:t xml:space="preserve">. Esse regime </w:t>
      </w:r>
      <w:r w:rsidR="00B24FF7" w:rsidRPr="00B24FF7">
        <w:rPr>
          <w:sz w:val="22"/>
          <w:szCs w:val="22"/>
        </w:rPr>
        <w:t xml:space="preserve">terminou oficialmente em </w:t>
      </w:r>
      <w:r w:rsidR="00B24FF7" w:rsidRPr="00B24FF7">
        <w:rPr>
          <w:b/>
          <w:bCs/>
          <w:sz w:val="22"/>
          <w:szCs w:val="22"/>
        </w:rPr>
        <w:t>1994</w:t>
      </w:r>
      <w:r w:rsidR="00B24FF7" w:rsidRPr="00B24FF7">
        <w:rPr>
          <w:sz w:val="22"/>
          <w:szCs w:val="22"/>
        </w:rPr>
        <w:t xml:space="preserve">, com a </w:t>
      </w:r>
      <w:r w:rsidR="00B24FF7" w:rsidRPr="00B24FF7">
        <w:rPr>
          <w:b/>
          <w:bCs/>
          <w:sz w:val="22"/>
          <w:szCs w:val="22"/>
        </w:rPr>
        <w:t>eleição de Nelson Mandela</w:t>
      </w:r>
      <w:r w:rsidR="00B24FF7" w:rsidRPr="00B24FF7">
        <w:rPr>
          <w:sz w:val="22"/>
          <w:szCs w:val="22"/>
        </w:rPr>
        <w:t>, primeiro presidente negro do país.</w:t>
      </w:r>
      <w:r w:rsidR="00B24FF7">
        <w:rPr>
          <w:sz w:val="22"/>
          <w:szCs w:val="22"/>
        </w:rPr>
        <w:t xml:space="preserve"> Sobre isso, responda:</w:t>
      </w:r>
    </w:p>
    <w:p w14:paraId="59F23766" w14:textId="77777777" w:rsidR="00B24FF7" w:rsidRDefault="00B24FF7" w:rsidP="00356298">
      <w:pPr>
        <w:rPr>
          <w:sz w:val="22"/>
          <w:szCs w:val="22"/>
        </w:rPr>
      </w:pPr>
    </w:p>
    <w:p w14:paraId="206EBB7F" w14:textId="768189A4" w:rsidR="00B24FF7" w:rsidRDefault="00B24FF7" w:rsidP="00356298">
      <w:pPr>
        <w:rPr>
          <w:sz w:val="22"/>
          <w:szCs w:val="22"/>
        </w:rPr>
      </w:pPr>
      <w:r>
        <w:rPr>
          <w:sz w:val="22"/>
          <w:szCs w:val="22"/>
        </w:rPr>
        <w:t>a) Como era chamado esse regime e de que forma ele afetava a vida da população sul-africana?</w:t>
      </w:r>
    </w:p>
    <w:p w14:paraId="6D296A34" w14:textId="77777777" w:rsidR="00B24FF7" w:rsidRDefault="00B24FF7" w:rsidP="00356298">
      <w:pPr>
        <w:rPr>
          <w:sz w:val="22"/>
          <w:szCs w:val="22"/>
        </w:rPr>
      </w:pPr>
    </w:p>
    <w:p w14:paraId="62D4AE16" w14:textId="4C7E6C80" w:rsidR="00B24FF7" w:rsidRDefault="00B24FF7" w:rsidP="0035629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09694" w14:textId="77777777" w:rsidR="00B24FF7" w:rsidRDefault="00B24FF7" w:rsidP="00356298">
      <w:pPr>
        <w:rPr>
          <w:sz w:val="22"/>
          <w:szCs w:val="22"/>
        </w:rPr>
      </w:pPr>
    </w:p>
    <w:p w14:paraId="63F7A5DA" w14:textId="562164CD" w:rsidR="00B24FF7" w:rsidRDefault="00B24FF7" w:rsidP="00356298">
      <w:pPr>
        <w:rPr>
          <w:sz w:val="22"/>
          <w:szCs w:val="22"/>
        </w:rPr>
      </w:pPr>
      <w:r>
        <w:rPr>
          <w:sz w:val="22"/>
          <w:szCs w:val="22"/>
        </w:rPr>
        <w:t>b) Explique a importância histórica de Nelson Mandela para a conquista da democracia na África do Sul</w:t>
      </w:r>
    </w:p>
    <w:p w14:paraId="55C6C6AD" w14:textId="77777777" w:rsidR="00B24FF7" w:rsidRDefault="00B24FF7" w:rsidP="00356298">
      <w:pPr>
        <w:rPr>
          <w:sz w:val="22"/>
          <w:szCs w:val="22"/>
        </w:rPr>
      </w:pPr>
    </w:p>
    <w:p w14:paraId="0C50DC14" w14:textId="6CA5A265" w:rsidR="00B24FF7" w:rsidRDefault="00B24FF7" w:rsidP="0035629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4B81F" w14:textId="77777777" w:rsidR="00B24FF7" w:rsidRDefault="00B24FF7" w:rsidP="00356298">
      <w:pPr>
        <w:rPr>
          <w:sz w:val="22"/>
          <w:szCs w:val="22"/>
        </w:rPr>
      </w:pPr>
    </w:p>
    <w:p w14:paraId="0506B6AD" w14:textId="77777777" w:rsidR="00B24FF7" w:rsidRDefault="00B24FF7" w:rsidP="00B24FF7">
      <w:pPr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B24FF7">
        <w:rPr>
          <w:sz w:val="22"/>
          <w:szCs w:val="22"/>
        </w:rPr>
        <w:t xml:space="preserve">Assinale </w:t>
      </w:r>
      <w:r w:rsidRPr="00B24FF7">
        <w:rPr>
          <w:b/>
          <w:bCs/>
          <w:sz w:val="22"/>
          <w:szCs w:val="22"/>
        </w:rPr>
        <w:t>a alternativa correta</w:t>
      </w:r>
      <w:r w:rsidRPr="00B24FF7">
        <w:rPr>
          <w:sz w:val="22"/>
          <w:szCs w:val="22"/>
        </w:rPr>
        <w:t xml:space="preserve"> sobre os blocos de integração regional na África:</w:t>
      </w:r>
    </w:p>
    <w:p w14:paraId="62D16CF3" w14:textId="77777777" w:rsidR="00B24FF7" w:rsidRPr="00B24FF7" w:rsidRDefault="00B24FF7" w:rsidP="00B24FF7">
      <w:pPr>
        <w:rPr>
          <w:sz w:val="22"/>
          <w:szCs w:val="22"/>
        </w:rPr>
      </w:pPr>
    </w:p>
    <w:p w14:paraId="6D9AAD16" w14:textId="06B26FD7" w:rsidR="00B24FF7" w:rsidRDefault="00B24FF7" w:rsidP="00B24FF7">
      <w:pPr>
        <w:rPr>
          <w:sz w:val="22"/>
          <w:szCs w:val="22"/>
        </w:rPr>
      </w:pPr>
      <w:r w:rsidRPr="00B24FF7">
        <w:rPr>
          <w:sz w:val="22"/>
          <w:szCs w:val="22"/>
        </w:rPr>
        <w:t>A) A União Africana tem como objetivo principal criar uma única moeda para toda a África até 2025, o que já foi totalmente implementado.</w:t>
      </w:r>
      <w:r w:rsidRPr="00B24FF7">
        <w:rPr>
          <w:sz w:val="22"/>
          <w:szCs w:val="22"/>
        </w:rPr>
        <w:br/>
        <w:t>B) A CEDEAO e a SADC são exemplos de blocos que buscam cooperação econômica e política entre países africanos.</w:t>
      </w:r>
      <w:r w:rsidRPr="00B24FF7">
        <w:rPr>
          <w:sz w:val="22"/>
          <w:szCs w:val="22"/>
        </w:rPr>
        <w:br/>
        <w:t>C) A União Africana</w:t>
      </w:r>
      <w:r>
        <w:rPr>
          <w:sz w:val="22"/>
          <w:szCs w:val="22"/>
        </w:rPr>
        <w:t xml:space="preserve"> (UA)</w:t>
      </w:r>
      <w:r w:rsidRPr="00B24FF7">
        <w:rPr>
          <w:sz w:val="22"/>
          <w:szCs w:val="22"/>
        </w:rPr>
        <w:t xml:space="preserve"> é um bloco comercial formado apenas por países da África do Norte.</w:t>
      </w:r>
      <w:r w:rsidRPr="00B24FF7">
        <w:rPr>
          <w:sz w:val="22"/>
          <w:szCs w:val="22"/>
        </w:rPr>
        <w:br/>
        <w:t>D) Os blocos regionais africanos são controlados diretamente pela União Europeia.</w:t>
      </w:r>
    </w:p>
    <w:p w14:paraId="71B0CAD6" w14:textId="17D25035" w:rsidR="00B24FF7" w:rsidRDefault="00B24FF7" w:rsidP="00B24FF7">
      <w:pPr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B24FF7">
        <w:rPr>
          <w:sz w:val="22"/>
          <w:szCs w:val="22"/>
        </w:rPr>
        <w:t>Todos os países africanos possuem o mesmo nível de desenvolvimento econômico e participam de apenas um bloco regional.</w:t>
      </w:r>
    </w:p>
    <w:p w14:paraId="634F306F" w14:textId="77777777" w:rsidR="00B24FF7" w:rsidRDefault="00B24FF7" w:rsidP="00B24FF7">
      <w:pPr>
        <w:rPr>
          <w:sz w:val="22"/>
          <w:szCs w:val="22"/>
        </w:rPr>
      </w:pPr>
    </w:p>
    <w:p w14:paraId="14DF1828" w14:textId="33EDD142" w:rsidR="00B24FF7" w:rsidRDefault="00B24FF7" w:rsidP="00B24FF7">
      <w:pPr>
        <w:rPr>
          <w:sz w:val="22"/>
          <w:szCs w:val="22"/>
        </w:rPr>
      </w:pPr>
      <w:r>
        <w:rPr>
          <w:sz w:val="22"/>
          <w:szCs w:val="22"/>
        </w:rPr>
        <w:t xml:space="preserve">8) De modo geral, quais são os </w:t>
      </w:r>
      <w:r w:rsidRPr="00B24FF7">
        <w:rPr>
          <w:b/>
          <w:bCs/>
          <w:sz w:val="22"/>
          <w:szCs w:val="22"/>
        </w:rPr>
        <w:t>principais objetivos dos blocos regionais</w:t>
      </w:r>
      <w:r>
        <w:rPr>
          <w:sz w:val="22"/>
          <w:szCs w:val="22"/>
        </w:rPr>
        <w:t xml:space="preserve"> do continente africano?</w:t>
      </w:r>
    </w:p>
    <w:p w14:paraId="1638D701" w14:textId="77777777" w:rsidR="00B24FF7" w:rsidRDefault="00B24FF7" w:rsidP="00B24FF7">
      <w:pPr>
        <w:rPr>
          <w:sz w:val="22"/>
          <w:szCs w:val="22"/>
        </w:rPr>
      </w:pPr>
    </w:p>
    <w:p w14:paraId="298C2C3A" w14:textId="72F909CA" w:rsidR="002B31B5" w:rsidRDefault="00B24FF7" w:rsidP="00B24F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F98929" w14:textId="77777777" w:rsidR="002B31B5" w:rsidRDefault="002B31B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A23C89" w14:textId="77777777" w:rsidR="00B24FF7" w:rsidRPr="00B24FF7" w:rsidRDefault="00B24FF7" w:rsidP="00B24FF7">
      <w:pPr>
        <w:rPr>
          <w:sz w:val="22"/>
          <w:szCs w:val="22"/>
        </w:rPr>
      </w:pPr>
    </w:p>
    <w:p w14:paraId="3FD8FC98" w14:textId="61EF2591" w:rsidR="00B24FF7" w:rsidRDefault="00B24FF7" w:rsidP="00356298">
      <w:pPr>
        <w:rPr>
          <w:sz w:val="22"/>
          <w:szCs w:val="22"/>
        </w:rPr>
      </w:pPr>
    </w:p>
    <w:p w14:paraId="033711FD" w14:textId="62868EB2" w:rsidR="00375A8D" w:rsidRPr="00F72611" w:rsidRDefault="00F72611" w:rsidP="00F72611">
      <w:pPr>
        <w:jc w:val="center"/>
        <w:rPr>
          <w:b/>
          <w:bCs/>
          <w:sz w:val="22"/>
          <w:szCs w:val="22"/>
        </w:rPr>
      </w:pPr>
      <w:r w:rsidRPr="00F72611">
        <w:rPr>
          <w:b/>
          <w:bCs/>
          <w:sz w:val="22"/>
          <w:szCs w:val="22"/>
        </w:rPr>
        <w:t>GABARITO DO QUESTIONÁRIO</w:t>
      </w:r>
    </w:p>
    <w:p w14:paraId="7C0924F4" w14:textId="77777777" w:rsidR="00F72611" w:rsidRDefault="00F72611" w:rsidP="00F72611">
      <w:pPr>
        <w:jc w:val="center"/>
        <w:rPr>
          <w:sz w:val="22"/>
          <w:szCs w:val="22"/>
        </w:rPr>
      </w:pPr>
    </w:p>
    <w:p w14:paraId="0654FDCC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1)</w:t>
      </w:r>
    </w:p>
    <w:p w14:paraId="059935EF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Os investimentos estrangeiros na África vêm crescendo, especialmente de países e blocos como China, União Europeia e Estados Unidos. A China se destaca pelos empréstimos e obras de infraestrutura em troca de acesso a petróleo, minérios e mercados consumidores. No entanto, essa dependência pode gerar endividamento, perda de soberania econômica e repatriação de lucros, o que reforça a dependência externa do continente.</w:t>
      </w:r>
    </w:p>
    <w:p w14:paraId="61B6B57D" w14:textId="77777777" w:rsidR="00F72611" w:rsidRPr="00F72611" w:rsidRDefault="00F72611" w:rsidP="00F72611">
      <w:pPr>
        <w:rPr>
          <w:sz w:val="22"/>
          <w:szCs w:val="22"/>
        </w:rPr>
      </w:pPr>
    </w:p>
    <w:p w14:paraId="395D67EF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2)</w:t>
      </w:r>
    </w:p>
    <w:p w14:paraId="4F690866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A Primavera Árabe foi uma onda de protestos e revoltas populares iniciada em 2010, que se espalhou pelo Norte da África e Oriente Médio. Os principais fatores foram: autoritarismo político, desemprego, corrupção, baixa qualidade de vida e o uso das redes sociais na mobilização dos cidadãos.</w:t>
      </w:r>
    </w:p>
    <w:p w14:paraId="0B742353" w14:textId="77777777" w:rsidR="00F72611" w:rsidRPr="00F72611" w:rsidRDefault="00F72611" w:rsidP="00F72611">
      <w:pPr>
        <w:rPr>
          <w:sz w:val="22"/>
          <w:szCs w:val="22"/>
        </w:rPr>
      </w:pPr>
    </w:p>
    <w:p w14:paraId="017BDAB5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3)</w:t>
      </w:r>
    </w:p>
    <w:p w14:paraId="07820409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As principais causas dos conflitos no Sudão que levaram à sua divisão em 2011 foram:</w:t>
      </w:r>
    </w:p>
    <w:p w14:paraId="21E17C2E" w14:textId="77777777" w:rsidR="00F72611" w:rsidRPr="00F72611" w:rsidRDefault="00F72611" w:rsidP="00F72611">
      <w:pPr>
        <w:rPr>
          <w:sz w:val="22"/>
          <w:szCs w:val="22"/>
        </w:rPr>
      </w:pPr>
    </w:p>
    <w:p w14:paraId="6265A472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Diferenças étnicas e religiosas entre o norte (árabe e muçulmano) e o sul (negro e cristão/animista);</w:t>
      </w:r>
    </w:p>
    <w:p w14:paraId="7062A6A7" w14:textId="77777777" w:rsidR="00F72611" w:rsidRPr="00F72611" w:rsidRDefault="00F72611" w:rsidP="00F72611">
      <w:pPr>
        <w:rPr>
          <w:sz w:val="22"/>
          <w:szCs w:val="22"/>
        </w:rPr>
      </w:pPr>
    </w:p>
    <w:p w14:paraId="13A05925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Disputas pelo petróleo, localizado majoritariamente no sul;</w:t>
      </w:r>
    </w:p>
    <w:p w14:paraId="09889951" w14:textId="77777777" w:rsidR="00F72611" w:rsidRPr="00F72611" w:rsidRDefault="00F72611" w:rsidP="00F72611">
      <w:pPr>
        <w:rPr>
          <w:sz w:val="22"/>
          <w:szCs w:val="22"/>
        </w:rPr>
      </w:pPr>
    </w:p>
    <w:p w14:paraId="586E66BB" w14:textId="77777777" w:rsid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Desigualdades socioeconômicas e marginalização política do sul.</w:t>
      </w:r>
    </w:p>
    <w:p w14:paraId="614D4774" w14:textId="632661E2" w:rsidR="00443BEB" w:rsidRDefault="00443BEB" w:rsidP="00F72611">
      <w:pPr>
        <w:rPr>
          <w:sz w:val="22"/>
          <w:szCs w:val="22"/>
        </w:rPr>
      </w:pPr>
    </w:p>
    <w:p w14:paraId="781E12B4" w14:textId="4B02C3A3" w:rsidR="00443BEB" w:rsidRPr="00F72611" w:rsidRDefault="00443BEB" w:rsidP="00F72611">
      <w:pPr>
        <w:rPr>
          <w:sz w:val="22"/>
          <w:szCs w:val="22"/>
        </w:rPr>
      </w:pPr>
      <w:r>
        <w:rPr>
          <w:sz w:val="22"/>
          <w:szCs w:val="22"/>
        </w:rPr>
        <w:t>Delimitação equivocada de fronteiras no passado (fronteiras artificiais)</w:t>
      </w:r>
    </w:p>
    <w:p w14:paraId="1E67F784" w14:textId="77777777" w:rsidR="00F72611" w:rsidRPr="00F72611" w:rsidRDefault="00F72611" w:rsidP="00F72611">
      <w:pPr>
        <w:rPr>
          <w:sz w:val="22"/>
          <w:szCs w:val="22"/>
        </w:rPr>
      </w:pPr>
    </w:p>
    <w:p w14:paraId="158F45CB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Esses fatores resultaram em décadas de guerra civil e culminaram na independência do Sudão do Sul.</w:t>
      </w:r>
    </w:p>
    <w:p w14:paraId="3475311F" w14:textId="77777777" w:rsidR="00F72611" w:rsidRPr="00F72611" w:rsidRDefault="00F72611" w:rsidP="00F72611">
      <w:pPr>
        <w:rPr>
          <w:sz w:val="22"/>
          <w:szCs w:val="22"/>
        </w:rPr>
      </w:pPr>
    </w:p>
    <w:p w14:paraId="4D457551" w14:textId="39103361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F72611">
        <w:rPr>
          <w:sz w:val="22"/>
          <w:szCs w:val="22"/>
        </w:rPr>
        <w:t>Alternativa correta: C</w:t>
      </w:r>
    </w:p>
    <w:p w14:paraId="21CC98BB" w14:textId="77777777" w:rsidR="00F72611" w:rsidRPr="00F72611" w:rsidRDefault="00F72611" w:rsidP="00F72611">
      <w:pPr>
        <w:rPr>
          <w:sz w:val="22"/>
          <w:szCs w:val="22"/>
        </w:rPr>
      </w:pPr>
    </w:p>
    <w:p w14:paraId="410BEF89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5)</w:t>
      </w:r>
    </w:p>
    <w:p w14:paraId="01F13E0E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1. (V) — A África é diversa e vai além dos estereótipos negativos.</w:t>
      </w:r>
    </w:p>
    <w:p w14:paraId="1EE6460D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2. (F) — O turismo é uma das principais atividades econômicas do Egito.</w:t>
      </w:r>
    </w:p>
    <w:p w14:paraId="031A2597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3. (V) — O continente ainda sofre com impactos da exploração colonial.</w:t>
      </w:r>
    </w:p>
    <w:p w14:paraId="1D20B333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4. (V) — A União Africana busca integração política e econômica.</w:t>
      </w:r>
    </w:p>
    <w:p w14:paraId="0859257E" w14:textId="77777777" w:rsidR="00F72611" w:rsidRPr="00F72611" w:rsidRDefault="00F72611" w:rsidP="00F72611">
      <w:pPr>
        <w:rPr>
          <w:sz w:val="22"/>
          <w:szCs w:val="22"/>
        </w:rPr>
      </w:pPr>
    </w:p>
    <w:p w14:paraId="5F00013A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6)</w:t>
      </w:r>
    </w:p>
    <w:p w14:paraId="1E3BFF97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a) O regime era o apartheid, um sistema de segregação racial que separava brancos e negros, negando aos negros direitos políticos, acesso igual à educação, moradia e circulação.</w:t>
      </w:r>
    </w:p>
    <w:p w14:paraId="7EC8FE72" w14:textId="77777777" w:rsidR="00F72611" w:rsidRPr="00F72611" w:rsidRDefault="00F72611" w:rsidP="00F72611">
      <w:pPr>
        <w:rPr>
          <w:sz w:val="22"/>
          <w:szCs w:val="22"/>
        </w:rPr>
      </w:pPr>
    </w:p>
    <w:p w14:paraId="7FD65D43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b) Nelson Mandela foi o principal líder da luta contra o apartheid; passou 27 anos preso e, ao ser eleito presidente em 1994, conduziu o país à democracia e reconciliação nacional, simbolizando o fim da segregação.</w:t>
      </w:r>
    </w:p>
    <w:p w14:paraId="5DC4CB4C" w14:textId="77777777" w:rsidR="00F72611" w:rsidRPr="00F72611" w:rsidRDefault="00F72611" w:rsidP="00F72611">
      <w:pPr>
        <w:rPr>
          <w:sz w:val="22"/>
          <w:szCs w:val="22"/>
        </w:rPr>
      </w:pPr>
    </w:p>
    <w:p w14:paraId="4831B5DE" w14:textId="4A067131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7)</w:t>
      </w:r>
      <w:r>
        <w:rPr>
          <w:sz w:val="22"/>
          <w:szCs w:val="22"/>
        </w:rPr>
        <w:t xml:space="preserve"> </w:t>
      </w:r>
      <w:r w:rsidRPr="00F72611">
        <w:rPr>
          <w:sz w:val="22"/>
          <w:szCs w:val="22"/>
        </w:rPr>
        <w:t>Alternativa correta: B</w:t>
      </w:r>
    </w:p>
    <w:p w14:paraId="361AD838" w14:textId="77777777" w:rsidR="00F72611" w:rsidRPr="00F72611" w:rsidRDefault="00F72611" w:rsidP="00F72611">
      <w:pPr>
        <w:rPr>
          <w:sz w:val="22"/>
          <w:szCs w:val="22"/>
        </w:rPr>
      </w:pPr>
    </w:p>
    <w:p w14:paraId="3EE5BCA1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8)</w:t>
      </w:r>
    </w:p>
    <w:p w14:paraId="0E822FA1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Os principais objetivos dos blocos regionais africanos são:</w:t>
      </w:r>
    </w:p>
    <w:p w14:paraId="3369DD60" w14:textId="77777777" w:rsidR="00F72611" w:rsidRPr="00F72611" w:rsidRDefault="00F72611" w:rsidP="00F72611">
      <w:pPr>
        <w:rPr>
          <w:sz w:val="22"/>
          <w:szCs w:val="22"/>
        </w:rPr>
      </w:pPr>
    </w:p>
    <w:p w14:paraId="7F5E73F4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Promover integração econômica, política e social entre os países;</w:t>
      </w:r>
    </w:p>
    <w:p w14:paraId="65934DCD" w14:textId="77777777" w:rsidR="00F72611" w:rsidRPr="00F72611" w:rsidRDefault="00F72611" w:rsidP="00F72611">
      <w:pPr>
        <w:rPr>
          <w:sz w:val="22"/>
          <w:szCs w:val="22"/>
        </w:rPr>
      </w:pPr>
    </w:p>
    <w:p w14:paraId="5F1C9C8B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Estimular o comércio intra-africano;</w:t>
      </w:r>
    </w:p>
    <w:p w14:paraId="67AE6FFD" w14:textId="77777777" w:rsidR="00F72611" w:rsidRPr="00F72611" w:rsidRDefault="00F72611" w:rsidP="00F72611">
      <w:pPr>
        <w:rPr>
          <w:sz w:val="22"/>
          <w:szCs w:val="22"/>
        </w:rPr>
      </w:pPr>
    </w:p>
    <w:p w14:paraId="2A0B218A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Reduzir desigualdades regionais;</w:t>
      </w:r>
    </w:p>
    <w:p w14:paraId="081282CD" w14:textId="77777777" w:rsidR="00F72611" w:rsidRPr="00F72611" w:rsidRDefault="00F72611" w:rsidP="00F72611">
      <w:pPr>
        <w:rPr>
          <w:sz w:val="22"/>
          <w:szCs w:val="22"/>
        </w:rPr>
      </w:pPr>
    </w:p>
    <w:p w14:paraId="4930B9E1" w14:textId="77777777" w:rsidR="00F72611" w:rsidRPr="00F72611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Fortalecer a cooperação e a estabilidade política no continente;</w:t>
      </w:r>
    </w:p>
    <w:p w14:paraId="6D57CA8C" w14:textId="77777777" w:rsidR="00F72611" w:rsidRPr="00F72611" w:rsidRDefault="00F72611" w:rsidP="00F72611">
      <w:pPr>
        <w:rPr>
          <w:sz w:val="22"/>
          <w:szCs w:val="22"/>
        </w:rPr>
      </w:pPr>
    </w:p>
    <w:p w14:paraId="54A3778F" w14:textId="5C024695" w:rsidR="00F72611" w:rsidRPr="000D212C" w:rsidRDefault="00F72611" w:rsidP="00F72611">
      <w:pPr>
        <w:rPr>
          <w:sz w:val="22"/>
          <w:szCs w:val="22"/>
        </w:rPr>
      </w:pPr>
      <w:r w:rsidRPr="00F72611">
        <w:rPr>
          <w:sz w:val="22"/>
          <w:szCs w:val="22"/>
        </w:rPr>
        <w:t>Buscar maior autonomia frente às potências estrangeiras.</w:t>
      </w:r>
    </w:p>
    <w:sectPr w:rsidR="00F72611" w:rsidRPr="000D212C" w:rsidSect="00DE1585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0016" w14:textId="77777777" w:rsidR="006007C5" w:rsidRDefault="006007C5" w:rsidP="008C3103">
      <w:r>
        <w:separator/>
      </w:r>
    </w:p>
  </w:endnote>
  <w:endnote w:type="continuationSeparator" w:id="0">
    <w:p w14:paraId="288025C7" w14:textId="77777777" w:rsidR="006007C5" w:rsidRDefault="006007C5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63EF" w14:textId="77777777" w:rsidR="006007C5" w:rsidRDefault="006007C5" w:rsidP="008C3103">
      <w:r>
        <w:separator/>
      </w:r>
    </w:p>
  </w:footnote>
  <w:footnote w:type="continuationSeparator" w:id="0">
    <w:p w14:paraId="05A540AD" w14:textId="77777777" w:rsidR="006007C5" w:rsidRDefault="006007C5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81A"/>
    <w:multiLevelType w:val="hybridMultilevel"/>
    <w:tmpl w:val="62A01076"/>
    <w:lvl w:ilvl="0" w:tplc="9F343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D06C5"/>
    <w:multiLevelType w:val="hybridMultilevel"/>
    <w:tmpl w:val="B26AFB1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6E2980"/>
    <w:multiLevelType w:val="hybridMultilevel"/>
    <w:tmpl w:val="4F34F358"/>
    <w:lvl w:ilvl="0" w:tplc="9AA41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6024">
    <w:abstractNumId w:val="1"/>
  </w:num>
  <w:num w:numId="2" w16cid:durableId="891356034">
    <w:abstractNumId w:val="2"/>
  </w:num>
  <w:num w:numId="3" w16cid:durableId="16020585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5897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5BFF"/>
    <w:rsid w:val="00097B41"/>
    <w:rsid w:val="000A18E5"/>
    <w:rsid w:val="000A1F99"/>
    <w:rsid w:val="000A446F"/>
    <w:rsid w:val="000A5CE3"/>
    <w:rsid w:val="000A611C"/>
    <w:rsid w:val="000A7D60"/>
    <w:rsid w:val="000B0D46"/>
    <w:rsid w:val="000B256E"/>
    <w:rsid w:val="000B3943"/>
    <w:rsid w:val="000B626E"/>
    <w:rsid w:val="000C103F"/>
    <w:rsid w:val="000D212C"/>
    <w:rsid w:val="000D404C"/>
    <w:rsid w:val="000D5EFB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21577"/>
    <w:rsid w:val="00124A37"/>
    <w:rsid w:val="00125120"/>
    <w:rsid w:val="00131757"/>
    <w:rsid w:val="00131F62"/>
    <w:rsid w:val="00143A19"/>
    <w:rsid w:val="00145890"/>
    <w:rsid w:val="0015142F"/>
    <w:rsid w:val="001550FB"/>
    <w:rsid w:val="00163E99"/>
    <w:rsid w:val="0017149F"/>
    <w:rsid w:val="001755F7"/>
    <w:rsid w:val="00183BE7"/>
    <w:rsid w:val="001927EC"/>
    <w:rsid w:val="001963BE"/>
    <w:rsid w:val="00196693"/>
    <w:rsid w:val="00196C38"/>
    <w:rsid w:val="001A02C3"/>
    <w:rsid w:val="001A6D37"/>
    <w:rsid w:val="001B2543"/>
    <w:rsid w:val="001B6E37"/>
    <w:rsid w:val="001C01F7"/>
    <w:rsid w:val="001D0A04"/>
    <w:rsid w:val="001D0E08"/>
    <w:rsid w:val="001D1188"/>
    <w:rsid w:val="001D2CBF"/>
    <w:rsid w:val="001D2F93"/>
    <w:rsid w:val="001D4E07"/>
    <w:rsid w:val="001D6C2E"/>
    <w:rsid w:val="001D6F59"/>
    <w:rsid w:val="001D7ECB"/>
    <w:rsid w:val="001E0213"/>
    <w:rsid w:val="001E15FC"/>
    <w:rsid w:val="001E560A"/>
    <w:rsid w:val="001F3E20"/>
    <w:rsid w:val="001F4104"/>
    <w:rsid w:val="001F493D"/>
    <w:rsid w:val="00204F12"/>
    <w:rsid w:val="00210662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550D2"/>
    <w:rsid w:val="00260050"/>
    <w:rsid w:val="00260B16"/>
    <w:rsid w:val="0026525E"/>
    <w:rsid w:val="002658B9"/>
    <w:rsid w:val="002749B6"/>
    <w:rsid w:val="00284043"/>
    <w:rsid w:val="002866D1"/>
    <w:rsid w:val="0029178B"/>
    <w:rsid w:val="00292245"/>
    <w:rsid w:val="00293AAB"/>
    <w:rsid w:val="00293D4A"/>
    <w:rsid w:val="00294B5C"/>
    <w:rsid w:val="002A4D89"/>
    <w:rsid w:val="002A51FB"/>
    <w:rsid w:val="002A6EF6"/>
    <w:rsid w:val="002B31B5"/>
    <w:rsid w:val="002B31D4"/>
    <w:rsid w:val="002B3248"/>
    <w:rsid w:val="002B5016"/>
    <w:rsid w:val="002B6097"/>
    <w:rsid w:val="002C2FC1"/>
    <w:rsid w:val="002C3137"/>
    <w:rsid w:val="002C40C4"/>
    <w:rsid w:val="002C5462"/>
    <w:rsid w:val="002D10AA"/>
    <w:rsid w:val="002D4551"/>
    <w:rsid w:val="002D6A33"/>
    <w:rsid w:val="002E175D"/>
    <w:rsid w:val="002E2AD2"/>
    <w:rsid w:val="0030534B"/>
    <w:rsid w:val="00313D07"/>
    <w:rsid w:val="00315C4E"/>
    <w:rsid w:val="00323F5A"/>
    <w:rsid w:val="003360A4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210"/>
    <w:rsid w:val="00356298"/>
    <w:rsid w:val="00356FDA"/>
    <w:rsid w:val="003601B9"/>
    <w:rsid w:val="00371C42"/>
    <w:rsid w:val="00373218"/>
    <w:rsid w:val="003732D1"/>
    <w:rsid w:val="003734E5"/>
    <w:rsid w:val="00374337"/>
    <w:rsid w:val="00375A8D"/>
    <w:rsid w:val="003775F5"/>
    <w:rsid w:val="0038249D"/>
    <w:rsid w:val="0038413C"/>
    <w:rsid w:val="00384F6D"/>
    <w:rsid w:val="00393112"/>
    <w:rsid w:val="00397B30"/>
    <w:rsid w:val="003A4F49"/>
    <w:rsid w:val="003A7370"/>
    <w:rsid w:val="003B7BC8"/>
    <w:rsid w:val="003C13E9"/>
    <w:rsid w:val="003C4927"/>
    <w:rsid w:val="003C50C2"/>
    <w:rsid w:val="003D0762"/>
    <w:rsid w:val="003D655B"/>
    <w:rsid w:val="003E14F7"/>
    <w:rsid w:val="003E4285"/>
    <w:rsid w:val="003E49DF"/>
    <w:rsid w:val="003E67C2"/>
    <w:rsid w:val="003F3023"/>
    <w:rsid w:val="003F6159"/>
    <w:rsid w:val="00401F60"/>
    <w:rsid w:val="00407C3B"/>
    <w:rsid w:val="00412F79"/>
    <w:rsid w:val="00414ADD"/>
    <w:rsid w:val="00415D83"/>
    <w:rsid w:val="00424190"/>
    <w:rsid w:val="00435D3F"/>
    <w:rsid w:val="00437230"/>
    <w:rsid w:val="0044044B"/>
    <w:rsid w:val="00443BE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05F2"/>
    <w:rsid w:val="004D08FA"/>
    <w:rsid w:val="004D14BD"/>
    <w:rsid w:val="004D44D4"/>
    <w:rsid w:val="004D4621"/>
    <w:rsid w:val="004D7694"/>
    <w:rsid w:val="004E6416"/>
    <w:rsid w:val="004F1B76"/>
    <w:rsid w:val="0050141A"/>
    <w:rsid w:val="00501578"/>
    <w:rsid w:val="0051006B"/>
    <w:rsid w:val="00515D54"/>
    <w:rsid w:val="00517A9F"/>
    <w:rsid w:val="00520E86"/>
    <w:rsid w:val="00522EBC"/>
    <w:rsid w:val="005231A5"/>
    <w:rsid w:val="00533050"/>
    <w:rsid w:val="005346FF"/>
    <w:rsid w:val="00534DA7"/>
    <w:rsid w:val="005377BE"/>
    <w:rsid w:val="0054212F"/>
    <w:rsid w:val="00543EF6"/>
    <w:rsid w:val="00547522"/>
    <w:rsid w:val="0055456D"/>
    <w:rsid w:val="0056610E"/>
    <w:rsid w:val="00566F0D"/>
    <w:rsid w:val="005732B6"/>
    <w:rsid w:val="005808C4"/>
    <w:rsid w:val="0059273D"/>
    <w:rsid w:val="00592D05"/>
    <w:rsid w:val="005A0A39"/>
    <w:rsid w:val="005A15F2"/>
    <w:rsid w:val="005A2156"/>
    <w:rsid w:val="005A57DD"/>
    <w:rsid w:val="005A5FCD"/>
    <w:rsid w:val="005B0FC6"/>
    <w:rsid w:val="005B35E3"/>
    <w:rsid w:val="005B36C1"/>
    <w:rsid w:val="005B757B"/>
    <w:rsid w:val="005C32E6"/>
    <w:rsid w:val="005C4E4B"/>
    <w:rsid w:val="005C76BC"/>
    <w:rsid w:val="005D19B5"/>
    <w:rsid w:val="005D20F4"/>
    <w:rsid w:val="005D647F"/>
    <w:rsid w:val="005D7A6F"/>
    <w:rsid w:val="005E2D16"/>
    <w:rsid w:val="005E41BA"/>
    <w:rsid w:val="005E74AF"/>
    <w:rsid w:val="005F0638"/>
    <w:rsid w:val="005F0EE7"/>
    <w:rsid w:val="005F3405"/>
    <w:rsid w:val="006007C5"/>
    <w:rsid w:val="00600A27"/>
    <w:rsid w:val="00601D69"/>
    <w:rsid w:val="00605A91"/>
    <w:rsid w:val="00607846"/>
    <w:rsid w:val="00610F8C"/>
    <w:rsid w:val="00612E05"/>
    <w:rsid w:val="0061711D"/>
    <w:rsid w:val="00622659"/>
    <w:rsid w:val="006240A8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5B2C"/>
    <w:rsid w:val="0069510C"/>
    <w:rsid w:val="00697B68"/>
    <w:rsid w:val="006A4BC4"/>
    <w:rsid w:val="006A5EAB"/>
    <w:rsid w:val="006B0012"/>
    <w:rsid w:val="006B1232"/>
    <w:rsid w:val="006B44E3"/>
    <w:rsid w:val="006B5367"/>
    <w:rsid w:val="006B5A5A"/>
    <w:rsid w:val="006B68CF"/>
    <w:rsid w:val="006C00A1"/>
    <w:rsid w:val="006C2453"/>
    <w:rsid w:val="006C2B95"/>
    <w:rsid w:val="006C3FBF"/>
    <w:rsid w:val="006C5858"/>
    <w:rsid w:val="006C6936"/>
    <w:rsid w:val="006C69DF"/>
    <w:rsid w:val="006D67C0"/>
    <w:rsid w:val="006D7E2B"/>
    <w:rsid w:val="006E14B0"/>
    <w:rsid w:val="006E28D1"/>
    <w:rsid w:val="006E6EB3"/>
    <w:rsid w:val="006F2B2F"/>
    <w:rsid w:val="006F34A6"/>
    <w:rsid w:val="006F37EB"/>
    <w:rsid w:val="006F788D"/>
    <w:rsid w:val="00713928"/>
    <w:rsid w:val="00721740"/>
    <w:rsid w:val="00725899"/>
    <w:rsid w:val="00727235"/>
    <w:rsid w:val="00727B8E"/>
    <w:rsid w:val="00741104"/>
    <w:rsid w:val="00744FD9"/>
    <w:rsid w:val="00750763"/>
    <w:rsid w:val="0075187A"/>
    <w:rsid w:val="007520C3"/>
    <w:rsid w:val="0075473E"/>
    <w:rsid w:val="007555D3"/>
    <w:rsid w:val="007572BF"/>
    <w:rsid w:val="00757617"/>
    <w:rsid w:val="007665C4"/>
    <w:rsid w:val="00770D90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973F2"/>
    <w:rsid w:val="007A0572"/>
    <w:rsid w:val="007A1824"/>
    <w:rsid w:val="007A5F85"/>
    <w:rsid w:val="007A6342"/>
    <w:rsid w:val="007A6F67"/>
    <w:rsid w:val="007B2530"/>
    <w:rsid w:val="007B2D88"/>
    <w:rsid w:val="007B4048"/>
    <w:rsid w:val="007B51ED"/>
    <w:rsid w:val="007B6B38"/>
    <w:rsid w:val="007C4DFA"/>
    <w:rsid w:val="007D24A3"/>
    <w:rsid w:val="007D2BDF"/>
    <w:rsid w:val="007D4A01"/>
    <w:rsid w:val="007E6B91"/>
    <w:rsid w:val="007F12CF"/>
    <w:rsid w:val="007F60B7"/>
    <w:rsid w:val="00802315"/>
    <w:rsid w:val="00804E27"/>
    <w:rsid w:val="0081245E"/>
    <w:rsid w:val="00816E1E"/>
    <w:rsid w:val="0082255E"/>
    <w:rsid w:val="00822E0B"/>
    <w:rsid w:val="00827B63"/>
    <w:rsid w:val="00831D5B"/>
    <w:rsid w:val="00833EF5"/>
    <w:rsid w:val="0083420A"/>
    <w:rsid w:val="00834A71"/>
    <w:rsid w:val="00840EB8"/>
    <w:rsid w:val="008503DB"/>
    <w:rsid w:val="00851408"/>
    <w:rsid w:val="0085374D"/>
    <w:rsid w:val="00853BDA"/>
    <w:rsid w:val="00856C2F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6F83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5238"/>
    <w:rsid w:val="008E6687"/>
    <w:rsid w:val="008E6DD4"/>
    <w:rsid w:val="008E6F1C"/>
    <w:rsid w:val="008F3A5D"/>
    <w:rsid w:val="008F3B48"/>
    <w:rsid w:val="008F3BE0"/>
    <w:rsid w:val="00904EBE"/>
    <w:rsid w:val="00906368"/>
    <w:rsid w:val="0091088D"/>
    <w:rsid w:val="009176D1"/>
    <w:rsid w:val="009253B5"/>
    <w:rsid w:val="00925DDE"/>
    <w:rsid w:val="009345C1"/>
    <w:rsid w:val="00936849"/>
    <w:rsid w:val="0094056F"/>
    <w:rsid w:val="00944E39"/>
    <w:rsid w:val="0094525C"/>
    <w:rsid w:val="009462FA"/>
    <w:rsid w:val="00946E50"/>
    <w:rsid w:val="0094762B"/>
    <w:rsid w:val="00952FBF"/>
    <w:rsid w:val="0095631B"/>
    <w:rsid w:val="00956E14"/>
    <w:rsid w:val="00963847"/>
    <w:rsid w:val="00970E36"/>
    <w:rsid w:val="00970E72"/>
    <w:rsid w:val="00973A6D"/>
    <w:rsid w:val="00977158"/>
    <w:rsid w:val="009777B3"/>
    <w:rsid w:val="00986DC8"/>
    <w:rsid w:val="00992C4C"/>
    <w:rsid w:val="009957A0"/>
    <w:rsid w:val="009959D1"/>
    <w:rsid w:val="00996D7C"/>
    <w:rsid w:val="009979E7"/>
    <w:rsid w:val="009A55F3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514"/>
    <w:rsid w:val="009D1A35"/>
    <w:rsid w:val="009D1ADA"/>
    <w:rsid w:val="009D5003"/>
    <w:rsid w:val="009D6118"/>
    <w:rsid w:val="009D6AAF"/>
    <w:rsid w:val="009E5A7D"/>
    <w:rsid w:val="009F23BC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5DEF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4E72"/>
    <w:rsid w:val="00A74F7B"/>
    <w:rsid w:val="00A751D4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3066"/>
    <w:rsid w:val="00AA5939"/>
    <w:rsid w:val="00AA61A1"/>
    <w:rsid w:val="00AA6244"/>
    <w:rsid w:val="00AB39F0"/>
    <w:rsid w:val="00AB579C"/>
    <w:rsid w:val="00AC695C"/>
    <w:rsid w:val="00AD0647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2360"/>
    <w:rsid w:val="00B13780"/>
    <w:rsid w:val="00B13D05"/>
    <w:rsid w:val="00B16A27"/>
    <w:rsid w:val="00B20484"/>
    <w:rsid w:val="00B24FF7"/>
    <w:rsid w:val="00B27B16"/>
    <w:rsid w:val="00B30597"/>
    <w:rsid w:val="00B357DE"/>
    <w:rsid w:val="00B36E0A"/>
    <w:rsid w:val="00B4013C"/>
    <w:rsid w:val="00B40F94"/>
    <w:rsid w:val="00B422A3"/>
    <w:rsid w:val="00B475A6"/>
    <w:rsid w:val="00B536F2"/>
    <w:rsid w:val="00B54F12"/>
    <w:rsid w:val="00B66869"/>
    <w:rsid w:val="00B7176D"/>
    <w:rsid w:val="00B732F5"/>
    <w:rsid w:val="00B751F6"/>
    <w:rsid w:val="00B80166"/>
    <w:rsid w:val="00B81F42"/>
    <w:rsid w:val="00B8364C"/>
    <w:rsid w:val="00B95258"/>
    <w:rsid w:val="00BC3FDE"/>
    <w:rsid w:val="00BC4FB3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1B4B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26DA2"/>
    <w:rsid w:val="00C326E6"/>
    <w:rsid w:val="00C4524C"/>
    <w:rsid w:val="00C4662B"/>
    <w:rsid w:val="00C47099"/>
    <w:rsid w:val="00C520FD"/>
    <w:rsid w:val="00C5237A"/>
    <w:rsid w:val="00C53476"/>
    <w:rsid w:val="00C55255"/>
    <w:rsid w:val="00C55E22"/>
    <w:rsid w:val="00C57AB7"/>
    <w:rsid w:val="00C6084C"/>
    <w:rsid w:val="00C62576"/>
    <w:rsid w:val="00C6390A"/>
    <w:rsid w:val="00C63C66"/>
    <w:rsid w:val="00C64A39"/>
    <w:rsid w:val="00C66E07"/>
    <w:rsid w:val="00C74319"/>
    <w:rsid w:val="00C74F80"/>
    <w:rsid w:val="00C82035"/>
    <w:rsid w:val="00C94194"/>
    <w:rsid w:val="00C95626"/>
    <w:rsid w:val="00C95C51"/>
    <w:rsid w:val="00CA0372"/>
    <w:rsid w:val="00CA2DFF"/>
    <w:rsid w:val="00CB0752"/>
    <w:rsid w:val="00CB1595"/>
    <w:rsid w:val="00CB1B6C"/>
    <w:rsid w:val="00CC2CA1"/>
    <w:rsid w:val="00CC4F4C"/>
    <w:rsid w:val="00CC5028"/>
    <w:rsid w:val="00CC6043"/>
    <w:rsid w:val="00CD1F23"/>
    <w:rsid w:val="00CD2530"/>
    <w:rsid w:val="00CD60C6"/>
    <w:rsid w:val="00CD6B0A"/>
    <w:rsid w:val="00CE0BE7"/>
    <w:rsid w:val="00CE4A3D"/>
    <w:rsid w:val="00CE6B62"/>
    <w:rsid w:val="00CF4EAE"/>
    <w:rsid w:val="00CF61B4"/>
    <w:rsid w:val="00CF6CBE"/>
    <w:rsid w:val="00D06C49"/>
    <w:rsid w:val="00D07229"/>
    <w:rsid w:val="00D154D9"/>
    <w:rsid w:val="00D24305"/>
    <w:rsid w:val="00D307A3"/>
    <w:rsid w:val="00D322C9"/>
    <w:rsid w:val="00D34E93"/>
    <w:rsid w:val="00D36164"/>
    <w:rsid w:val="00D361D8"/>
    <w:rsid w:val="00D364BC"/>
    <w:rsid w:val="00D4079B"/>
    <w:rsid w:val="00D44E88"/>
    <w:rsid w:val="00D51C5D"/>
    <w:rsid w:val="00D546D5"/>
    <w:rsid w:val="00D5570C"/>
    <w:rsid w:val="00D56499"/>
    <w:rsid w:val="00D56D54"/>
    <w:rsid w:val="00D63AAC"/>
    <w:rsid w:val="00D730B0"/>
    <w:rsid w:val="00D76F0B"/>
    <w:rsid w:val="00D80A10"/>
    <w:rsid w:val="00D81B1A"/>
    <w:rsid w:val="00D82751"/>
    <w:rsid w:val="00D82BD4"/>
    <w:rsid w:val="00D83639"/>
    <w:rsid w:val="00D8557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0158"/>
    <w:rsid w:val="00DC1C5B"/>
    <w:rsid w:val="00DC6923"/>
    <w:rsid w:val="00DC7E1A"/>
    <w:rsid w:val="00DD7079"/>
    <w:rsid w:val="00DE1585"/>
    <w:rsid w:val="00DE23BC"/>
    <w:rsid w:val="00DE4BEA"/>
    <w:rsid w:val="00DE5404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C1E"/>
    <w:rsid w:val="00E21ABB"/>
    <w:rsid w:val="00E24BCB"/>
    <w:rsid w:val="00E24CDF"/>
    <w:rsid w:val="00E30605"/>
    <w:rsid w:val="00E31B17"/>
    <w:rsid w:val="00E31C96"/>
    <w:rsid w:val="00E32A81"/>
    <w:rsid w:val="00E33A9B"/>
    <w:rsid w:val="00E35789"/>
    <w:rsid w:val="00E443F3"/>
    <w:rsid w:val="00E51CA5"/>
    <w:rsid w:val="00E55A15"/>
    <w:rsid w:val="00E56FFB"/>
    <w:rsid w:val="00E60D07"/>
    <w:rsid w:val="00E623CE"/>
    <w:rsid w:val="00E63D33"/>
    <w:rsid w:val="00E64473"/>
    <w:rsid w:val="00E705BD"/>
    <w:rsid w:val="00E731EB"/>
    <w:rsid w:val="00E739DC"/>
    <w:rsid w:val="00E80769"/>
    <w:rsid w:val="00E85F0C"/>
    <w:rsid w:val="00E8748B"/>
    <w:rsid w:val="00EA28EC"/>
    <w:rsid w:val="00EA476C"/>
    <w:rsid w:val="00EA5B3D"/>
    <w:rsid w:val="00EA7611"/>
    <w:rsid w:val="00EB38EC"/>
    <w:rsid w:val="00EC39A9"/>
    <w:rsid w:val="00EC7141"/>
    <w:rsid w:val="00ED202F"/>
    <w:rsid w:val="00ED574F"/>
    <w:rsid w:val="00ED7446"/>
    <w:rsid w:val="00ED78FA"/>
    <w:rsid w:val="00ED7A73"/>
    <w:rsid w:val="00ED7E70"/>
    <w:rsid w:val="00EF03D4"/>
    <w:rsid w:val="00EF0DB3"/>
    <w:rsid w:val="00EF3B0C"/>
    <w:rsid w:val="00EF4D93"/>
    <w:rsid w:val="00EF6753"/>
    <w:rsid w:val="00F00390"/>
    <w:rsid w:val="00F0102A"/>
    <w:rsid w:val="00F0161E"/>
    <w:rsid w:val="00F047DF"/>
    <w:rsid w:val="00F065B9"/>
    <w:rsid w:val="00F12AB4"/>
    <w:rsid w:val="00F14C8A"/>
    <w:rsid w:val="00F16D60"/>
    <w:rsid w:val="00F22399"/>
    <w:rsid w:val="00F22534"/>
    <w:rsid w:val="00F228D6"/>
    <w:rsid w:val="00F312FA"/>
    <w:rsid w:val="00F33778"/>
    <w:rsid w:val="00F33E13"/>
    <w:rsid w:val="00F3704F"/>
    <w:rsid w:val="00F4296E"/>
    <w:rsid w:val="00F44829"/>
    <w:rsid w:val="00F47D42"/>
    <w:rsid w:val="00F523E1"/>
    <w:rsid w:val="00F54264"/>
    <w:rsid w:val="00F55A0A"/>
    <w:rsid w:val="00F70FC2"/>
    <w:rsid w:val="00F72611"/>
    <w:rsid w:val="00F740D3"/>
    <w:rsid w:val="00F77397"/>
    <w:rsid w:val="00F809DC"/>
    <w:rsid w:val="00F828A3"/>
    <w:rsid w:val="00F8531A"/>
    <w:rsid w:val="00F85EDD"/>
    <w:rsid w:val="00F91454"/>
    <w:rsid w:val="00F92047"/>
    <w:rsid w:val="00F94C39"/>
    <w:rsid w:val="00FA0365"/>
    <w:rsid w:val="00FA2654"/>
    <w:rsid w:val="00FA75D9"/>
    <w:rsid w:val="00FB70DB"/>
    <w:rsid w:val="00FC0EF4"/>
    <w:rsid w:val="00FC3AD4"/>
    <w:rsid w:val="00FC6F51"/>
    <w:rsid w:val="00FD18D4"/>
    <w:rsid w:val="00FD2CC9"/>
    <w:rsid w:val="00FD56E2"/>
    <w:rsid w:val="00FD5739"/>
    <w:rsid w:val="00FD7887"/>
    <w:rsid w:val="00FE3708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uiPriority w:val="9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paragraph" w:customStyle="1" w:styleId="h5p-dragquestion-introduction">
    <w:name w:val="h5p-dragquestion-introduction"/>
    <w:basedOn w:val="Normal"/>
    <w:rsid w:val="006E6EB3"/>
    <w:pPr>
      <w:spacing w:before="100" w:beforeAutospacing="1" w:after="100" w:afterAutospacing="1"/>
    </w:pPr>
    <w:rPr>
      <w:sz w:val="24"/>
      <w:szCs w:val="24"/>
    </w:rPr>
  </w:style>
  <w:style w:type="character" w:customStyle="1" w:styleId="h5p-input-wrapper">
    <w:name w:val="h5p-input-wrapper"/>
    <w:basedOn w:val="Fontepargpadro"/>
    <w:rsid w:val="007520C3"/>
  </w:style>
  <w:style w:type="character" w:customStyle="1" w:styleId="uv3um">
    <w:name w:val="uv3um"/>
    <w:basedOn w:val="Fontepargpadro"/>
    <w:rsid w:val="001550FB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2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254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64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450404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755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652294779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518041351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</w:divsChild>
            </w:div>
          </w:divsChild>
        </w:div>
      </w:divsChild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F129-3BA1-46A6-A93A-9910FFB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2025-11-13T13:15:00Z</dcterms:created>
  <dcterms:modified xsi:type="dcterms:W3CDTF">2025-11-13T13:15:00Z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