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944C" w14:textId="77777777" w:rsidR="0073709A" w:rsidRDefault="00A070A6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CFFA6" wp14:editId="3688534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4F230A" w14:textId="77777777" w:rsidR="0073709A" w:rsidRDefault="00A070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800804" wp14:editId="54C04497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532116" name="Imagem 346532116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1CFFA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504F230A" w14:textId="77777777" w:rsidR="0073709A" w:rsidRDefault="00A070A6">
                      <w:r>
                        <w:rPr>
                          <w:noProof/>
                        </w:rPr>
                        <w:drawing>
                          <wp:inline distT="0" distB="0" distL="0" distR="0" wp14:anchorId="12800804" wp14:editId="54C04497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532116" name="Imagem 346532116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w:t>CEMP – Centro Educacional Marapendi</w:t>
      </w:r>
    </w:p>
    <w:p w14:paraId="78D20E2F" w14:textId="77777777" w:rsidR="0073709A" w:rsidRDefault="0073709A"/>
    <w:p w14:paraId="2D771477" w14:textId="77777777" w:rsidR="0073709A" w:rsidRDefault="00A070A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  /     /2026</w:t>
      </w:r>
    </w:p>
    <w:p w14:paraId="4C58E894" w14:textId="77777777" w:rsidR="0073709A" w:rsidRDefault="00A070A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Professor(a):  </w:t>
      </w:r>
      <w:r>
        <w:rPr>
          <w:b/>
          <w:color w:val="000000" w:themeColor="text1"/>
          <w:sz w:val="22"/>
          <w:szCs w:val="22"/>
        </w:rPr>
        <w:t xml:space="preserve">Nathan Pereira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>9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Ano do Ensino Fundamental II     Turma: _____   </w:t>
      </w:r>
    </w:p>
    <w:p w14:paraId="09DF5D52" w14:textId="77777777" w:rsidR="0073709A" w:rsidRDefault="00A070A6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EECE30" wp14:editId="3268DEA8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B855CB" w14:textId="77777777" w:rsidR="0073709A" w:rsidRDefault="00A070A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QUESTIONÁRIO DE BIOLOGIA - EVOLUÇÃO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2°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  <w:p w14:paraId="1FC0132E" w14:textId="77777777" w:rsidR="0073709A" w:rsidRDefault="0073709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ECE30" id="Group 91" o:spid="_x0000_s1027" style="position:absolute;left:0;text-align:left;margin-left:-7.9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KIn7X+kCAAB/CAAA&#10;DgAAAAAAAAAAAAAAAAAuAgAAZHJzL2Uyb0RvYy54bWxQSwECLQAUAAYACAAAACEA7VzB/uEAAAAK&#10;AQAADwAAAAAAAAAAAAAAAABDBQAAZHJzL2Rvd25yZXYueG1sUEsFBgAAAAAEAAQA8wAAAFEGAAAA&#10;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" filled="f" stroked="f">
                  <v:textbox>
                    <w:txbxContent>
                      <w:p w14:paraId="29B855CB" w14:textId="77777777" w:rsidR="0073709A" w:rsidRDefault="00A070A6">
                        <w:pP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QUESTIONÁRIO DE BIOLOGIA - EVOLUÇÃO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2°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t xml:space="preserve">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</w:p>
                      <w:p w14:paraId="1FC0132E" w14:textId="77777777" w:rsidR="0073709A" w:rsidRDefault="0073709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590BC750" w14:textId="77777777" w:rsidR="0073709A" w:rsidRDefault="0073709A">
      <w:pPr>
        <w:spacing w:line="360" w:lineRule="auto"/>
        <w:jc w:val="center"/>
      </w:pPr>
    </w:p>
    <w:p w14:paraId="33EA2E91" w14:textId="77777777" w:rsidR="0073709A" w:rsidRDefault="00A070A6">
      <w:pPr>
        <w:pStyle w:val="Ttulo2"/>
        <w:keepNext w:val="0"/>
        <w:keepLines w:val="0"/>
        <w:spacing w:before="360" w:after="80" w:line="15" w:lineRule="atLeast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Durante um documentário sobre oceanos, um estudante percebeu que tubarões e golfinhos possuem corpos semelhantes, com formato hidrodinâmico que facilita a natação. Apesar disso, os tubarões são peixes, enquanto os golfinhos são mamíferos.</w:t>
      </w:r>
    </w:p>
    <w:p w14:paraId="3A0936BC" w14:textId="77777777" w:rsidR="0073709A" w:rsidRDefault="00A070A6">
      <w:pPr>
        <w:pStyle w:val="NormalWeb"/>
        <w:spacing w:before="0" w:beforeAutospacing="0" w:after="240" w:afterAutospacing="0" w:line="15" w:lineRule="atLeast"/>
        <w:jc w:val="both"/>
      </w:pPr>
      <w:r>
        <w:rPr>
          <w:color w:val="000000"/>
        </w:rPr>
        <w:t>Essa semelhança corporal é resultado de:</w:t>
      </w:r>
    </w:p>
    <w:p w14:paraId="0E859DC5" w14:textId="77777777" w:rsidR="0073709A" w:rsidRDefault="00A070A6">
      <w:pPr>
        <w:pStyle w:val="NormalWeb"/>
        <w:spacing w:before="240" w:beforeAutospacing="0" w:after="240" w:afterAutospacing="0" w:line="15" w:lineRule="atLeast"/>
        <w:jc w:val="both"/>
      </w:pPr>
      <w:r>
        <w:rPr>
          <w:color w:val="000000"/>
        </w:rPr>
        <w:t>a) evolução divergente</w:t>
      </w:r>
      <w:r>
        <w:rPr>
          <w:color w:val="000000"/>
        </w:rPr>
        <w:br/>
        <w:t>b) irradiação adaptativa</w:t>
      </w:r>
      <w:r>
        <w:rPr>
          <w:color w:val="000000"/>
        </w:rPr>
        <w:br/>
        <w:t>c) evolução convergente</w:t>
      </w:r>
      <w:r>
        <w:rPr>
          <w:color w:val="000000"/>
        </w:rPr>
        <w:br/>
        <w:t>d) isolamento geográfico</w:t>
      </w:r>
      <w:r>
        <w:rPr>
          <w:color w:val="000000"/>
        </w:rPr>
        <w:br/>
        <w:t>e) mutação artificial</w:t>
      </w:r>
    </w:p>
    <w:p w14:paraId="37024F61" w14:textId="77777777" w:rsidR="0073709A" w:rsidRDefault="00A070A6">
      <w:pPr>
        <w:pStyle w:val="Ttulo2"/>
        <w:keepNext w:val="0"/>
        <w:keepLines w:val="0"/>
        <w:spacing w:before="360" w:after="80" w:line="15" w:lineRule="atLeast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>Em uma aula de anatomia comparada, foram analisados o braço humano, a asa de um morcego e a nadadeira de uma baleia. Os alunos perceberam que todos possuem organização óssea semelhante, embora desempenhem funções diferentes.</w:t>
      </w:r>
    </w:p>
    <w:p w14:paraId="6EAC1AA5" w14:textId="77777777" w:rsidR="0073709A" w:rsidRDefault="00A070A6">
      <w:pPr>
        <w:pStyle w:val="NormalWeb"/>
        <w:spacing w:before="0" w:beforeAutospacing="0" w:after="240" w:afterAutospacing="0" w:line="15" w:lineRule="atLeast"/>
        <w:jc w:val="both"/>
      </w:pPr>
      <w:r>
        <w:rPr>
          <w:color w:val="000000"/>
        </w:rPr>
        <w:t>Essas estruturas indicam:</w:t>
      </w:r>
    </w:p>
    <w:p w14:paraId="5B87270C" w14:textId="77777777" w:rsidR="0073709A" w:rsidRDefault="00A070A6">
      <w:pPr>
        <w:pStyle w:val="NormalWeb"/>
        <w:spacing w:before="240" w:beforeAutospacing="0" w:after="240" w:afterAutospacing="0" w:line="15" w:lineRule="atLeast"/>
        <w:jc w:val="both"/>
      </w:pPr>
      <w:r>
        <w:rPr>
          <w:color w:val="000000"/>
        </w:rPr>
        <w:t>a) analogia e evolução convergente</w:t>
      </w:r>
      <w:r>
        <w:rPr>
          <w:color w:val="000000"/>
        </w:rPr>
        <w:br/>
        <w:t>b) homologia e ancestralidade comum</w:t>
      </w:r>
      <w:r>
        <w:rPr>
          <w:color w:val="000000"/>
        </w:rPr>
        <w:br/>
      </w:r>
      <w:r>
        <w:rPr>
          <w:color w:val="000000"/>
        </w:rPr>
        <w:t>c) mutações independentes</w:t>
      </w:r>
      <w:r>
        <w:rPr>
          <w:color w:val="000000"/>
        </w:rPr>
        <w:br/>
        <w:t>d) adaptação ao mesmo ambiente</w:t>
      </w:r>
      <w:r>
        <w:rPr>
          <w:color w:val="000000"/>
        </w:rPr>
        <w:br/>
        <w:t>e) ausência de parentesco evolutivo</w:t>
      </w:r>
    </w:p>
    <w:p w14:paraId="6AF1E1FB" w14:textId="77777777" w:rsidR="0073709A" w:rsidRDefault="00A070A6">
      <w:pPr>
        <w:pStyle w:val="Ttulo2"/>
        <w:keepNext w:val="0"/>
        <w:keepLines w:val="0"/>
        <w:spacing w:before="360" w:after="80" w:line="15" w:lineRule="atLeast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Pesquisadores observaram que cactos americanos e algumas plantas africanas apresentam aparência muito semelhante, apesar de pertencerem a grupos evolutivos diferentes. Ambas vivem em regiões áridas.</w:t>
      </w:r>
    </w:p>
    <w:p w14:paraId="5C77463B" w14:textId="77777777" w:rsidR="0073709A" w:rsidRDefault="00A070A6">
      <w:pPr>
        <w:pStyle w:val="NormalWeb"/>
        <w:spacing w:before="0" w:beforeAutospacing="0" w:after="240" w:afterAutospacing="0" w:line="15" w:lineRule="atLeast"/>
        <w:jc w:val="both"/>
      </w:pPr>
      <w:r>
        <w:rPr>
          <w:color w:val="000000"/>
        </w:rPr>
        <w:t>Esse caso demonstra:</w:t>
      </w:r>
    </w:p>
    <w:p w14:paraId="66CE1C93" w14:textId="77777777" w:rsidR="0073709A" w:rsidRDefault="00A070A6">
      <w:pPr>
        <w:pStyle w:val="NormalWeb"/>
        <w:spacing w:before="240" w:beforeAutospacing="0" w:after="240" w:afterAutospacing="0" w:line="15" w:lineRule="atLeast"/>
        <w:jc w:val="both"/>
      </w:pPr>
      <w:r>
        <w:rPr>
          <w:color w:val="000000"/>
        </w:rPr>
        <w:t>a) evolução convergente causada por pressões ambientais semelhantes</w:t>
      </w:r>
      <w:r>
        <w:rPr>
          <w:color w:val="000000"/>
        </w:rPr>
        <w:br/>
        <w:t>b) evolução divergente provocada por isolamento geográfico</w:t>
      </w:r>
      <w:r>
        <w:rPr>
          <w:color w:val="000000"/>
        </w:rPr>
        <w:br/>
        <w:t>c) ausência de seleção natural</w:t>
      </w:r>
      <w:r>
        <w:rPr>
          <w:color w:val="000000"/>
        </w:rPr>
        <w:br/>
      </w:r>
      <w:r>
        <w:rPr>
          <w:color w:val="000000"/>
        </w:rPr>
        <w:t>d) homologia estrutural</w:t>
      </w:r>
      <w:r>
        <w:rPr>
          <w:color w:val="000000"/>
        </w:rPr>
        <w:br/>
        <w:t>e) mutações induzidas pelo clima</w:t>
      </w:r>
    </w:p>
    <w:p w14:paraId="0C2B16C3" w14:textId="77777777" w:rsidR="0073709A" w:rsidRDefault="00A070A6">
      <w:pPr>
        <w:pStyle w:val="Ttulo2"/>
        <w:keepNext w:val="0"/>
        <w:keepLines w:val="0"/>
        <w:spacing w:before="360" w:after="80" w:line="15" w:lineRule="atLeast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>Os tentilhões estudados por Charles Darwin nas ilhas Galápagos apresentavam bicos diferentes de acordo com o tipo de alimento disponível em cada ilha.</w:t>
      </w:r>
    </w:p>
    <w:p w14:paraId="6C14E4C5" w14:textId="77777777" w:rsidR="0073709A" w:rsidRDefault="00A070A6">
      <w:pPr>
        <w:pStyle w:val="NormalWeb"/>
        <w:spacing w:before="0" w:beforeAutospacing="0" w:after="240" w:afterAutospacing="0" w:line="15" w:lineRule="atLeast"/>
        <w:jc w:val="both"/>
      </w:pPr>
      <w:r>
        <w:rPr>
          <w:color w:val="000000"/>
        </w:rPr>
        <w:t>Esse processo é um exemplo de:</w:t>
      </w:r>
    </w:p>
    <w:p w14:paraId="789940AA" w14:textId="77777777" w:rsidR="0073709A" w:rsidRDefault="00A070A6">
      <w:pPr>
        <w:pStyle w:val="NormalWeb"/>
        <w:spacing w:before="240" w:beforeAutospacing="0" w:after="240" w:afterAutospacing="0" w:line="15" w:lineRule="atLeast"/>
        <w:jc w:val="both"/>
      </w:pPr>
      <w:r>
        <w:rPr>
          <w:color w:val="000000"/>
        </w:rPr>
        <w:t>a) evolução convergente</w:t>
      </w:r>
      <w:r>
        <w:rPr>
          <w:color w:val="000000"/>
        </w:rPr>
        <w:br/>
        <w:t>b) mimetismo</w:t>
      </w:r>
      <w:r>
        <w:rPr>
          <w:color w:val="000000"/>
        </w:rPr>
        <w:br/>
        <w:t>c) evolução divergente</w:t>
      </w:r>
      <w:r>
        <w:rPr>
          <w:color w:val="000000"/>
        </w:rPr>
        <w:br/>
        <w:t>d) fluxo gênico</w:t>
      </w:r>
      <w:r>
        <w:rPr>
          <w:color w:val="000000"/>
        </w:rPr>
        <w:br/>
        <w:t>e) analogia evolutiva</w:t>
      </w:r>
    </w:p>
    <w:p w14:paraId="2A52B790" w14:textId="77777777" w:rsidR="0073709A" w:rsidRDefault="00A070A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4258E841" w14:textId="77777777" w:rsidR="0073709A" w:rsidRDefault="00A070A6">
      <w:pPr>
        <w:pStyle w:val="Ttulo2"/>
        <w:keepNext w:val="0"/>
        <w:keepLines w:val="0"/>
        <w:spacing w:before="360" w:after="80" w:line="15" w:lineRule="atLeast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5.</w:t>
      </w:r>
      <w:r>
        <w:rPr>
          <w:rFonts w:ascii="Times New Roman" w:hAnsi="Times New Roman"/>
          <w:color w:val="000000"/>
          <w:sz w:val="24"/>
          <w:szCs w:val="24"/>
        </w:rPr>
        <w:t>As asas de aves e insetos possuem a mesma função, mas origens embrionárias diferentes.</w:t>
      </w:r>
    </w:p>
    <w:p w14:paraId="67D2D064" w14:textId="77777777" w:rsidR="0073709A" w:rsidRDefault="00A070A6">
      <w:pPr>
        <w:pStyle w:val="NormalWeb"/>
        <w:spacing w:before="0" w:beforeAutospacing="0" w:after="240" w:afterAutospacing="0" w:line="15" w:lineRule="atLeast"/>
        <w:jc w:val="both"/>
      </w:pPr>
      <w:r>
        <w:rPr>
          <w:color w:val="000000"/>
        </w:rPr>
        <w:t>Essa informação permite concluir que essas asas são:</w:t>
      </w:r>
    </w:p>
    <w:p w14:paraId="1D9170CF" w14:textId="77777777" w:rsidR="0073709A" w:rsidRDefault="00A070A6">
      <w:pPr>
        <w:pStyle w:val="NormalWeb"/>
        <w:spacing w:before="240" w:beforeAutospacing="0" w:after="240" w:afterAutospacing="0" w:line="15" w:lineRule="atLeast"/>
        <w:jc w:val="both"/>
      </w:pPr>
      <w:r>
        <w:rPr>
          <w:color w:val="000000"/>
        </w:rPr>
        <w:t>a) homólogas e resultado de divergência</w:t>
      </w:r>
      <w:r>
        <w:rPr>
          <w:color w:val="000000"/>
        </w:rPr>
        <w:br/>
        <w:t>b) vestigiais</w:t>
      </w:r>
      <w:r>
        <w:rPr>
          <w:color w:val="000000"/>
        </w:rPr>
        <w:br/>
        <w:t>c) análogas e resultado de convergência</w:t>
      </w:r>
      <w:r>
        <w:rPr>
          <w:color w:val="000000"/>
        </w:rPr>
        <w:br/>
        <w:t>d) homólogas e sem função adaptativa</w:t>
      </w:r>
      <w:r>
        <w:rPr>
          <w:color w:val="000000"/>
        </w:rPr>
        <w:br/>
        <w:t>e) exclusivas de vertebrados</w:t>
      </w:r>
    </w:p>
    <w:p w14:paraId="6FA17EED" w14:textId="77777777" w:rsidR="0073709A" w:rsidRDefault="00A070A6">
      <w:pPr>
        <w:pStyle w:val="Ttulo2"/>
        <w:keepNext w:val="0"/>
        <w:keepLines w:val="0"/>
        <w:spacing w:before="360" w:after="80" w:line="15" w:lineRule="atLeast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>Uma estudante afirmou que “golfinhos e tubarões são parentes próximos porque possuem corpo muito parecido”.</w:t>
      </w:r>
    </w:p>
    <w:p w14:paraId="218F401D" w14:textId="77777777" w:rsidR="0073709A" w:rsidRDefault="00A070A6">
      <w:pPr>
        <w:pStyle w:val="NormalWeb"/>
        <w:spacing w:before="0" w:beforeAutospacing="0" w:after="240" w:afterAutospacing="0" w:line="15" w:lineRule="atLeast"/>
        <w:jc w:val="both"/>
      </w:pPr>
      <w:r>
        <w:rPr>
          <w:color w:val="000000"/>
        </w:rPr>
        <w:t>Explique por que essa afirmação está incorreta utilizando o conceito de evolução convergente.</w:t>
      </w:r>
    </w:p>
    <w:p w14:paraId="0F9B4F50" w14:textId="77777777" w:rsidR="0073709A" w:rsidRDefault="00A070A6">
      <w:pPr>
        <w:pStyle w:val="NormalWeb"/>
        <w:spacing w:before="0" w:beforeAutospacing="0" w:after="240" w:afterAutospacing="0" w:line="15" w:lineRule="atLeast"/>
        <w:jc w:val="both"/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</w:t>
      </w:r>
    </w:p>
    <w:p w14:paraId="543E5B12" w14:textId="77777777" w:rsidR="0073709A" w:rsidRDefault="00A070A6">
      <w:pPr>
        <w:pStyle w:val="Ttulo2"/>
        <w:keepNext w:val="0"/>
        <w:keepLines w:val="0"/>
        <w:spacing w:before="360" w:after="80" w:line="15" w:lineRule="atLeast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hAnsi="Times New Roman"/>
          <w:color w:val="000000"/>
          <w:sz w:val="24"/>
          <w:szCs w:val="24"/>
        </w:rPr>
        <w:t>Durante uma pesquisa, cientistas compararam os membros anteriores de cavalos, morcegos e seres humanos e concluíram que essas estruturas possuem a mesma origem evolutiva. Explique por que isso é considerado um caso de evolução divergente.</w:t>
      </w:r>
    </w:p>
    <w:p w14:paraId="7738A56A" w14:textId="77777777" w:rsidR="0073709A" w:rsidRDefault="00A070A6">
      <w:pPr>
        <w:pStyle w:val="NormalWeb"/>
        <w:spacing w:before="0" w:beforeAutospacing="0" w:after="240" w:afterAutospacing="0" w:line="15" w:lineRule="atLeast"/>
        <w:jc w:val="both"/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</w:t>
      </w:r>
    </w:p>
    <w:p w14:paraId="532ED894" w14:textId="77777777" w:rsidR="0073709A" w:rsidRDefault="00A070A6">
      <w:pPr>
        <w:pStyle w:val="Ttulo2"/>
        <w:keepNext w:val="0"/>
        <w:keepLines w:val="0"/>
        <w:spacing w:before="360" w:after="80" w:line="15" w:lineRule="atLeast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hAnsi="Times New Roman"/>
          <w:color w:val="000000"/>
          <w:sz w:val="24"/>
          <w:szCs w:val="24"/>
        </w:rPr>
        <w:t>Explique como diferentes ambientes podem favorecer o surgimento de características distintas em organismos descendentes de um mesmo ancestral.</w:t>
      </w:r>
    </w:p>
    <w:p w14:paraId="47379662" w14:textId="77777777" w:rsidR="0073709A" w:rsidRDefault="00A070A6">
      <w:pPr>
        <w:pStyle w:val="NormalWeb"/>
        <w:spacing w:before="0" w:beforeAutospacing="0" w:after="240" w:afterAutospacing="0" w:line="15" w:lineRule="atLeast"/>
        <w:jc w:val="both"/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</w:t>
      </w:r>
    </w:p>
    <w:p w14:paraId="3A9107AB" w14:textId="77777777" w:rsidR="0073709A" w:rsidRDefault="00A070A6">
      <w:pPr>
        <w:pStyle w:val="Ttulo2"/>
        <w:keepNext w:val="0"/>
        <w:keepLines w:val="0"/>
        <w:spacing w:before="360" w:after="80" w:line="15" w:lineRule="atLeast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hAnsi="Times New Roman"/>
          <w:color w:val="000000"/>
          <w:sz w:val="24"/>
          <w:szCs w:val="24"/>
        </w:rPr>
        <w:t>Em desertos de continentes diferentes, algumas plantas desenvolveram caules grossos para armazenamento de água e folhas reduzidas. Mesmo pertencendo a grupos distintos, apresentam aparência semelhante.</w:t>
      </w:r>
    </w:p>
    <w:p w14:paraId="68DFEB55" w14:textId="77777777" w:rsidR="0073709A" w:rsidRDefault="00A070A6">
      <w:pPr>
        <w:pStyle w:val="NormalWeb"/>
        <w:spacing w:before="0" w:beforeAutospacing="0" w:after="240" w:afterAutospacing="0" w:line="15" w:lineRule="atLeast"/>
        <w:jc w:val="both"/>
      </w:pPr>
      <w:r>
        <w:rPr>
          <w:color w:val="000000"/>
        </w:rPr>
        <w:t>Explique qual processo evolutivo está envolvido nesse caso.</w:t>
      </w:r>
    </w:p>
    <w:p w14:paraId="71540F44" w14:textId="77777777" w:rsidR="0073709A" w:rsidRDefault="00A070A6">
      <w:pPr>
        <w:pStyle w:val="NormalWeb"/>
        <w:spacing w:before="0" w:beforeAutospacing="0" w:after="240" w:afterAutospacing="0" w:line="15" w:lineRule="atLeast"/>
        <w:jc w:val="both"/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</w:t>
      </w:r>
    </w:p>
    <w:p w14:paraId="40DA996A" w14:textId="77777777" w:rsidR="0073709A" w:rsidRDefault="00A070A6">
      <w:pPr>
        <w:pStyle w:val="Ttulo2"/>
        <w:keepNext w:val="0"/>
        <w:keepLines w:val="0"/>
        <w:spacing w:before="360" w:after="80" w:line="15" w:lineRule="atLeast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10. </w:t>
      </w:r>
      <w:r>
        <w:rPr>
          <w:rFonts w:ascii="Times New Roman" w:hAnsi="Times New Roman"/>
          <w:color w:val="000000"/>
          <w:sz w:val="24"/>
          <w:szCs w:val="24"/>
        </w:rPr>
        <w:t>Um pesquisador encontrou duas estruturas com funções semelhantes em organismos diferentes, mas descobriu que elas possuíam origens embrionárias distintas.</w:t>
      </w:r>
    </w:p>
    <w:p w14:paraId="1D3C5F23" w14:textId="77777777" w:rsidR="0073709A" w:rsidRDefault="00A070A6">
      <w:pPr>
        <w:pStyle w:val="NormalWeb"/>
        <w:spacing w:before="240" w:beforeAutospacing="0" w:after="240" w:afterAutospacing="0" w:line="15" w:lineRule="atLeast"/>
        <w:jc w:val="both"/>
      </w:pPr>
      <w:r>
        <w:rPr>
          <w:color w:val="000000"/>
        </w:rPr>
        <w:t>a) Como essas estruturas são classificadas?</w:t>
      </w:r>
      <w:r>
        <w:rPr>
          <w:color w:val="000000"/>
        </w:rPr>
        <w:br/>
        <w:t>b) Qual processo evolutivo explica esse caso?</w:t>
      </w:r>
    </w:p>
    <w:p w14:paraId="301A7D36" w14:textId="77777777" w:rsidR="0073709A" w:rsidRDefault="00A070A6">
      <w:pPr>
        <w:pStyle w:val="NormalWeb"/>
        <w:spacing w:before="0" w:beforeAutospacing="0" w:after="240" w:afterAutospacing="0" w:line="15" w:lineRule="atLeast"/>
        <w:jc w:val="both"/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</w:t>
      </w:r>
    </w:p>
    <w:p w14:paraId="03423CA4" w14:textId="77777777" w:rsidR="0073709A" w:rsidRDefault="0073709A">
      <w:pPr>
        <w:jc w:val="both"/>
        <w:rPr>
          <w:sz w:val="24"/>
          <w:szCs w:val="24"/>
        </w:rPr>
      </w:pPr>
    </w:p>
    <w:sectPr w:rsidR="0073709A">
      <w:type w:val="continuous"/>
      <w:pgSz w:w="11906" w:h="16838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3709A"/>
    <w:rsid w:val="00742F6E"/>
    <w:rsid w:val="00744FD9"/>
    <w:rsid w:val="00745D10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070A6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0B9A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  <w:rsid w:val="3B15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E044E3"/>
  <w15:docId w15:val="{6446704D-6166-4F90-BB98-F0233E5C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rFonts w:eastAsia="Times New Roman"/>
    </w:rPr>
  </w:style>
  <w:style w:type="character" w:customStyle="1" w:styleId="CabealhoChar">
    <w:name w:val="Cabeçalho Char"/>
    <w:link w:val="Cabealho"/>
    <w:uiPriority w:val="99"/>
    <w:qFormat/>
    <w:rPr>
      <w:rFonts w:ascii="Arial" w:hAnsi="Arial"/>
      <w:sz w:val="22"/>
      <w:szCs w:val="22"/>
      <w:lang w:val="zh-CN" w:eastAsia="en-US"/>
    </w:rPr>
  </w:style>
  <w:style w:type="character" w:customStyle="1" w:styleId="apple-converted-space">
    <w:name w:val="apple-converted-space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uiPriority w:val="47"/>
    <w:qFormat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qFormat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</w:style>
  <w:style w:type="paragraph" w:customStyle="1" w:styleId="address">
    <w:name w:val="addres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</w:style>
  <w:style w:type="paragraph" w:customStyle="1" w:styleId="cinza2">
    <w:name w:val="cinza2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</w:style>
  <w:style w:type="character" w:customStyle="1" w:styleId="Ttulo3Char">
    <w:name w:val="Título 3 Char"/>
    <w:link w:val="Ttulo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qFormat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character" w:customStyle="1" w:styleId="fontstyle01">
    <w:name w:val="fontstyle01"/>
    <w:basedOn w:val="Fontepargpadro"/>
    <w:qFormat/>
    <w:rPr>
      <w:rFonts w:ascii="Arial" w:hAnsi="Arial" w:cs="Arial" w:hint="default"/>
      <w:color w:val="000000"/>
      <w:sz w:val="52"/>
      <w:szCs w:val="52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3823</Characters>
  <Application>Microsoft Office Word</Application>
  <DocSecurity>0</DocSecurity>
  <Lines>31</Lines>
  <Paragraphs>9</Paragraphs>
  <ScaleCrop>false</ScaleCrop>
  <Company>Hewlett-Packard Company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2022-10-14T10:43:00Z</cp:lastPrinted>
  <dcterms:created xsi:type="dcterms:W3CDTF">2026-05-20T12:19:00Z</dcterms:created>
  <dcterms:modified xsi:type="dcterms:W3CDTF">2026-05-20T12:19:00Z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eyJoZGlkIjoiZmNlNzQyNWJkOTIyZTA3YTY1YmFlNGYxOTBkODk1NWQiLCJ1c2VySWQiOiIxMjM2OTUxMDU1ODEyIn0=</vt:lpwstr>
  </property>
  <property fmtid="{D5CDD505-2E9C-101B-9397-08002B2CF9AE}" pid="4" name="KSOProductBuildVer">
    <vt:lpwstr>1046-12.1.0.26372</vt:lpwstr>
  </property>
  <property fmtid="{D5CDD505-2E9C-101B-9397-08002B2CF9AE}" pid="5" name="ICV">
    <vt:lpwstr>F2120513945E442F884FF448B5E794F6_13</vt:lpwstr>
  </property>
</Properties>
</file>