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6A0E18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56642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6B494D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F24BB6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5734FE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6B494D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F24BB6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5734FE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C5134A9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095E4F4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5E76FDFF" w14:textId="314BCEFD" w:rsidR="00605AD8" w:rsidRDefault="00356642" w:rsidP="00356642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356642">
        <w:rPr>
          <w:sz w:val="24"/>
          <w:szCs w:val="24"/>
        </w:rPr>
        <w:t>Uma reta transversal t seciona duas retas paralelas determinando oito ângulos. Classifique os pares de ângulos</w:t>
      </w:r>
    </w:p>
    <w:p w14:paraId="2FC6FC8C" w14:textId="77777777" w:rsidR="00356642" w:rsidRDefault="00356642" w:rsidP="00356642">
      <w:pPr>
        <w:pStyle w:val="PargrafodaLista"/>
        <w:ind w:left="1080"/>
        <w:jc w:val="both"/>
        <w:rPr>
          <w:sz w:val="24"/>
          <w:szCs w:val="24"/>
        </w:rPr>
      </w:pPr>
    </w:p>
    <w:p w14:paraId="7F5B520A" w14:textId="48BA219F" w:rsidR="00356642" w:rsidRPr="00605AD8" w:rsidRDefault="00356642" w:rsidP="00356642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90D5B22" wp14:editId="36C7A714">
            <wp:extent cx="3987588" cy="1947545"/>
            <wp:effectExtent l="0" t="0" r="0" b="0"/>
            <wp:docPr id="570715129" name="Imagem 5" descr="retas r e s paralelas a uma reta t transversal para determinação de â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as r e s paralelas a uma reta t transversal para determinação de ângul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12" cy="19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5215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6EC4A83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209A22F6" w14:textId="0BE44A66" w:rsidR="00605AD8" w:rsidRPr="00605AD8" w:rsidRDefault="00605AD8" w:rsidP="00605AD8">
      <w:pPr>
        <w:pStyle w:val="PargrafodaLista"/>
        <w:jc w:val="both"/>
        <w:rPr>
          <w:sz w:val="24"/>
          <w:szCs w:val="24"/>
        </w:rPr>
      </w:pPr>
    </w:p>
    <w:p w14:paraId="32BB8760" w14:textId="1E8566CB" w:rsidR="00605AD8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Correspondentes</w:t>
      </w:r>
    </w:p>
    <w:p w14:paraId="6E05AE22" w14:textId="77777777" w:rsidR="00984275" w:rsidRDefault="00984275" w:rsidP="00984275">
      <w:pPr>
        <w:jc w:val="both"/>
        <w:rPr>
          <w:sz w:val="24"/>
          <w:szCs w:val="24"/>
        </w:rPr>
      </w:pPr>
    </w:p>
    <w:p w14:paraId="145AD348" w14:textId="77777777" w:rsidR="00984275" w:rsidRDefault="00984275" w:rsidP="00984275">
      <w:pPr>
        <w:jc w:val="both"/>
        <w:rPr>
          <w:sz w:val="24"/>
          <w:szCs w:val="24"/>
        </w:rPr>
      </w:pPr>
    </w:p>
    <w:p w14:paraId="66A83D22" w14:textId="77777777" w:rsidR="00984275" w:rsidRDefault="00984275" w:rsidP="00984275">
      <w:pPr>
        <w:jc w:val="both"/>
        <w:rPr>
          <w:sz w:val="24"/>
          <w:szCs w:val="24"/>
        </w:rPr>
      </w:pPr>
    </w:p>
    <w:p w14:paraId="6DD6AAC3" w14:textId="77777777" w:rsidR="00984275" w:rsidRDefault="00984275" w:rsidP="00984275">
      <w:pPr>
        <w:jc w:val="both"/>
        <w:rPr>
          <w:sz w:val="24"/>
          <w:szCs w:val="24"/>
        </w:rPr>
      </w:pPr>
    </w:p>
    <w:p w14:paraId="4A9E4120" w14:textId="77777777" w:rsidR="00984275" w:rsidRDefault="00984275" w:rsidP="00984275">
      <w:pPr>
        <w:jc w:val="both"/>
        <w:rPr>
          <w:sz w:val="24"/>
          <w:szCs w:val="24"/>
        </w:rPr>
      </w:pPr>
    </w:p>
    <w:p w14:paraId="7ABF3B57" w14:textId="2E3CF5DD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Alternos internos </w:t>
      </w:r>
    </w:p>
    <w:p w14:paraId="675AB1E8" w14:textId="77777777" w:rsidR="00984275" w:rsidRDefault="00984275" w:rsidP="00984275">
      <w:pPr>
        <w:jc w:val="both"/>
        <w:rPr>
          <w:sz w:val="24"/>
          <w:szCs w:val="24"/>
        </w:rPr>
      </w:pPr>
    </w:p>
    <w:p w14:paraId="289B8FF6" w14:textId="77777777" w:rsidR="00984275" w:rsidRDefault="00984275" w:rsidP="00984275">
      <w:pPr>
        <w:jc w:val="both"/>
        <w:rPr>
          <w:sz w:val="24"/>
          <w:szCs w:val="24"/>
        </w:rPr>
      </w:pPr>
    </w:p>
    <w:p w14:paraId="48B6E86B" w14:textId="77777777" w:rsidR="00984275" w:rsidRDefault="00984275" w:rsidP="00984275">
      <w:pPr>
        <w:jc w:val="both"/>
        <w:rPr>
          <w:sz w:val="24"/>
          <w:szCs w:val="24"/>
        </w:rPr>
      </w:pPr>
    </w:p>
    <w:p w14:paraId="76756107" w14:textId="77777777" w:rsidR="00984275" w:rsidRDefault="00984275" w:rsidP="00984275">
      <w:pPr>
        <w:jc w:val="both"/>
        <w:rPr>
          <w:sz w:val="24"/>
          <w:szCs w:val="24"/>
        </w:rPr>
      </w:pPr>
    </w:p>
    <w:p w14:paraId="0ED7B5E1" w14:textId="77777777" w:rsidR="00984275" w:rsidRDefault="00984275" w:rsidP="00984275">
      <w:pPr>
        <w:jc w:val="both"/>
        <w:rPr>
          <w:sz w:val="24"/>
          <w:szCs w:val="24"/>
        </w:rPr>
      </w:pPr>
    </w:p>
    <w:p w14:paraId="518FEEA0" w14:textId="77777777" w:rsidR="00984275" w:rsidRDefault="00984275" w:rsidP="00984275">
      <w:pPr>
        <w:jc w:val="both"/>
        <w:rPr>
          <w:sz w:val="24"/>
          <w:szCs w:val="24"/>
        </w:rPr>
      </w:pPr>
    </w:p>
    <w:p w14:paraId="503FDC03" w14:textId="2F29FED9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Alternos externos </w:t>
      </w:r>
    </w:p>
    <w:p w14:paraId="3FA9FC74" w14:textId="77777777" w:rsidR="00984275" w:rsidRDefault="00984275" w:rsidP="00984275">
      <w:pPr>
        <w:jc w:val="both"/>
        <w:rPr>
          <w:sz w:val="24"/>
          <w:szCs w:val="24"/>
        </w:rPr>
      </w:pPr>
    </w:p>
    <w:p w14:paraId="2FA59EB3" w14:textId="77777777" w:rsidR="00984275" w:rsidRDefault="00984275" w:rsidP="00984275">
      <w:pPr>
        <w:jc w:val="both"/>
        <w:rPr>
          <w:sz w:val="24"/>
          <w:szCs w:val="24"/>
        </w:rPr>
      </w:pPr>
    </w:p>
    <w:p w14:paraId="68F4ACAD" w14:textId="77777777" w:rsidR="00984275" w:rsidRDefault="00984275" w:rsidP="00984275">
      <w:pPr>
        <w:jc w:val="both"/>
        <w:rPr>
          <w:sz w:val="24"/>
          <w:szCs w:val="24"/>
        </w:rPr>
      </w:pPr>
    </w:p>
    <w:p w14:paraId="1D867443" w14:textId="77777777" w:rsidR="00984275" w:rsidRDefault="00984275" w:rsidP="00984275">
      <w:pPr>
        <w:jc w:val="both"/>
        <w:rPr>
          <w:sz w:val="24"/>
          <w:szCs w:val="24"/>
        </w:rPr>
      </w:pPr>
    </w:p>
    <w:p w14:paraId="50C31FD2" w14:textId="77777777" w:rsidR="00984275" w:rsidRDefault="00984275" w:rsidP="00984275">
      <w:pPr>
        <w:jc w:val="both"/>
        <w:rPr>
          <w:sz w:val="24"/>
          <w:szCs w:val="24"/>
        </w:rPr>
      </w:pPr>
    </w:p>
    <w:p w14:paraId="2867CDE7" w14:textId="77777777" w:rsidR="00984275" w:rsidRDefault="00984275" w:rsidP="00984275">
      <w:pPr>
        <w:jc w:val="both"/>
        <w:rPr>
          <w:sz w:val="24"/>
          <w:szCs w:val="24"/>
        </w:rPr>
      </w:pPr>
    </w:p>
    <w:p w14:paraId="50A410EE" w14:textId="736FA180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Colaterais internos </w:t>
      </w:r>
    </w:p>
    <w:p w14:paraId="6862A7CF" w14:textId="77777777" w:rsidR="00984275" w:rsidRDefault="00984275" w:rsidP="00984275">
      <w:pPr>
        <w:jc w:val="both"/>
        <w:rPr>
          <w:sz w:val="24"/>
          <w:szCs w:val="24"/>
        </w:rPr>
      </w:pPr>
    </w:p>
    <w:p w14:paraId="0C0AE293" w14:textId="77777777" w:rsidR="00984275" w:rsidRDefault="00984275" w:rsidP="00984275">
      <w:pPr>
        <w:jc w:val="both"/>
        <w:rPr>
          <w:sz w:val="24"/>
          <w:szCs w:val="24"/>
        </w:rPr>
      </w:pPr>
    </w:p>
    <w:p w14:paraId="3C2092A4" w14:textId="77777777" w:rsidR="00984275" w:rsidRDefault="00984275" w:rsidP="00984275">
      <w:pPr>
        <w:jc w:val="both"/>
        <w:rPr>
          <w:sz w:val="24"/>
          <w:szCs w:val="24"/>
        </w:rPr>
      </w:pPr>
    </w:p>
    <w:p w14:paraId="33D305F8" w14:textId="77777777" w:rsidR="00984275" w:rsidRDefault="00984275" w:rsidP="00984275">
      <w:pPr>
        <w:jc w:val="both"/>
        <w:rPr>
          <w:sz w:val="24"/>
          <w:szCs w:val="24"/>
        </w:rPr>
      </w:pPr>
    </w:p>
    <w:p w14:paraId="1D0E5EF1" w14:textId="77777777" w:rsidR="00984275" w:rsidRDefault="00984275" w:rsidP="00984275">
      <w:pPr>
        <w:jc w:val="both"/>
        <w:rPr>
          <w:sz w:val="24"/>
          <w:szCs w:val="24"/>
        </w:rPr>
      </w:pPr>
    </w:p>
    <w:p w14:paraId="4A29E5F2" w14:textId="53C1047F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Colaterais externos </w:t>
      </w:r>
    </w:p>
    <w:p w14:paraId="6F962A86" w14:textId="77777777" w:rsidR="00984275" w:rsidRDefault="00984275" w:rsidP="00984275">
      <w:pPr>
        <w:jc w:val="both"/>
        <w:rPr>
          <w:sz w:val="24"/>
          <w:szCs w:val="24"/>
        </w:rPr>
      </w:pPr>
    </w:p>
    <w:p w14:paraId="39FD0754" w14:textId="77777777" w:rsidR="00984275" w:rsidRDefault="00984275" w:rsidP="00984275">
      <w:pPr>
        <w:jc w:val="both"/>
        <w:rPr>
          <w:sz w:val="24"/>
          <w:szCs w:val="24"/>
        </w:rPr>
      </w:pPr>
    </w:p>
    <w:p w14:paraId="45B7274C" w14:textId="5E890C5F" w:rsidR="00984275" w:rsidRDefault="00984275" w:rsidP="00984275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Observe a imagem abaixo, nela temos as retas paralelas (r e s), uma reta transversal (t) e alguns ângulos em destaque.</w:t>
      </w:r>
    </w:p>
    <w:p w14:paraId="7C3B3BF2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55BE071" w14:textId="615A2D1A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E6AEE05" wp14:editId="355CA643">
            <wp:extent cx="2921260" cy="2015066"/>
            <wp:effectExtent l="0" t="0" r="0" b="4445"/>
            <wp:docPr id="5708274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61" cy="201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039D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30F1622" w14:textId="213A45B2" w:rsidR="00984275" w:rsidRDefault="00984275" w:rsidP="00984275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Quais ângulos são colaterais internos e externos?</w:t>
      </w:r>
    </w:p>
    <w:p w14:paraId="4B2F5D99" w14:textId="77777777" w:rsid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4390B345" w14:textId="77777777" w:rsidR="00984275" w:rsidRP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44D0D9F0" w14:textId="623BFBBC" w:rsidR="00984275" w:rsidRDefault="00984275" w:rsidP="00984275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Quais ângulos são alternos internos e externos?</w:t>
      </w:r>
    </w:p>
    <w:p w14:paraId="272C4BAE" w14:textId="77777777" w:rsid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323557AE" w14:textId="77777777" w:rsidR="00984275" w:rsidRPr="00984275" w:rsidRDefault="00984275" w:rsidP="00984275">
      <w:pPr>
        <w:pStyle w:val="PargrafodaLista"/>
        <w:rPr>
          <w:sz w:val="24"/>
          <w:szCs w:val="24"/>
        </w:rPr>
      </w:pPr>
    </w:p>
    <w:p w14:paraId="25059543" w14:textId="77777777" w:rsidR="00984275" w:rsidRP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1B459FE3" w14:textId="77777777" w:rsidR="00984275" w:rsidRP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  <w:r w:rsidRPr="00984275">
        <w:rPr>
          <w:sz w:val="24"/>
          <w:szCs w:val="24"/>
        </w:rPr>
        <w:t>C) Quais ângulos são correspondentes?</w:t>
      </w:r>
    </w:p>
    <w:p w14:paraId="3EC7516E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2514739C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58232F8F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4B64CA17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2BAC4FED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78A42C4" w14:textId="17950F72" w:rsidR="00984275" w:rsidRDefault="005734FE" w:rsidP="00984275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5734FE">
        <w:rPr>
          <w:sz w:val="24"/>
          <w:szCs w:val="24"/>
        </w:rPr>
        <w:t>Observe a figura.</w:t>
      </w:r>
    </w:p>
    <w:p w14:paraId="29A03EF8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24E4215" w14:textId="13C21391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9BE62BA" wp14:editId="221ED445">
            <wp:extent cx="3022600" cy="1887855"/>
            <wp:effectExtent l="0" t="0" r="6350" b="0"/>
            <wp:docPr id="185421181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4DB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309478E7" w14:textId="50C62FC1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Qual a soma</w:t>
      </w:r>
      <w:r w:rsidRPr="005734FE">
        <w:rPr>
          <w:sz w:val="24"/>
          <w:szCs w:val="24"/>
        </w:rPr>
        <w:t xml:space="preserve"> das medidas dos ângulos</w:t>
      </w:r>
      <w:r>
        <w:rPr>
          <w:sz w:val="24"/>
          <w:szCs w:val="24"/>
        </w:rPr>
        <w:t xml:space="preserve"> ADE e ADI?</w:t>
      </w:r>
    </w:p>
    <w:p w14:paraId="7B346B7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2BE1FB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0ABA0D24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9CCD374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52784EB1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4A59503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03BB49E7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A357E86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782FE082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FA40B61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C55D9D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6AE9E8C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268733A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7E299A33" w14:textId="2D9DCEDA" w:rsidR="005734FE" w:rsidRDefault="005734FE" w:rsidP="005734FE">
      <w:pPr>
        <w:pStyle w:val="PargrafodaLista"/>
        <w:ind w:left="108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GABARITO:</w:t>
      </w:r>
    </w:p>
    <w:p w14:paraId="3EC2ABEB" w14:textId="77777777" w:rsidR="005734FE" w:rsidRDefault="005734FE" w:rsidP="005734FE">
      <w:pPr>
        <w:pStyle w:val="PargrafodaLista"/>
        <w:ind w:left="1080"/>
        <w:jc w:val="both"/>
        <w:rPr>
          <w:color w:val="EE0000"/>
          <w:sz w:val="24"/>
          <w:szCs w:val="24"/>
        </w:rPr>
      </w:pPr>
    </w:p>
    <w:p w14:paraId="31B27E98" w14:textId="0F9B72FB" w:rsidR="005734FE" w:rsidRDefault="005734FE" w:rsidP="005734FE">
      <w:pPr>
        <w:pStyle w:val="PargrafodaLista"/>
        <w:numPr>
          <w:ilvl w:val="0"/>
          <w:numId w:val="24"/>
        </w:num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a) â e ê, d e h, g e c, f e b</w:t>
      </w:r>
    </w:p>
    <w:p w14:paraId="554F3C59" w14:textId="77777777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</w:p>
    <w:p w14:paraId="15A350E0" w14:textId="7AC6C04E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b) ê e c, h e b</w:t>
      </w:r>
    </w:p>
    <w:p w14:paraId="0095BDFB" w14:textId="77777777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</w:p>
    <w:p w14:paraId="7BD19E42" w14:textId="0138B539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c) f e d, g e a</w:t>
      </w:r>
    </w:p>
    <w:p w14:paraId="78AD6E28" w14:textId="77777777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</w:p>
    <w:p w14:paraId="1D4D3741" w14:textId="7389B79E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d) ê e b, h e c</w:t>
      </w:r>
    </w:p>
    <w:p w14:paraId="51BD1798" w14:textId="77777777" w:rsidR="005734FE" w:rsidRDefault="005734FE" w:rsidP="005734FE">
      <w:pPr>
        <w:pStyle w:val="PargrafodaLista"/>
        <w:jc w:val="both"/>
        <w:rPr>
          <w:color w:val="EE0000"/>
          <w:sz w:val="24"/>
          <w:szCs w:val="24"/>
        </w:rPr>
      </w:pPr>
    </w:p>
    <w:p w14:paraId="31333ECE" w14:textId="43C9DD28" w:rsidR="005734FE" w:rsidRDefault="005734FE" w:rsidP="005734FE">
      <w:pPr>
        <w:pStyle w:val="PargrafodaLista"/>
        <w:numPr>
          <w:ilvl w:val="0"/>
          <w:numId w:val="25"/>
        </w:num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a e f, d e g</w:t>
      </w:r>
    </w:p>
    <w:p w14:paraId="63F290EE" w14:textId="77777777" w:rsidR="005734FE" w:rsidRDefault="005734FE" w:rsidP="005734FE">
      <w:pPr>
        <w:jc w:val="both"/>
        <w:rPr>
          <w:color w:val="EE0000"/>
          <w:sz w:val="24"/>
          <w:szCs w:val="24"/>
        </w:rPr>
      </w:pPr>
    </w:p>
    <w:p w14:paraId="5FC33118" w14:textId="77777777" w:rsidR="005734FE" w:rsidRDefault="005734FE" w:rsidP="005734FE">
      <w:pPr>
        <w:jc w:val="both"/>
        <w:rPr>
          <w:color w:val="EE0000"/>
          <w:sz w:val="24"/>
          <w:szCs w:val="24"/>
        </w:rPr>
      </w:pPr>
    </w:p>
    <w:p w14:paraId="3F7B3453" w14:textId="412944CD" w:rsidR="005734FE" w:rsidRDefault="002B48BD" w:rsidP="00A91916">
      <w:pPr>
        <w:pStyle w:val="PargrafodaLista"/>
        <w:numPr>
          <w:ilvl w:val="0"/>
          <w:numId w:val="24"/>
        </w:num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Correção em sala de aula</w:t>
      </w:r>
    </w:p>
    <w:p w14:paraId="4CDA4C41" w14:textId="77777777" w:rsidR="002B48BD" w:rsidRDefault="002B48BD" w:rsidP="002B48BD">
      <w:pPr>
        <w:jc w:val="both"/>
        <w:rPr>
          <w:color w:val="EE0000"/>
          <w:sz w:val="24"/>
          <w:szCs w:val="24"/>
        </w:rPr>
      </w:pPr>
    </w:p>
    <w:p w14:paraId="02FA78C3" w14:textId="77777777" w:rsidR="002B48BD" w:rsidRDefault="002B48BD" w:rsidP="002B48BD">
      <w:pPr>
        <w:jc w:val="both"/>
        <w:rPr>
          <w:color w:val="EE0000"/>
          <w:sz w:val="24"/>
          <w:szCs w:val="24"/>
        </w:rPr>
      </w:pPr>
    </w:p>
    <w:p w14:paraId="7AD2B226" w14:textId="77777777" w:rsidR="002B48BD" w:rsidRDefault="002B48BD" w:rsidP="002B48BD">
      <w:pPr>
        <w:jc w:val="both"/>
        <w:rPr>
          <w:color w:val="EE0000"/>
          <w:sz w:val="24"/>
          <w:szCs w:val="24"/>
        </w:rPr>
      </w:pPr>
    </w:p>
    <w:p w14:paraId="02B9A370" w14:textId="77777777" w:rsidR="002B48BD" w:rsidRDefault="002B48BD" w:rsidP="002B48BD">
      <w:pPr>
        <w:jc w:val="both"/>
        <w:rPr>
          <w:color w:val="EE0000"/>
          <w:sz w:val="24"/>
          <w:szCs w:val="24"/>
        </w:rPr>
      </w:pPr>
    </w:p>
    <w:p w14:paraId="25D5B43B" w14:textId="77777777" w:rsidR="002B48BD" w:rsidRDefault="002B48BD" w:rsidP="002B48BD">
      <w:pPr>
        <w:jc w:val="both"/>
        <w:rPr>
          <w:color w:val="EE0000"/>
          <w:sz w:val="24"/>
          <w:szCs w:val="24"/>
        </w:rPr>
      </w:pPr>
    </w:p>
    <w:p w14:paraId="6DCDD40D" w14:textId="38B1117C" w:rsidR="002B48BD" w:rsidRPr="002B48BD" w:rsidRDefault="002B48BD" w:rsidP="002B48BD">
      <w:pPr>
        <w:pStyle w:val="PargrafodaLista"/>
        <w:numPr>
          <w:ilvl w:val="0"/>
          <w:numId w:val="24"/>
        </w:num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Os ângulos são suplementares, soma é igual a 180°</w:t>
      </w:r>
    </w:p>
    <w:p w14:paraId="4AA659FC" w14:textId="2FDF5744" w:rsidR="005734FE" w:rsidRPr="00A91916" w:rsidRDefault="005734FE" w:rsidP="002B48BD">
      <w:pPr>
        <w:pStyle w:val="PargrafodaLista"/>
        <w:jc w:val="both"/>
        <w:rPr>
          <w:color w:val="EE0000"/>
          <w:sz w:val="24"/>
          <w:szCs w:val="24"/>
        </w:rPr>
      </w:pPr>
    </w:p>
    <w:p w14:paraId="51D020A3" w14:textId="2CD40383" w:rsidR="005734FE" w:rsidRPr="00A91916" w:rsidRDefault="005734FE" w:rsidP="00A91916">
      <w:pPr>
        <w:tabs>
          <w:tab w:val="left" w:pos="7973"/>
        </w:tabs>
        <w:jc w:val="both"/>
        <w:rPr>
          <w:color w:val="EE0000"/>
          <w:sz w:val="24"/>
          <w:szCs w:val="24"/>
        </w:rPr>
      </w:pPr>
      <w:r w:rsidRPr="00A91916">
        <w:rPr>
          <w:color w:val="EE0000"/>
          <w:sz w:val="24"/>
          <w:szCs w:val="24"/>
        </w:rPr>
        <w:t xml:space="preserve">   </w:t>
      </w:r>
      <w:r w:rsidR="00A91916">
        <w:rPr>
          <w:color w:val="EE0000"/>
          <w:sz w:val="24"/>
          <w:szCs w:val="24"/>
        </w:rPr>
        <w:tab/>
      </w:r>
    </w:p>
    <w:sectPr w:rsidR="005734FE" w:rsidRPr="00A91916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1225" w14:textId="77777777" w:rsidR="001656E2" w:rsidRDefault="001656E2" w:rsidP="00796CE5">
      <w:r>
        <w:separator/>
      </w:r>
    </w:p>
  </w:endnote>
  <w:endnote w:type="continuationSeparator" w:id="0">
    <w:p w14:paraId="52213CF1" w14:textId="77777777" w:rsidR="001656E2" w:rsidRDefault="001656E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43E0" w14:textId="77777777" w:rsidR="001656E2" w:rsidRDefault="001656E2" w:rsidP="00796CE5">
      <w:r>
        <w:separator/>
      </w:r>
    </w:p>
  </w:footnote>
  <w:footnote w:type="continuationSeparator" w:id="0">
    <w:p w14:paraId="58117D3C" w14:textId="77777777" w:rsidR="001656E2" w:rsidRDefault="001656E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8507D3"/>
    <w:multiLevelType w:val="hybridMultilevel"/>
    <w:tmpl w:val="0E5063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20006"/>
    <w:multiLevelType w:val="hybridMultilevel"/>
    <w:tmpl w:val="F8546814"/>
    <w:lvl w:ilvl="0" w:tplc="7326FF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A82C1B"/>
    <w:multiLevelType w:val="hybridMultilevel"/>
    <w:tmpl w:val="AEA46022"/>
    <w:lvl w:ilvl="0" w:tplc="83ACC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F5627"/>
    <w:multiLevelType w:val="hybridMultilevel"/>
    <w:tmpl w:val="FB56BA78"/>
    <w:lvl w:ilvl="0" w:tplc="5F56BF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A6E50"/>
    <w:multiLevelType w:val="hybridMultilevel"/>
    <w:tmpl w:val="CF941C82"/>
    <w:lvl w:ilvl="0" w:tplc="EE887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31782"/>
    <w:multiLevelType w:val="hybridMultilevel"/>
    <w:tmpl w:val="00AC31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8419F9"/>
    <w:multiLevelType w:val="hybridMultilevel"/>
    <w:tmpl w:val="6A1641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5AD1"/>
    <w:multiLevelType w:val="hybridMultilevel"/>
    <w:tmpl w:val="1E40D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6516"/>
    <w:multiLevelType w:val="hybridMultilevel"/>
    <w:tmpl w:val="627EE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65A57"/>
    <w:multiLevelType w:val="hybridMultilevel"/>
    <w:tmpl w:val="8AF66D1E"/>
    <w:lvl w:ilvl="0" w:tplc="F3661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8C0B5F"/>
    <w:multiLevelType w:val="hybridMultilevel"/>
    <w:tmpl w:val="E4B6A480"/>
    <w:lvl w:ilvl="0" w:tplc="6DBC2C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94FE0"/>
    <w:multiLevelType w:val="hybridMultilevel"/>
    <w:tmpl w:val="CB44AAC4"/>
    <w:lvl w:ilvl="0" w:tplc="2E607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67723">
    <w:abstractNumId w:val="1"/>
  </w:num>
  <w:num w:numId="2" w16cid:durableId="271985951">
    <w:abstractNumId w:val="8"/>
  </w:num>
  <w:num w:numId="3" w16cid:durableId="1187405370">
    <w:abstractNumId w:val="24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4"/>
  </w:num>
  <w:num w:numId="11" w16cid:durableId="1539010369">
    <w:abstractNumId w:val="11"/>
  </w:num>
  <w:num w:numId="12" w16cid:durableId="1876118036">
    <w:abstractNumId w:val="9"/>
  </w:num>
  <w:num w:numId="13" w16cid:durableId="314602746">
    <w:abstractNumId w:val="10"/>
  </w:num>
  <w:num w:numId="14" w16cid:durableId="1333333866">
    <w:abstractNumId w:val="13"/>
  </w:num>
  <w:num w:numId="15" w16cid:durableId="1889801847">
    <w:abstractNumId w:val="15"/>
  </w:num>
  <w:num w:numId="16" w16cid:durableId="117603589">
    <w:abstractNumId w:val="20"/>
  </w:num>
  <w:num w:numId="17" w16cid:durableId="838009015">
    <w:abstractNumId w:val="25"/>
  </w:num>
  <w:num w:numId="18" w16cid:durableId="1776751324">
    <w:abstractNumId w:val="18"/>
  </w:num>
  <w:num w:numId="19" w16cid:durableId="1077629995">
    <w:abstractNumId w:val="23"/>
  </w:num>
  <w:num w:numId="20" w16cid:durableId="424308462">
    <w:abstractNumId w:val="22"/>
  </w:num>
  <w:num w:numId="21" w16cid:durableId="20865897">
    <w:abstractNumId w:val="14"/>
  </w:num>
  <w:num w:numId="22" w16cid:durableId="978270025">
    <w:abstractNumId w:val="12"/>
  </w:num>
  <w:num w:numId="23" w16cid:durableId="1692874409">
    <w:abstractNumId w:val="7"/>
  </w:num>
  <w:num w:numId="24" w16cid:durableId="76442771">
    <w:abstractNumId w:val="3"/>
  </w:num>
  <w:num w:numId="25" w16cid:durableId="1835024079">
    <w:abstractNumId w:val="5"/>
  </w:num>
  <w:num w:numId="26" w16cid:durableId="5366259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656E2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48BD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642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7E3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34F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5AD8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7160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D7871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4E3"/>
    <w:rsid w:val="00956E14"/>
    <w:rsid w:val="00963847"/>
    <w:rsid w:val="00970989"/>
    <w:rsid w:val="00970E72"/>
    <w:rsid w:val="00973A6D"/>
    <w:rsid w:val="00982076"/>
    <w:rsid w:val="00984275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4FEF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1916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3F08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1553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66ADA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0AAE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1A34"/>
    <w:rsid w:val="00F065B9"/>
    <w:rsid w:val="00F11D82"/>
    <w:rsid w:val="00F12AB4"/>
    <w:rsid w:val="00F14C8A"/>
    <w:rsid w:val="00F16D60"/>
    <w:rsid w:val="00F22399"/>
    <w:rsid w:val="00F22534"/>
    <w:rsid w:val="00F24BB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859</Characters>
  <Application>Microsoft Office Word</Application>
  <DocSecurity>0</DocSecurity>
  <Lines>122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3</cp:revision>
  <cp:lastPrinted>2022-10-14T10:43:00Z</cp:lastPrinted>
  <dcterms:created xsi:type="dcterms:W3CDTF">2026-05-27T13:24:00Z</dcterms:created>
  <dcterms:modified xsi:type="dcterms:W3CDTF">2026-05-27T13:24:00Z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