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2E257F" w14:textId="577639D7" w:rsidR="00851408" w:rsidRPr="00C74EB4" w:rsidRDefault="006B1232" w:rsidP="00642748">
      <w:pPr>
        <w:pStyle w:val="Ttulo1"/>
        <w:spacing w:line="360" w:lineRule="auto"/>
        <w:rPr>
          <w:sz w:val="24"/>
          <w:szCs w:val="24"/>
        </w:rPr>
      </w:pPr>
      <w:r w:rsidRPr="00C74EB4">
        <w:rPr>
          <w:noProof/>
        </w:rPr>
        <w:drawing>
          <wp:anchor distT="0" distB="0" distL="114300" distR="114300" simplePos="0" relativeHeight="251659264" behindDoc="0" locked="0" layoutInCell="1" allowOverlap="1" wp14:anchorId="31EE7E7A" wp14:editId="7D6E5C33">
            <wp:simplePos x="0" y="0"/>
            <wp:positionH relativeFrom="column">
              <wp:posOffset>120650</wp:posOffset>
            </wp:positionH>
            <wp:positionV relativeFrom="paragraph">
              <wp:posOffset>20955</wp:posOffset>
            </wp:positionV>
            <wp:extent cx="466725" cy="752475"/>
            <wp:effectExtent l="0" t="0" r="9525" b="9525"/>
            <wp:wrapNone/>
            <wp:docPr id="1314285717" name="Imagem 1"/>
            <wp:cNvGraphicFramePr/>
            <a:graphic xmlns:a="http://schemas.openxmlformats.org/drawingml/2006/main">
              <a:graphicData uri="http://schemas.openxmlformats.org/drawingml/2006/picture">
                <pic:pic xmlns:pic="http://schemas.openxmlformats.org/drawingml/2006/picture">
                  <pic:nvPicPr>
                    <pic:cNvPr id="5" name="Imagem 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752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51408" w:rsidRPr="00C74EB4">
        <w:rPr>
          <w:szCs w:val="28"/>
        </w:rPr>
        <w:t>CEMP –</w:t>
      </w:r>
      <w:r w:rsidR="003A4F49" w:rsidRPr="00C74EB4">
        <w:rPr>
          <w:szCs w:val="28"/>
        </w:rPr>
        <w:t xml:space="preserve"> </w:t>
      </w:r>
      <w:r w:rsidR="00642748" w:rsidRPr="00C74EB4">
        <w:rPr>
          <w:szCs w:val="28"/>
        </w:rPr>
        <w:t>Ensino Médio</w:t>
      </w:r>
    </w:p>
    <w:p w14:paraId="4B616A5A" w14:textId="25AA14CC" w:rsidR="00851408" w:rsidRPr="00C74EB4" w:rsidRDefault="006F788D" w:rsidP="006F788D">
      <w:pPr>
        <w:spacing w:line="360" w:lineRule="auto"/>
        <w:ind w:firstLine="708"/>
        <w:rPr>
          <w:b/>
        </w:rPr>
      </w:pPr>
      <w:r w:rsidRPr="00C74EB4">
        <w:rPr>
          <w:b/>
          <w:sz w:val="22"/>
          <w:szCs w:val="22"/>
        </w:rPr>
        <w:t xml:space="preserve">   </w:t>
      </w:r>
      <w:r w:rsidR="00005429" w:rsidRPr="00C74EB4">
        <w:rPr>
          <w:b/>
          <w:sz w:val="22"/>
          <w:szCs w:val="22"/>
        </w:rPr>
        <w:tab/>
      </w:r>
      <w:r w:rsidR="00851408" w:rsidRPr="00C74EB4">
        <w:rPr>
          <w:b/>
          <w:sz w:val="22"/>
          <w:szCs w:val="22"/>
        </w:rPr>
        <w:t>Nome:</w:t>
      </w:r>
      <w:r w:rsidR="00851408" w:rsidRPr="00C74EB4">
        <w:rPr>
          <w:b/>
        </w:rPr>
        <w:t xml:space="preserve"> ______________________________________</w:t>
      </w:r>
      <w:r w:rsidR="00DF7C83" w:rsidRPr="00C74EB4">
        <w:rPr>
          <w:b/>
        </w:rPr>
        <w:t>__________</w:t>
      </w:r>
      <w:r w:rsidR="00721740" w:rsidRPr="00C74EB4">
        <w:rPr>
          <w:b/>
        </w:rPr>
        <w:t>______</w:t>
      </w:r>
      <w:r w:rsidR="00D361D8" w:rsidRPr="00C74EB4">
        <w:rPr>
          <w:b/>
        </w:rPr>
        <w:t>_____</w:t>
      </w:r>
      <w:r w:rsidR="006212F7" w:rsidRPr="00C74EB4">
        <w:rPr>
          <w:b/>
        </w:rPr>
        <w:t>____</w:t>
      </w:r>
      <w:r w:rsidR="00D361D8" w:rsidRPr="00C74EB4">
        <w:rPr>
          <w:b/>
        </w:rPr>
        <w:t>__Data</w:t>
      </w:r>
      <w:r w:rsidR="00005429" w:rsidRPr="00C74EB4">
        <w:rPr>
          <w:b/>
        </w:rPr>
        <w:t xml:space="preserve">:  </w:t>
      </w:r>
      <w:r w:rsidR="006212F7" w:rsidRPr="00C74EB4">
        <w:rPr>
          <w:b/>
        </w:rPr>
        <w:t xml:space="preserve">  </w:t>
      </w:r>
      <w:r w:rsidR="00005429" w:rsidRPr="00C74EB4">
        <w:rPr>
          <w:b/>
        </w:rPr>
        <w:t xml:space="preserve">  </w:t>
      </w:r>
      <w:r w:rsidR="00C6084C" w:rsidRPr="00C74EB4">
        <w:rPr>
          <w:b/>
        </w:rPr>
        <w:t>/</w:t>
      </w:r>
      <w:r w:rsidR="00ED7E70" w:rsidRPr="00C74EB4">
        <w:rPr>
          <w:b/>
        </w:rPr>
        <w:t xml:space="preserve">   </w:t>
      </w:r>
      <w:r w:rsidR="006212F7" w:rsidRPr="00C74EB4">
        <w:rPr>
          <w:b/>
        </w:rPr>
        <w:t xml:space="preserve">  </w:t>
      </w:r>
      <w:r w:rsidR="00D361D8" w:rsidRPr="00C74EB4">
        <w:rPr>
          <w:b/>
        </w:rPr>
        <w:t xml:space="preserve"> </w:t>
      </w:r>
      <w:r w:rsidR="00C6084C" w:rsidRPr="00C74EB4">
        <w:rPr>
          <w:b/>
        </w:rPr>
        <w:t>/</w:t>
      </w:r>
      <w:proofErr w:type="gramStart"/>
      <w:r w:rsidR="006C2B95" w:rsidRPr="00C74EB4">
        <w:rPr>
          <w:b/>
        </w:rPr>
        <w:t xml:space="preserve"> </w:t>
      </w:r>
      <w:r w:rsidR="006212F7" w:rsidRPr="00C74EB4">
        <w:rPr>
          <w:b/>
        </w:rPr>
        <w:t xml:space="preserve"> </w:t>
      </w:r>
      <w:proofErr w:type="gramEnd"/>
      <w:r w:rsidR="006C2B95" w:rsidRPr="00C74EB4">
        <w:rPr>
          <w:b/>
        </w:rPr>
        <w:t>202</w:t>
      </w:r>
      <w:r w:rsidR="007A7A32" w:rsidRPr="00C74EB4">
        <w:rPr>
          <w:b/>
        </w:rPr>
        <w:t>6</w:t>
      </w:r>
    </w:p>
    <w:p w14:paraId="7339EA37" w14:textId="08B5780A" w:rsidR="00851408" w:rsidRPr="00C74EB4" w:rsidRDefault="006F788D" w:rsidP="006F788D">
      <w:pPr>
        <w:ind w:firstLine="708"/>
        <w:rPr>
          <w:b/>
        </w:rPr>
      </w:pPr>
      <w:r w:rsidRPr="00C74EB4">
        <w:rPr>
          <w:b/>
          <w:sz w:val="22"/>
          <w:szCs w:val="22"/>
        </w:rPr>
        <w:t xml:space="preserve">  </w:t>
      </w:r>
      <w:r w:rsidR="00005429" w:rsidRPr="00C74EB4">
        <w:rPr>
          <w:b/>
          <w:sz w:val="22"/>
          <w:szCs w:val="22"/>
        </w:rPr>
        <w:tab/>
      </w:r>
      <w:r w:rsidRPr="00C74EB4">
        <w:rPr>
          <w:b/>
          <w:sz w:val="22"/>
          <w:szCs w:val="22"/>
        </w:rPr>
        <w:t xml:space="preserve"> </w:t>
      </w:r>
      <w:r w:rsidR="0063138E" w:rsidRPr="00C74EB4">
        <w:rPr>
          <w:b/>
          <w:sz w:val="22"/>
          <w:szCs w:val="22"/>
        </w:rPr>
        <w:t>Professor</w:t>
      </w:r>
      <w:r w:rsidR="00851408" w:rsidRPr="00C74EB4">
        <w:rPr>
          <w:b/>
          <w:sz w:val="22"/>
          <w:szCs w:val="22"/>
        </w:rPr>
        <w:t>:</w:t>
      </w:r>
      <w:r w:rsidR="00DD7079" w:rsidRPr="00C74EB4">
        <w:rPr>
          <w:b/>
          <w:sz w:val="22"/>
          <w:szCs w:val="22"/>
        </w:rPr>
        <w:t xml:space="preserve"> </w:t>
      </w:r>
      <w:r w:rsidR="00094AC2" w:rsidRPr="00C74EB4">
        <w:rPr>
          <w:b/>
          <w:sz w:val="22"/>
          <w:szCs w:val="22"/>
        </w:rPr>
        <w:t>DANIEL</w:t>
      </w:r>
      <w:r w:rsidR="00ED7E70" w:rsidRPr="00C74EB4">
        <w:rPr>
          <w:b/>
        </w:rPr>
        <w:tab/>
      </w:r>
      <w:proofErr w:type="gramStart"/>
      <w:r w:rsidR="00865216" w:rsidRPr="00C74EB4">
        <w:rPr>
          <w:b/>
        </w:rPr>
        <w:t xml:space="preserve">   </w:t>
      </w:r>
      <w:proofErr w:type="gramEnd"/>
      <w:r w:rsidR="00094AC2" w:rsidRPr="00C74EB4">
        <w:rPr>
          <w:b/>
          <w:sz w:val="22"/>
          <w:szCs w:val="22"/>
        </w:rPr>
        <w:t>1</w:t>
      </w:r>
      <w:r w:rsidR="00851408" w:rsidRPr="00C74EB4">
        <w:rPr>
          <w:b/>
          <w:sz w:val="22"/>
          <w:szCs w:val="22"/>
          <w:u w:val="single"/>
          <w:vertAlign w:val="superscript"/>
        </w:rPr>
        <w:t>o</w:t>
      </w:r>
      <w:r w:rsidR="00851408" w:rsidRPr="00C74EB4">
        <w:rPr>
          <w:b/>
          <w:sz w:val="22"/>
          <w:szCs w:val="22"/>
        </w:rPr>
        <w:t xml:space="preserve"> A</w:t>
      </w:r>
      <w:r w:rsidR="00721740" w:rsidRPr="00C74EB4">
        <w:rPr>
          <w:b/>
          <w:sz w:val="22"/>
          <w:szCs w:val="22"/>
        </w:rPr>
        <w:t>no</w:t>
      </w:r>
      <w:r w:rsidR="00851408" w:rsidRPr="00C74EB4">
        <w:rPr>
          <w:b/>
          <w:sz w:val="22"/>
          <w:szCs w:val="22"/>
        </w:rPr>
        <w:t xml:space="preserve"> do Ensino</w:t>
      </w:r>
      <w:r w:rsidR="005C76BC" w:rsidRPr="00C74EB4">
        <w:rPr>
          <w:b/>
          <w:sz w:val="22"/>
          <w:szCs w:val="22"/>
        </w:rPr>
        <w:t xml:space="preserve"> </w:t>
      </w:r>
      <w:r w:rsidR="00721740" w:rsidRPr="00C74EB4">
        <w:rPr>
          <w:b/>
          <w:sz w:val="22"/>
          <w:szCs w:val="22"/>
        </w:rPr>
        <w:t>Médio</w:t>
      </w:r>
      <w:r w:rsidR="0075187A" w:rsidRPr="00C74EB4">
        <w:rPr>
          <w:b/>
          <w:sz w:val="22"/>
          <w:szCs w:val="22"/>
        </w:rPr>
        <w:t xml:space="preserve"> </w:t>
      </w:r>
      <w:r w:rsidR="00865216" w:rsidRPr="00C74EB4">
        <w:rPr>
          <w:b/>
          <w:sz w:val="22"/>
          <w:szCs w:val="22"/>
        </w:rPr>
        <w:t xml:space="preserve">               </w:t>
      </w:r>
      <w:r w:rsidR="00374337" w:rsidRPr="00C74EB4">
        <w:rPr>
          <w:b/>
          <w:sz w:val="22"/>
          <w:szCs w:val="22"/>
        </w:rPr>
        <w:t>Turma: _</w:t>
      </w:r>
      <w:r w:rsidR="00C6084C" w:rsidRPr="00C74EB4">
        <w:rPr>
          <w:b/>
          <w:sz w:val="22"/>
          <w:szCs w:val="22"/>
        </w:rPr>
        <w:t>___</w:t>
      </w:r>
      <w:r w:rsidR="00374337" w:rsidRPr="00C74EB4">
        <w:rPr>
          <w:b/>
          <w:sz w:val="22"/>
          <w:szCs w:val="22"/>
        </w:rPr>
        <w:t>_</w:t>
      </w:r>
    </w:p>
    <w:p w14:paraId="0FDB32EC" w14:textId="32C7AA4F" w:rsidR="00A710D3" w:rsidRPr="00C74EB4" w:rsidRDefault="009176D1" w:rsidP="00260050">
      <w:pPr>
        <w:spacing w:line="360" w:lineRule="auto"/>
        <w:jc w:val="center"/>
      </w:pPr>
      <w:r w:rsidRPr="00C74EB4">
        <w:rPr>
          <w:noProof/>
        </w:rPr>
        <mc:AlternateContent>
          <mc:Choice Requires="wpg">
            <w:drawing>
              <wp:anchor distT="0" distB="0" distL="114300" distR="114300" simplePos="0" relativeHeight="251656192" behindDoc="0" locked="0" layoutInCell="1" allowOverlap="1" wp14:anchorId="7F11DF6B" wp14:editId="589BC09F">
                <wp:simplePos x="0" y="0"/>
                <wp:positionH relativeFrom="column">
                  <wp:posOffset>-116840</wp:posOffset>
                </wp:positionH>
                <wp:positionV relativeFrom="paragraph">
                  <wp:posOffset>128270</wp:posOffset>
                </wp:positionV>
                <wp:extent cx="6927850" cy="304800"/>
                <wp:effectExtent l="0" t="0" r="25400" b="19050"/>
                <wp:wrapNone/>
                <wp:docPr id="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7850" cy="304800"/>
                          <a:chOff x="500" y="2547"/>
                          <a:chExt cx="10800" cy="540"/>
                        </a:xfrm>
                      </wpg:grpSpPr>
                      <wps:wsp>
                        <wps:cNvPr id="5" name="Text Box 84"/>
                        <wps:cNvSpPr txBox="1">
                          <a:spLocks noChangeArrowheads="1"/>
                        </wps:cNvSpPr>
                        <wps:spPr bwMode="auto">
                          <a:xfrm>
                            <a:off x="680" y="2649"/>
                            <a:ext cx="10590"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5CBFE331" w14:textId="213ABDB9" w:rsidR="006563B2" w:rsidRPr="006B1232" w:rsidRDefault="006563B2" w:rsidP="007C7661">
                              <w:pPr>
                                <w:jc w:val="center"/>
                              </w:pPr>
                              <w:r>
                                <w:rPr>
                                  <w:rFonts w:ascii="Franklin Gothic Medium" w:hAnsi="Franklin Gothic Medium" w:cs="Arial"/>
                                  <w:b/>
                                  <w:sz w:val="22"/>
                                  <w:szCs w:val="22"/>
                                </w:rPr>
                                <w:t>EXERCÍCIOS COMPLEMENTARES – GEOGRAFIA / CONTEÚDOS DE PROVA DO 2° TRIM</w:t>
                              </w:r>
                            </w:p>
                          </w:txbxContent>
                        </wps:txbx>
                        <wps:bodyPr rot="0" vert="horz" wrap="square" lIns="91440" tIns="45720" rIns="91440" bIns="45720" anchor="t" anchorCtr="0" upright="1">
                          <a:noAutofit/>
                        </wps:bodyPr>
                      </wps:wsp>
                      <wps:wsp>
                        <wps:cNvPr id="6" name="Line 89"/>
                        <wps:cNvCnPr>
                          <a:cxnSpLocks noChangeShapeType="1"/>
                        </wps:cNvCnPr>
                        <wps:spPr bwMode="auto">
                          <a:xfrm>
                            <a:off x="500" y="2547"/>
                            <a:ext cx="1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 name="Line 90"/>
                        <wps:cNvCnPr>
                          <a:cxnSpLocks noChangeShapeType="1"/>
                        </wps:cNvCnPr>
                        <wps:spPr bwMode="auto">
                          <a:xfrm>
                            <a:off x="500" y="3087"/>
                            <a:ext cx="1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1" o:spid="_x0000_s1026" style="position:absolute;left:0;text-align:left;margin-left:-9.2pt;margin-top:10.1pt;width:545.5pt;height:24pt;z-index:251656192" coordorigin="500,2547" coordsize="108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">
                <v:shapetype id="_x0000_t202" coordsize="21600,21600" o:spt="202" path="m,l,21600r21600,l21600,xe">
                  <v:stroke joinstyle="miter"/>
                  <v:path gradientshapeok="t" o:connecttype="rect"/>
                </v:shapetype>
                <v:shape id="Text Box 84" o:spid="_x0000_s1027" type="#_x0000_t202" style="position:absolute;left:680;top:2649;width:10590;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Ot28IA&#10;AADaAAAADwAAAGRycy9kb3ducmV2LnhtbESPzWrDMBCE74W+g9hCbo3sQkpxo5gkJJBDKCQx9LpY&#10;W8vUWhlJ9c/bR4VCj8PMfMOsy8l2YiAfWscK8mUGgrh2uuVGQXU7Pr+BCBFZY+eYFMwUoNw8Pqyx&#10;0G7kCw3X2IgE4VCgAhNjX0gZakMWw9L1xMn7ct5iTNI3UnscE9x28iXLXqXFltOCwZ72hurv649V&#10;YM/Z5+XjkJtqrgaM823neZyUWjxN23cQkab4H/5rn7SCFfxeSTd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863bwgAAANoAAAAPAAAAAAAAAAAAAAAAAJgCAABkcnMvZG93&#10;bnJldi54bWxQSwUGAAAAAAQABAD1AAAAhwMAAAAA&#10;" filled="f" stroked="f" strokeweight="1.5pt">
                  <v:textbox>
                    <w:txbxContent>
                      <w:p w14:paraId="5CBFE331" w14:textId="213ABDB9" w:rsidR="006563B2" w:rsidRPr="006B1232" w:rsidRDefault="006563B2" w:rsidP="007C7661">
                        <w:pPr>
                          <w:jc w:val="center"/>
                        </w:pPr>
                        <w:r>
                          <w:rPr>
                            <w:rFonts w:ascii="Franklin Gothic Medium" w:hAnsi="Franklin Gothic Medium" w:cs="Arial"/>
                            <w:b/>
                            <w:sz w:val="22"/>
                            <w:szCs w:val="22"/>
                          </w:rPr>
                          <w:t>EXERCÍCIOS COMPLEMENTARES – GEOGRAFIA / CONTEÚDOS DE PROVA DO 2° TRIM</w:t>
                        </w:r>
                      </w:p>
                    </w:txbxContent>
                  </v:textbox>
                </v:shape>
                <v:line id="Line 89" o:spid="_x0000_s1028" style="position:absolute;visibility:visible;mso-wrap-style:square" from="500,2547" to="11300,2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751L4AAADaAAAADwAAAGRycy9kb3ducmV2LnhtbESPwQrCMBBE74L/EFbwpqmCItUoIlS8&#10;idVLb2uztsVmU5qo9e+NIHgcZuYNs9p0phZPal1lWcFkHIEgzq2uuFBwOSejBQjnkTXWlknBmxxs&#10;1v3eCmNtX3yiZ+oLESDsYlRQet/EUrq8JINubBvi4N1sa9AH2RZSt/gKcFPLaRTNpcGKw0KJDe1K&#10;yu/pwyi4Z5dZsj/u9LlOt/paJD673rRSw0G3XYLw1Pl/+Nc+aAVz+F4JN0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y7vnUvgAAANoAAAAPAAAAAAAAAAAAAAAAAKEC&#10;AABkcnMvZG93bnJldi54bWxQSwUGAAAAAAQABAD5AAAAjAMAAAAA&#10;" strokeweight="2pt"/>
                <v:line id="Line 90" o:spid="_x0000_s1029" style="position:absolute;visibility:visible;mso-wrap-style:square" from="500,3087" to="11300,3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JcT74AAADaAAAADwAAAGRycy9kb3ducmV2LnhtbESPzQrCMBCE74LvEFbwpqmCP1SjiFDx&#10;JlYv3tZmbYvNpjRR69sbQfA4zMw3zHLdmko8qXGlZQWjYQSCOLO65FzB+ZQM5iCcR9ZYWSYFb3Kw&#10;XnU7S4y1ffGRnqnPRYCwi1FB4X0dS+myggy6oa2Jg3ezjUEfZJNL3eArwE0lx1E0lQZLDgsF1rQt&#10;KLunD6PgfjlPkt1hq09VutHXPPGX600r1e+1mwUIT63/h3/tvVYwg++VcAP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olxPvgAAANoAAAAPAAAAAAAAAAAAAAAAAKEC&#10;AABkcnMvZG93bnJldi54bWxQSwUGAAAAAAQABAD5AAAAjAMAAAAA&#10;" strokeweight="2pt"/>
              </v:group>
            </w:pict>
          </mc:Fallback>
        </mc:AlternateContent>
      </w:r>
    </w:p>
    <w:p w14:paraId="673D53C9" w14:textId="245650DD" w:rsidR="00260050" w:rsidRPr="00F70AE7" w:rsidRDefault="00260050" w:rsidP="00260050">
      <w:pPr>
        <w:spacing w:line="360" w:lineRule="auto"/>
        <w:jc w:val="center"/>
        <w:rPr>
          <w:color w:val="FF0000"/>
        </w:rPr>
      </w:pPr>
    </w:p>
    <w:p w14:paraId="36C42DDF" w14:textId="77777777" w:rsidR="003601B9" w:rsidRPr="00F70AE7" w:rsidRDefault="003601B9" w:rsidP="00AE06D7">
      <w:pPr>
        <w:tabs>
          <w:tab w:val="num" w:pos="720"/>
        </w:tabs>
        <w:jc w:val="center"/>
        <w:rPr>
          <w:b/>
          <w:color w:val="FF0000"/>
        </w:rPr>
        <w:sectPr w:rsidR="003601B9" w:rsidRPr="00F70AE7" w:rsidSect="005B3E22">
          <w:footerReference w:type="default" r:id="rId10"/>
          <w:pgSz w:w="11907" w:h="16840" w:code="9"/>
          <w:pgMar w:top="567" w:right="567" w:bottom="284" w:left="680" w:header="709" w:footer="709" w:gutter="0"/>
          <w:pgBorders w:offsetFrom="page">
            <w:top w:val="single" w:sz="18" w:space="24" w:color="auto"/>
            <w:left w:val="single" w:sz="18" w:space="24" w:color="auto"/>
            <w:bottom w:val="single" w:sz="18" w:space="24" w:color="auto"/>
            <w:right w:val="single" w:sz="18" w:space="24" w:color="auto"/>
          </w:pgBorders>
          <w:cols w:space="708"/>
          <w:docGrid w:linePitch="360"/>
        </w:sectPr>
      </w:pPr>
    </w:p>
    <w:p w14:paraId="7822CB03" w14:textId="1471F7A3" w:rsidR="00C74EB4" w:rsidRPr="00C74EB4" w:rsidRDefault="000C7BB1" w:rsidP="00C74EB4">
      <w:pPr>
        <w:pStyle w:val="Corpodetexto"/>
        <w:spacing w:before="0" w:after="0"/>
        <w:rPr>
          <w:sz w:val="22"/>
          <w:szCs w:val="22"/>
        </w:rPr>
      </w:pPr>
      <w:r w:rsidRPr="00C74EB4">
        <w:rPr>
          <w:sz w:val="22"/>
          <w:szCs w:val="22"/>
          <w:lang w:eastAsia="zh-CN"/>
        </w:rPr>
        <w:lastRenderedPageBreak/>
        <w:t>1</w:t>
      </w:r>
      <w:r w:rsidRPr="00C74EB4">
        <w:rPr>
          <w:b/>
          <w:sz w:val="22"/>
          <w:szCs w:val="22"/>
          <w:lang w:eastAsia="zh-CN"/>
        </w:rPr>
        <w:t>.</w:t>
      </w:r>
      <w:r w:rsidR="00A334FC" w:rsidRPr="00C74EB4">
        <w:rPr>
          <w:sz w:val="22"/>
          <w:szCs w:val="22"/>
          <w:lang w:eastAsia="zh-CN"/>
        </w:rPr>
        <w:t xml:space="preserve"> </w:t>
      </w:r>
      <w:r w:rsidR="00C74EB4" w:rsidRPr="00C74EB4">
        <w:rPr>
          <w:sz w:val="22"/>
          <w:szCs w:val="22"/>
        </w:rPr>
        <w:t>(</w:t>
      </w:r>
      <w:proofErr w:type="spellStart"/>
      <w:r w:rsidR="00C74EB4" w:rsidRPr="00C74EB4">
        <w:rPr>
          <w:sz w:val="22"/>
          <w:szCs w:val="22"/>
        </w:rPr>
        <w:t>Unicentro</w:t>
      </w:r>
      <w:proofErr w:type="spellEnd"/>
      <w:r w:rsidR="00C74EB4" w:rsidRPr="00C74EB4">
        <w:rPr>
          <w:sz w:val="22"/>
          <w:szCs w:val="22"/>
        </w:rPr>
        <w:t xml:space="preserve"> 2022)</w:t>
      </w:r>
      <w:proofErr w:type="gramStart"/>
      <w:r w:rsidR="00C74EB4" w:rsidRPr="00C74EB4">
        <w:rPr>
          <w:sz w:val="22"/>
          <w:szCs w:val="22"/>
        </w:rPr>
        <w:t xml:space="preserve">  </w:t>
      </w:r>
      <w:proofErr w:type="gramEnd"/>
      <w:r w:rsidR="00C74EB4" w:rsidRPr="00C74EB4">
        <w:rPr>
          <w:sz w:val="22"/>
          <w:szCs w:val="22"/>
        </w:rPr>
        <w:t>Sobre as fontes de energia no Brasil e no mundo, assinale a alternativa correta.</w:t>
      </w:r>
    </w:p>
    <w:p w14:paraId="2308D80A" w14:textId="77777777" w:rsidR="00C74EB4" w:rsidRPr="00C74EB4" w:rsidRDefault="00C74EB4" w:rsidP="00C74EB4">
      <w:pPr>
        <w:pStyle w:val="MultipleChoiceAlternative"/>
        <w:spacing w:after="0"/>
        <w:rPr>
          <w:rFonts w:cs="Arial"/>
          <w:sz w:val="22"/>
          <w:szCs w:val="22"/>
          <w:lang w:val="pt-BR"/>
        </w:rPr>
      </w:pPr>
    </w:p>
    <w:p w14:paraId="69D32D7F" w14:textId="77777777" w:rsidR="00C74EB4" w:rsidRDefault="00C74EB4" w:rsidP="00C74EB4">
      <w:pPr>
        <w:pStyle w:val="MultipleChoiceAlternative"/>
        <w:spacing w:after="0"/>
        <w:rPr>
          <w:rFonts w:cs="Arial"/>
          <w:sz w:val="22"/>
          <w:szCs w:val="22"/>
          <w:lang w:val="pt-BR"/>
        </w:rPr>
      </w:pPr>
      <w:r w:rsidRPr="00C74EB4">
        <w:rPr>
          <w:rFonts w:cs="Arial"/>
          <w:sz w:val="22"/>
          <w:szCs w:val="22"/>
          <w:lang w:val="pt-BR"/>
        </w:rPr>
        <w:t>a)</w:t>
      </w:r>
      <w:proofErr w:type="gramStart"/>
      <w:r w:rsidRPr="00C74EB4">
        <w:rPr>
          <w:sz w:val="22"/>
          <w:szCs w:val="22"/>
          <w:lang w:val="pt-BR"/>
        </w:rPr>
        <w:t xml:space="preserve">  </w:t>
      </w:r>
      <w:proofErr w:type="gramEnd"/>
      <w:r w:rsidRPr="00C74EB4">
        <w:rPr>
          <w:rFonts w:cs="Arial"/>
          <w:sz w:val="22"/>
          <w:szCs w:val="22"/>
          <w:lang w:val="pt-BR"/>
        </w:rPr>
        <w:t>A bioenergia é considerada ineficiente e pouco sustentável, sua produção é de alto custo, não contribuindo para uma economia com baixo carbono, o que amplia a emissão de gases do efeito estufa.</w:t>
      </w:r>
    </w:p>
    <w:p w14:paraId="65854145" w14:textId="77777777" w:rsidR="00C74EB4" w:rsidRDefault="00C74EB4" w:rsidP="00C74EB4">
      <w:pPr>
        <w:pStyle w:val="MultipleChoiceAlternative"/>
        <w:spacing w:after="0"/>
        <w:rPr>
          <w:rFonts w:cs="Arial"/>
          <w:sz w:val="22"/>
          <w:szCs w:val="22"/>
          <w:lang w:val="pt-BR"/>
        </w:rPr>
      </w:pPr>
      <w:r w:rsidRPr="00C74EB4">
        <w:rPr>
          <w:rFonts w:cs="Arial"/>
          <w:sz w:val="22"/>
          <w:szCs w:val="22"/>
          <w:lang w:val="pt-BR"/>
        </w:rPr>
        <w:t>b)</w:t>
      </w:r>
      <w:proofErr w:type="gramStart"/>
      <w:r w:rsidRPr="00C74EB4">
        <w:rPr>
          <w:sz w:val="22"/>
          <w:szCs w:val="22"/>
          <w:lang w:val="pt-BR"/>
        </w:rPr>
        <w:t xml:space="preserve">  </w:t>
      </w:r>
      <w:proofErr w:type="gramEnd"/>
      <w:r w:rsidRPr="00C74EB4">
        <w:rPr>
          <w:rFonts w:cs="Arial"/>
          <w:sz w:val="22"/>
          <w:szCs w:val="22"/>
          <w:lang w:val="pt-BR"/>
        </w:rPr>
        <w:t>A energia eólica apresenta baixo potencial de geração no Brasil e é considerada como uma fonte de energia não renovável e de elevado impacto ambiental.</w:t>
      </w:r>
    </w:p>
    <w:p w14:paraId="4425CFA1" w14:textId="77777777" w:rsidR="00C74EB4" w:rsidRPr="00C74EB4" w:rsidRDefault="00C74EB4" w:rsidP="00C74EB4">
      <w:pPr>
        <w:pStyle w:val="MultipleChoiceAlternative"/>
        <w:spacing w:after="0"/>
        <w:rPr>
          <w:color w:val="FF0000"/>
          <w:sz w:val="22"/>
          <w:szCs w:val="22"/>
          <w:lang w:val="pt-BR"/>
        </w:rPr>
      </w:pPr>
      <w:r w:rsidRPr="00C74EB4">
        <w:rPr>
          <w:rFonts w:cs="Arial"/>
          <w:color w:val="FF0000"/>
          <w:sz w:val="22"/>
          <w:szCs w:val="22"/>
          <w:lang w:val="pt-BR"/>
        </w:rPr>
        <w:t>c)</w:t>
      </w:r>
      <w:proofErr w:type="gramStart"/>
      <w:r w:rsidRPr="00C74EB4">
        <w:rPr>
          <w:color w:val="FF0000"/>
          <w:sz w:val="22"/>
          <w:szCs w:val="22"/>
          <w:lang w:val="pt-BR"/>
        </w:rPr>
        <w:t xml:space="preserve">  </w:t>
      </w:r>
      <w:proofErr w:type="gramEnd"/>
      <w:r w:rsidRPr="00C74EB4">
        <w:rPr>
          <w:rFonts w:cs="Arial"/>
          <w:color w:val="FF0000"/>
          <w:sz w:val="22"/>
          <w:szCs w:val="22"/>
          <w:lang w:val="pt-BR"/>
        </w:rPr>
        <w:t>As fontes de energia hidrelétrica são renováveis, já que se usa água como matéria-prima, porém a construção de barragens causa grandes impactos sociais e ambientais.</w:t>
      </w:r>
    </w:p>
    <w:p w14:paraId="799B2BFA" w14:textId="77777777" w:rsidR="00C74EB4" w:rsidRPr="00C74EB4" w:rsidRDefault="00C74EB4" w:rsidP="00C74EB4">
      <w:pPr>
        <w:pStyle w:val="MultipleChoiceAlternative"/>
        <w:spacing w:after="0"/>
        <w:rPr>
          <w:sz w:val="22"/>
          <w:szCs w:val="22"/>
          <w:lang w:val="pt-BR"/>
        </w:rPr>
      </w:pPr>
      <w:r w:rsidRPr="00C74EB4">
        <w:rPr>
          <w:rFonts w:cs="Arial"/>
          <w:sz w:val="22"/>
          <w:szCs w:val="22"/>
          <w:lang w:val="pt-BR"/>
        </w:rPr>
        <w:t>d)</w:t>
      </w:r>
      <w:proofErr w:type="gramStart"/>
      <w:r w:rsidRPr="00C74EB4">
        <w:rPr>
          <w:sz w:val="22"/>
          <w:szCs w:val="22"/>
          <w:lang w:val="pt-BR"/>
        </w:rPr>
        <w:t xml:space="preserve">  </w:t>
      </w:r>
      <w:proofErr w:type="gramEnd"/>
      <w:r w:rsidRPr="00C74EB4">
        <w:rPr>
          <w:rFonts w:cs="Arial"/>
          <w:sz w:val="22"/>
          <w:szCs w:val="22"/>
          <w:lang w:val="pt-BR"/>
        </w:rPr>
        <w:t>Na construção das barragens, todas as famílias desalojadas são levadas para lugares escolhidos por elas e indenizadas pelo Estado ou pelas empresas responsáveis.</w:t>
      </w:r>
    </w:p>
    <w:p w14:paraId="50F30384" w14:textId="77777777" w:rsidR="00C74EB4" w:rsidRPr="00C74EB4" w:rsidRDefault="00C74EB4" w:rsidP="00C74EB4">
      <w:pPr>
        <w:pStyle w:val="MultipleChoiceAlternative"/>
        <w:spacing w:after="0"/>
        <w:rPr>
          <w:sz w:val="22"/>
          <w:szCs w:val="22"/>
          <w:lang w:val="pt-BR"/>
        </w:rPr>
      </w:pPr>
      <w:r w:rsidRPr="00C74EB4">
        <w:rPr>
          <w:rFonts w:cs="Arial"/>
          <w:sz w:val="22"/>
          <w:szCs w:val="22"/>
          <w:lang w:val="pt-BR"/>
        </w:rPr>
        <w:t>e)</w:t>
      </w:r>
      <w:proofErr w:type="gramStart"/>
      <w:r w:rsidRPr="00C74EB4">
        <w:rPr>
          <w:sz w:val="22"/>
          <w:szCs w:val="22"/>
          <w:lang w:val="pt-BR"/>
        </w:rPr>
        <w:t xml:space="preserve">  </w:t>
      </w:r>
      <w:proofErr w:type="gramEnd"/>
      <w:r w:rsidRPr="00C74EB4">
        <w:rPr>
          <w:rFonts w:cs="Arial"/>
          <w:sz w:val="22"/>
          <w:szCs w:val="22"/>
          <w:lang w:val="pt-BR"/>
        </w:rPr>
        <w:t>O carvão é considerado um combustível de recurso renovável, ou seja, pode ser reposto pela natureza e recriado pelo homem, possuindo elevado teor de carbono.</w:t>
      </w:r>
    </w:p>
    <w:p w14:paraId="7878ED91" w14:textId="7ECC2134" w:rsidR="00750C6C" w:rsidRDefault="00750C6C" w:rsidP="00C74EB4">
      <w:pPr>
        <w:widowControl w:val="0"/>
        <w:autoSpaceDE w:val="0"/>
        <w:autoSpaceDN w:val="0"/>
        <w:adjustRightInd w:val="0"/>
        <w:jc w:val="both"/>
        <w:rPr>
          <w:rFonts w:ascii="Arial" w:hAnsi="Arial" w:cs="Arial"/>
          <w:sz w:val="22"/>
          <w:szCs w:val="22"/>
          <w:lang w:eastAsia="zh-CN"/>
        </w:rPr>
      </w:pPr>
      <w:r w:rsidRPr="00C74EB4">
        <w:rPr>
          <w:rFonts w:ascii="Arial" w:hAnsi="Arial" w:cs="Arial"/>
          <w:sz w:val="22"/>
          <w:szCs w:val="22"/>
          <w:lang w:eastAsia="zh-CN"/>
        </w:rPr>
        <w:t xml:space="preserve"> </w:t>
      </w:r>
    </w:p>
    <w:p w14:paraId="4F0550AC" w14:textId="644968B6" w:rsidR="00C33458" w:rsidRPr="00C33458" w:rsidRDefault="00C33458" w:rsidP="00C74EB4">
      <w:pPr>
        <w:widowControl w:val="0"/>
        <w:autoSpaceDE w:val="0"/>
        <w:autoSpaceDN w:val="0"/>
        <w:adjustRightInd w:val="0"/>
        <w:jc w:val="both"/>
        <w:rPr>
          <w:rFonts w:ascii="Arial" w:hAnsi="Arial" w:cs="Arial"/>
          <w:b/>
          <w:i/>
          <w:color w:val="002060"/>
          <w:sz w:val="22"/>
          <w:szCs w:val="22"/>
          <w:lang w:eastAsia="zh-CN"/>
        </w:rPr>
      </w:pPr>
      <w:r w:rsidRPr="00C33458">
        <w:rPr>
          <w:rFonts w:ascii="Arial" w:hAnsi="Arial" w:cs="Arial"/>
          <w:b/>
          <w:i/>
          <w:color w:val="002060"/>
          <w:sz w:val="22"/>
          <w:szCs w:val="22"/>
          <w:lang w:eastAsia="zh-CN"/>
        </w:rPr>
        <w:t>Comentários:</w:t>
      </w:r>
    </w:p>
    <w:p w14:paraId="2CC037E8" w14:textId="77777777" w:rsidR="00C33458" w:rsidRPr="00C33458" w:rsidRDefault="00C33458" w:rsidP="00C33458">
      <w:pPr>
        <w:rPr>
          <w:rFonts w:ascii="Arial" w:hAnsi="Arial" w:cs="Arial"/>
          <w:b/>
          <w:i/>
          <w:color w:val="002060"/>
          <w:sz w:val="22"/>
          <w:szCs w:val="22"/>
          <w:lang w:eastAsia="en-US"/>
        </w:rPr>
      </w:pPr>
      <w:r w:rsidRPr="00C33458">
        <w:rPr>
          <w:rFonts w:ascii="Arial" w:hAnsi="Arial" w:cs="Arial"/>
          <w:b/>
          <w:i/>
          <w:color w:val="002060"/>
          <w:sz w:val="22"/>
          <w:szCs w:val="22"/>
          <w:lang w:eastAsia="zh-CN"/>
        </w:rPr>
        <w:t xml:space="preserve">a) </w:t>
      </w:r>
      <w:r w:rsidRPr="00C33458">
        <w:rPr>
          <w:rFonts w:ascii="Arial" w:hAnsi="Arial" w:cs="Arial"/>
          <w:b/>
          <w:i/>
          <w:color w:val="002060"/>
          <w:sz w:val="22"/>
          <w:szCs w:val="22"/>
          <w:lang w:eastAsia="en-US"/>
        </w:rPr>
        <w:t xml:space="preserve">É sustentável e de baixo custo. </w:t>
      </w:r>
    </w:p>
    <w:p w14:paraId="4D7A05D8" w14:textId="77777777" w:rsidR="00C33458" w:rsidRPr="00C33458" w:rsidRDefault="00C33458" w:rsidP="00C33458">
      <w:pPr>
        <w:rPr>
          <w:rFonts w:ascii="Arial" w:hAnsi="Arial" w:cs="Arial"/>
          <w:b/>
          <w:i/>
          <w:color w:val="002060"/>
          <w:sz w:val="22"/>
          <w:szCs w:val="22"/>
          <w:lang w:eastAsia="en-US"/>
        </w:rPr>
      </w:pPr>
      <w:r w:rsidRPr="00C33458">
        <w:rPr>
          <w:rFonts w:ascii="Arial" w:hAnsi="Arial" w:cs="Arial"/>
          <w:b/>
          <w:i/>
          <w:color w:val="002060"/>
          <w:sz w:val="22"/>
          <w:szCs w:val="22"/>
          <w:lang w:eastAsia="zh-CN"/>
        </w:rPr>
        <w:t xml:space="preserve">b) </w:t>
      </w:r>
      <w:r w:rsidRPr="00C33458">
        <w:rPr>
          <w:rFonts w:ascii="Arial" w:hAnsi="Arial" w:cs="Arial"/>
          <w:b/>
          <w:i/>
          <w:color w:val="002060"/>
          <w:sz w:val="22"/>
          <w:szCs w:val="22"/>
          <w:lang w:eastAsia="en-US"/>
        </w:rPr>
        <w:t xml:space="preserve">É renovável, de alto potencial no Brasil e de baixo </w:t>
      </w:r>
      <w:proofErr w:type="gramStart"/>
      <w:r w:rsidRPr="00C33458">
        <w:rPr>
          <w:rFonts w:ascii="Arial" w:hAnsi="Arial" w:cs="Arial"/>
          <w:b/>
          <w:i/>
          <w:color w:val="002060"/>
          <w:sz w:val="22"/>
          <w:szCs w:val="22"/>
          <w:lang w:eastAsia="en-US"/>
        </w:rPr>
        <w:t>impacto</w:t>
      </w:r>
      <w:proofErr w:type="gramEnd"/>
    </w:p>
    <w:p w14:paraId="1C708C10" w14:textId="77777777" w:rsidR="00C33458" w:rsidRPr="00C33458" w:rsidRDefault="00C33458" w:rsidP="00C33458">
      <w:pPr>
        <w:rPr>
          <w:rFonts w:ascii="Arial" w:hAnsi="Arial" w:cs="Arial"/>
          <w:b/>
          <w:i/>
          <w:color w:val="002060"/>
          <w:sz w:val="22"/>
          <w:szCs w:val="22"/>
          <w:lang w:eastAsia="en-US"/>
        </w:rPr>
      </w:pPr>
      <w:r w:rsidRPr="00C33458">
        <w:rPr>
          <w:rFonts w:ascii="Arial" w:hAnsi="Arial" w:cs="Arial"/>
          <w:b/>
          <w:i/>
          <w:color w:val="002060"/>
          <w:sz w:val="22"/>
          <w:szCs w:val="22"/>
          <w:lang w:eastAsia="zh-CN"/>
        </w:rPr>
        <w:t xml:space="preserve">d) </w:t>
      </w:r>
      <w:r w:rsidRPr="00C33458">
        <w:rPr>
          <w:rFonts w:ascii="Arial" w:hAnsi="Arial" w:cs="Arial"/>
          <w:b/>
          <w:i/>
          <w:color w:val="002060"/>
          <w:sz w:val="22"/>
          <w:szCs w:val="22"/>
          <w:lang w:eastAsia="en-US"/>
        </w:rPr>
        <w:t xml:space="preserve">É sustentável e de baixo custo. </w:t>
      </w:r>
    </w:p>
    <w:p w14:paraId="6F42FC2F" w14:textId="5B702D64" w:rsidR="00C33458" w:rsidRPr="00C33458" w:rsidRDefault="00C33458" w:rsidP="00C74EB4">
      <w:pPr>
        <w:widowControl w:val="0"/>
        <w:autoSpaceDE w:val="0"/>
        <w:autoSpaceDN w:val="0"/>
        <w:adjustRightInd w:val="0"/>
        <w:jc w:val="both"/>
        <w:rPr>
          <w:rFonts w:ascii="Arial" w:hAnsi="Arial" w:cs="Arial"/>
          <w:b/>
          <w:i/>
          <w:color w:val="002060"/>
          <w:sz w:val="22"/>
          <w:szCs w:val="22"/>
          <w:lang w:eastAsia="zh-CN"/>
        </w:rPr>
      </w:pPr>
      <w:r w:rsidRPr="00C33458">
        <w:rPr>
          <w:rFonts w:ascii="Arial" w:hAnsi="Arial" w:cs="Arial"/>
          <w:b/>
          <w:i/>
          <w:color w:val="002060"/>
          <w:sz w:val="22"/>
          <w:szCs w:val="22"/>
          <w:lang w:eastAsia="zh-CN"/>
        </w:rPr>
        <w:t xml:space="preserve">e) Não renovável </w:t>
      </w:r>
    </w:p>
    <w:p w14:paraId="19F4B725" w14:textId="77777777" w:rsidR="00C33458" w:rsidRDefault="00C33458" w:rsidP="00C74EB4">
      <w:pPr>
        <w:widowControl w:val="0"/>
        <w:autoSpaceDE w:val="0"/>
        <w:autoSpaceDN w:val="0"/>
        <w:adjustRightInd w:val="0"/>
        <w:jc w:val="both"/>
        <w:rPr>
          <w:rFonts w:ascii="Arial" w:hAnsi="Arial" w:cs="Arial"/>
          <w:sz w:val="22"/>
          <w:szCs w:val="22"/>
          <w:lang w:eastAsia="zh-CN"/>
        </w:rPr>
      </w:pPr>
    </w:p>
    <w:p w14:paraId="34AAE7F7" w14:textId="790B72FA" w:rsidR="00B45ECD" w:rsidRPr="00C74EB4" w:rsidRDefault="00B45ECD" w:rsidP="00B45ECD">
      <w:pPr>
        <w:autoSpaceDE w:val="0"/>
        <w:autoSpaceDN w:val="0"/>
        <w:adjustRightInd w:val="0"/>
        <w:jc w:val="both"/>
        <w:rPr>
          <w:rFonts w:ascii="Arial" w:hAnsi="Arial" w:cs="Arial"/>
          <w:sz w:val="22"/>
          <w:szCs w:val="22"/>
        </w:rPr>
      </w:pPr>
      <w:r>
        <w:rPr>
          <w:rFonts w:ascii="Arial" w:hAnsi="Arial" w:cs="Arial"/>
          <w:sz w:val="22"/>
          <w:szCs w:val="22"/>
          <w:lang w:eastAsia="zh-CN"/>
        </w:rPr>
        <w:t>2</w:t>
      </w:r>
      <w:r w:rsidRPr="00C74EB4">
        <w:rPr>
          <w:rFonts w:ascii="Arial" w:hAnsi="Arial" w:cs="Arial"/>
          <w:b/>
          <w:sz w:val="22"/>
          <w:szCs w:val="22"/>
          <w:lang w:eastAsia="zh-CN"/>
        </w:rPr>
        <w:t>.</w:t>
      </w:r>
      <w:r w:rsidRPr="00C74EB4">
        <w:rPr>
          <w:rFonts w:ascii="Arial" w:hAnsi="Arial" w:cs="Arial"/>
          <w:sz w:val="22"/>
          <w:szCs w:val="22"/>
          <w:lang w:eastAsia="zh-CN"/>
        </w:rPr>
        <w:t xml:space="preserve"> (</w:t>
      </w:r>
      <w:proofErr w:type="gramStart"/>
      <w:r w:rsidRPr="00C74EB4">
        <w:rPr>
          <w:rFonts w:ascii="Arial" w:hAnsi="Arial" w:cs="Arial"/>
          <w:sz w:val="22"/>
          <w:szCs w:val="22"/>
          <w:lang w:eastAsia="zh-CN"/>
        </w:rPr>
        <w:t>Uerj</w:t>
      </w:r>
      <w:proofErr w:type="gramEnd"/>
      <w:r w:rsidRPr="00C74EB4">
        <w:rPr>
          <w:rFonts w:ascii="Arial" w:hAnsi="Arial" w:cs="Arial"/>
          <w:sz w:val="22"/>
          <w:szCs w:val="22"/>
          <w:lang w:eastAsia="zh-CN"/>
        </w:rPr>
        <w:t xml:space="preserve"> 2016)  </w:t>
      </w:r>
      <w:r w:rsidRPr="00C74EB4">
        <w:rPr>
          <w:rFonts w:ascii="Arial" w:hAnsi="Arial" w:cs="Arial"/>
          <w:sz w:val="22"/>
          <w:szCs w:val="22"/>
        </w:rPr>
        <w:t>As imagens noturnas feitas por satélites revelam a distribuição espacial do consumo de energia elétrica, permitindo identificar diferenças importantes entre as sociedades humanas, como no exemplo abaixo.</w:t>
      </w:r>
    </w:p>
    <w:p w14:paraId="1B91C55A" w14:textId="77777777" w:rsidR="00B45ECD" w:rsidRPr="00C74EB4" w:rsidRDefault="00B45ECD" w:rsidP="00B45ECD">
      <w:pPr>
        <w:widowControl w:val="0"/>
        <w:autoSpaceDE w:val="0"/>
        <w:autoSpaceDN w:val="0"/>
        <w:adjustRightInd w:val="0"/>
        <w:jc w:val="both"/>
        <w:rPr>
          <w:rFonts w:ascii="Arial" w:hAnsi="Arial" w:cs="Arial"/>
          <w:sz w:val="22"/>
          <w:szCs w:val="22"/>
        </w:rPr>
      </w:pPr>
    </w:p>
    <w:p w14:paraId="424CC046" w14:textId="77777777" w:rsidR="00B45ECD" w:rsidRPr="00C74EB4" w:rsidRDefault="00B45ECD" w:rsidP="00B45ECD">
      <w:pPr>
        <w:widowControl w:val="0"/>
        <w:autoSpaceDE w:val="0"/>
        <w:autoSpaceDN w:val="0"/>
        <w:adjustRightInd w:val="0"/>
        <w:jc w:val="center"/>
        <w:rPr>
          <w:rFonts w:ascii="Arial" w:hAnsi="Arial" w:cs="Arial"/>
          <w:sz w:val="22"/>
          <w:szCs w:val="22"/>
        </w:rPr>
      </w:pPr>
      <w:r w:rsidRPr="00C74EB4">
        <w:rPr>
          <w:rFonts w:ascii="Arial" w:hAnsi="Arial" w:cs="Arial"/>
          <w:noProof/>
          <w:sz w:val="22"/>
          <w:szCs w:val="22"/>
        </w:rPr>
        <w:drawing>
          <wp:inline distT="0" distB="0" distL="0" distR="0" wp14:anchorId="3B3E9B86" wp14:editId="6BE13174">
            <wp:extent cx="2733675" cy="1840230"/>
            <wp:effectExtent l="0" t="0" r="0" b="762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7535" cy="1842829"/>
                    </a:xfrm>
                    <a:prstGeom prst="rect">
                      <a:avLst/>
                    </a:prstGeom>
                    <a:noFill/>
                    <a:ln>
                      <a:noFill/>
                    </a:ln>
                  </pic:spPr>
                </pic:pic>
              </a:graphicData>
            </a:graphic>
          </wp:inline>
        </w:drawing>
      </w:r>
    </w:p>
    <w:p w14:paraId="5F3CBDBB" w14:textId="77777777" w:rsidR="00B45ECD" w:rsidRPr="00C74EB4" w:rsidRDefault="00B45ECD" w:rsidP="00B45ECD">
      <w:pPr>
        <w:autoSpaceDE w:val="0"/>
        <w:autoSpaceDN w:val="0"/>
        <w:adjustRightInd w:val="0"/>
        <w:jc w:val="both"/>
        <w:rPr>
          <w:rFonts w:ascii="Arial" w:hAnsi="Arial" w:cs="Arial"/>
          <w:sz w:val="22"/>
          <w:szCs w:val="22"/>
        </w:rPr>
      </w:pPr>
      <w:r w:rsidRPr="00C74EB4">
        <w:rPr>
          <w:rFonts w:ascii="Arial" w:hAnsi="Arial" w:cs="Arial"/>
          <w:sz w:val="22"/>
          <w:szCs w:val="22"/>
        </w:rPr>
        <w:t>A imagem indica diferentes padrões espaciais do consumo de energia entre as regiões norte e sul da Península Coreana.</w:t>
      </w:r>
    </w:p>
    <w:p w14:paraId="38479F07" w14:textId="77777777" w:rsidR="00B45ECD" w:rsidRPr="00C74EB4" w:rsidRDefault="00B45ECD" w:rsidP="00B45ECD">
      <w:pPr>
        <w:autoSpaceDE w:val="0"/>
        <w:autoSpaceDN w:val="0"/>
        <w:adjustRightInd w:val="0"/>
        <w:jc w:val="both"/>
        <w:rPr>
          <w:rFonts w:ascii="Arial" w:hAnsi="Arial" w:cs="Arial"/>
          <w:sz w:val="22"/>
          <w:szCs w:val="22"/>
        </w:rPr>
      </w:pPr>
      <w:r w:rsidRPr="00C74EB4">
        <w:rPr>
          <w:rFonts w:ascii="Arial" w:hAnsi="Arial" w:cs="Arial"/>
          <w:sz w:val="22"/>
          <w:szCs w:val="22"/>
        </w:rPr>
        <w:lastRenderedPageBreak/>
        <w:t xml:space="preserve">Entre essas regiões, tal diferença é explicada, principalmente, por seus respectivos níveis de: </w:t>
      </w:r>
    </w:p>
    <w:p w14:paraId="3671D166" w14:textId="77777777" w:rsidR="00B45ECD" w:rsidRDefault="00B45ECD" w:rsidP="00B45ECD">
      <w:pPr>
        <w:ind w:left="227" w:hanging="227"/>
        <w:jc w:val="both"/>
        <w:rPr>
          <w:rFonts w:ascii="Arial" w:hAnsi="Arial" w:cs="Arial"/>
          <w:sz w:val="22"/>
          <w:szCs w:val="22"/>
          <w:lang w:eastAsia="zh-CN"/>
        </w:rPr>
      </w:pPr>
    </w:p>
    <w:p w14:paraId="2EAC9F31" w14:textId="77777777" w:rsidR="00B45ECD" w:rsidRPr="00C74EB4" w:rsidRDefault="00B45ECD" w:rsidP="00B45ECD">
      <w:pPr>
        <w:ind w:left="227" w:hanging="227"/>
        <w:jc w:val="both"/>
        <w:rPr>
          <w:rFonts w:ascii="Arial" w:hAnsi="Arial" w:cs="Arial"/>
          <w:sz w:val="22"/>
          <w:szCs w:val="22"/>
          <w:lang w:eastAsia="zh-CN"/>
        </w:rPr>
      </w:pPr>
      <w:r w:rsidRPr="00C74EB4">
        <w:rPr>
          <w:rFonts w:ascii="Arial" w:hAnsi="Arial" w:cs="Arial"/>
          <w:sz w:val="22"/>
          <w:szCs w:val="22"/>
          <w:lang w:eastAsia="zh-CN"/>
        </w:rPr>
        <w:t xml:space="preserve">a) </w:t>
      </w:r>
      <w:r w:rsidRPr="00C74EB4">
        <w:rPr>
          <w:rFonts w:ascii="Arial" w:hAnsi="Arial" w:cs="Arial"/>
          <w:sz w:val="22"/>
          <w:szCs w:val="22"/>
        </w:rPr>
        <w:t>poderio militar</w:t>
      </w:r>
      <w:proofErr w:type="gramStart"/>
      <w:r w:rsidRPr="00C74EB4">
        <w:rPr>
          <w:rFonts w:ascii="Arial" w:hAnsi="Arial" w:cs="Arial"/>
          <w:sz w:val="22"/>
          <w:szCs w:val="22"/>
        </w:rPr>
        <w:t xml:space="preserve"> </w:t>
      </w:r>
      <w:r w:rsidRPr="00C74EB4">
        <w:rPr>
          <w:rFonts w:ascii="Arial" w:hAnsi="Arial" w:cs="Arial"/>
          <w:sz w:val="22"/>
          <w:szCs w:val="22"/>
          <w:lang w:eastAsia="zh-CN"/>
        </w:rPr>
        <w:t xml:space="preserve">  </w:t>
      </w:r>
    </w:p>
    <w:p w14:paraId="2F63F7DD" w14:textId="77777777" w:rsidR="00B45ECD" w:rsidRPr="00C74EB4" w:rsidRDefault="00B45ECD" w:rsidP="00B45ECD">
      <w:pPr>
        <w:ind w:left="227" w:hanging="227"/>
        <w:jc w:val="both"/>
        <w:rPr>
          <w:rFonts w:ascii="Arial" w:hAnsi="Arial" w:cs="Arial"/>
          <w:sz w:val="22"/>
          <w:szCs w:val="22"/>
          <w:lang w:eastAsia="zh-CN"/>
        </w:rPr>
      </w:pPr>
      <w:proofErr w:type="gramEnd"/>
      <w:r w:rsidRPr="00C74EB4">
        <w:rPr>
          <w:rFonts w:ascii="Arial" w:hAnsi="Arial" w:cs="Arial"/>
          <w:sz w:val="22"/>
          <w:szCs w:val="22"/>
          <w:lang w:eastAsia="zh-CN"/>
        </w:rPr>
        <w:t xml:space="preserve">b) </w:t>
      </w:r>
      <w:r w:rsidRPr="00C74EB4">
        <w:rPr>
          <w:rFonts w:ascii="Arial" w:hAnsi="Arial" w:cs="Arial"/>
          <w:sz w:val="22"/>
          <w:szCs w:val="22"/>
        </w:rPr>
        <w:t>democracia política</w:t>
      </w:r>
      <w:proofErr w:type="gramStart"/>
      <w:r w:rsidRPr="00C74EB4">
        <w:rPr>
          <w:rFonts w:ascii="Arial" w:hAnsi="Arial" w:cs="Arial"/>
          <w:sz w:val="22"/>
          <w:szCs w:val="22"/>
        </w:rPr>
        <w:t xml:space="preserve"> </w:t>
      </w:r>
      <w:r w:rsidRPr="00C74EB4">
        <w:rPr>
          <w:rFonts w:ascii="Arial" w:hAnsi="Arial" w:cs="Arial"/>
          <w:sz w:val="22"/>
          <w:szCs w:val="22"/>
          <w:lang w:eastAsia="zh-CN"/>
        </w:rPr>
        <w:t xml:space="preserve">  </w:t>
      </w:r>
    </w:p>
    <w:p w14:paraId="2928A3B1" w14:textId="77777777" w:rsidR="00B45ECD" w:rsidRPr="00C74EB4" w:rsidRDefault="00B45ECD" w:rsidP="00B45ECD">
      <w:pPr>
        <w:ind w:left="227" w:hanging="227"/>
        <w:jc w:val="both"/>
        <w:rPr>
          <w:rFonts w:ascii="Arial" w:hAnsi="Arial" w:cs="Arial"/>
          <w:sz w:val="22"/>
          <w:szCs w:val="22"/>
          <w:lang w:eastAsia="zh-CN"/>
        </w:rPr>
      </w:pPr>
      <w:proofErr w:type="gramEnd"/>
      <w:r w:rsidRPr="00C74EB4">
        <w:rPr>
          <w:rFonts w:ascii="Arial" w:hAnsi="Arial" w:cs="Arial"/>
          <w:sz w:val="22"/>
          <w:szCs w:val="22"/>
          <w:lang w:eastAsia="zh-CN"/>
        </w:rPr>
        <w:t xml:space="preserve">c) </w:t>
      </w:r>
      <w:r w:rsidRPr="00C74EB4">
        <w:rPr>
          <w:rFonts w:ascii="Arial" w:hAnsi="Arial" w:cs="Arial"/>
          <w:sz w:val="22"/>
          <w:szCs w:val="22"/>
        </w:rPr>
        <w:t>contingente populacional</w:t>
      </w:r>
      <w:proofErr w:type="gramStart"/>
      <w:r w:rsidRPr="00C74EB4">
        <w:rPr>
          <w:rFonts w:ascii="Arial" w:hAnsi="Arial" w:cs="Arial"/>
          <w:sz w:val="22"/>
          <w:szCs w:val="22"/>
        </w:rPr>
        <w:t xml:space="preserve"> </w:t>
      </w:r>
      <w:r w:rsidRPr="00C74EB4">
        <w:rPr>
          <w:rFonts w:ascii="Arial" w:hAnsi="Arial" w:cs="Arial"/>
          <w:sz w:val="22"/>
          <w:szCs w:val="22"/>
          <w:lang w:eastAsia="zh-CN"/>
        </w:rPr>
        <w:t xml:space="preserve">  </w:t>
      </w:r>
    </w:p>
    <w:p w14:paraId="171C7EF1" w14:textId="77777777" w:rsidR="00B45ECD" w:rsidRPr="00C74EB4" w:rsidRDefault="00B45ECD" w:rsidP="00B45ECD">
      <w:pPr>
        <w:ind w:left="227" w:hanging="227"/>
        <w:jc w:val="both"/>
        <w:rPr>
          <w:rFonts w:ascii="Arial" w:hAnsi="Arial" w:cs="Arial"/>
          <w:color w:val="FF0000"/>
          <w:sz w:val="22"/>
          <w:szCs w:val="22"/>
          <w:lang w:eastAsia="zh-CN"/>
        </w:rPr>
      </w:pPr>
      <w:proofErr w:type="gramEnd"/>
      <w:r w:rsidRPr="00C74EB4">
        <w:rPr>
          <w:rFonts w:ascii="Arial" w:hAnsi="Arial" w:cs="Arial"/>
          <w:color w:val="FF0000"/>
          <w:sz w:val="22"/>
          <w:szCs w:val="22"/>
          <w:lang w:eastAsia="zh-CN"/>
        </w:rPr>
        <w:t xml:space="preserve">d) </w:t>
      </w:r>
      <w:r w:rsidRPr="00C74EB4">
        <w:rPr>
          <w:rFonts w:ascii="Arial" w:hAnsi="Arial" w:cs="Arial"/>
          <w:color w:val="FF0000"/>
          <w:sz w:val="22"/>
          <w:szCs w:val="22"/>
        </w:rPr>
        <w:t>desenvolvimento econômico</w:t>
      </w:r>
      <w:proofErr w:type="gramStart"/>
      <w:r w:rsidRPr="00C74EB4">
        <w:rPr>
          <w:rFonts w:ascii="Arial" w:hAnsi="Arial" w:cs="Arial"/>
          <w:color w:val="FF0000"/>
          <w:sz w:val="22"/>
          <w:szCs w:val="22"/>
        </w:rPr>
        <w:t xml:space="preserve"> </w:t>
      </w:r>
      <w:r w:rsidRPr="00C74EB4">
        <w:rPr>
          <w:rFonts w:ascii="Arial" w:hAnsi="Arial" w:cs="Arial"/>
          <w:color w:val="FF0000"/>
          <w:sz w:val="22"/>
          <w:szCs w:val="22"/>
          <w:lang w:eastAsia="zh-CN"/>
        </w:rPr>
        <w:t xml:space="preserve">  </w:t>
      </w:r>
    </w:p>
    <w:p w14:paraId="7F4DF5FA" w14:textId="77777777" w:rsidR="00C33458" w:rsidRDefault="00C33458" w:rsidP="00C74EB4">
      <w:pPr>
        <w:autoSpaceDE w:val="0"/>
        <w:autoSpaceDN w:val="0"/>
        <w:adjustRightInd w:val="0"/>
        <w:jc w:val="both"/>
        <w:rPr>
          <w:rFonts w:ascii="Arial" w:hAnsi="Arial" w:cs="Arial"/>
          <w:sz w:val="22"/>
          <w:szCs w:val="22"/>
          <w:lang w:eastAsia="zh-CN"/>
        </w:rPr>
      </w:pPr>
      <w:proofErr w:type="gramEnd"/>
    </w:p>
    <w:p w14:paraId="36B11368" w14:textId="32A55D90" w:rsidR="00C33458" w:rsidRPr="00C33458" w:rsidRDefault="00C33458" w:rsidP="00652621">
      <w:pPr>
        <w:widowControl w:val="0"/>
        <w:autoSpaceDE w:val="0"/>
        <w:autoSpaceDN w:val="0"/>
        <w:adjustRightInd w:val="0"/>
        <w:jc w:val="both"/>
        <w:rPr>
          <w:rFonts w:ascii="Arial" w:hAnsi="Arial" w:cs="Arial"/>
          <w:b/>
          <w:i/>
          <w:color w:val="002060"/>
          <w:sz w:val="22"/>
          <w:szCs w:val="22"/>
          <w:lang w:eastAsia="zh-CN"/>
        </w:rPr>
      </w:pPr>
      <w:r w:rsidRPr="00C33458">
        <w:rPr>
          <w:rFonts w:ascii="Arial" w:hAnsi="Arial" w:cs="Arial"/>
          <w:b/>
          <w:i/>
          <w:color w:val="002060"/>
          <w:sz w:val="22"/>
          <w:szCs w:val="22"/>
          <w:lang w:eastAsia="zh-CN"/>
        </w:rPr>
        <w:t>Comentários:</w:t>
      </w:r>
      <w:r w:rsidR="00652621">
        <w:rPr>
          <w:rFonts w:ascii="Arial" w:hAnsi="Arial" w:cs="Arial"/>
          <w:b/>
          <w:i/>
          <w:color w:val="002060"/>
          <w:sz w:val="22"/>
          <w:szCs w:val="22"/>
          <w:lang w:eastAsia="zh-CN"/>
        </w:rPr>
        <w:t xml:space="preserve"> </w:t>
      </w:r>
      <w:r w:rsidRPr="00C33458">
        <w:rPr>
          <w:rFonts w:ascii="Arial" w:hAnsi="Arial" w:cs="Arial"/>
          <w:b/>
          <w:i/>
          <w:color w:val="002060"/>
          <w:sz w:val="22"/>
          <w:szCs w:val="22"/>
          <w:lang w:eastAsia="zh-CN"/>
        </w:rPr>
        <w:t xml:space="preserve">O consumo de energia é proporcional ao nível de desenvolvimento econômico e industrial. A Coreia do Norte é um país subdesenvolvido periférico cujos recursos são disponibilizados principalmente para reforçar o poder bélico e manter a ditadura da família Kim. </w:t>
      </w:r>
    </w:p>
    <w:p w14:paraId="443DB14B" w14:textId="77777777" w:rsidR="00C33458" w:rsidRDefault="00C33458" w:rsidP="00C74EB4">
      <w:pPr>
        <w:autoSpaceDE w:val="0"/>
        <w:autoSpaceDN w:val="0"/>
        <w:adjustRightInd w:val="0"/>
        <w:jc w:val="both"/>
        <w:rPr>
          <w:rFonts w:ascii="Arial" w:hAnsi="Arial" w:cs="Arial"/>
          <w:sz w:val="22"/>
          <w:szCs w:val="22"/>
          <w:lang w:eastAsia="zh-CN"/>
        </w:rPr>
      </w:pPr>
    </w:p>
    <w:p w14:paraId="300B5F14" w14:textId="013702C4" w:rsidR="007A7A32" w:rsidRPr="00C74EB4" w:rsidRDefault="00B45ECD" w:rsidP="00C74EB4">
      <w:pPr>
        <w:autoSpaceDE w:val="0"/>
        <w:autoSpaceDN w:val="0"/>
        <w:adjustRightInd w:val="0"/>
        <w:jc w:val="both"/>
        <w:rPr>
          <w:rFonts w:ascii="Arial" w:hAnsi="Arial" w:cs="Arial"/>
          <w:sz w:val="22"/>
          <w:szCs w:val="22"/>
        </w:rPr>
      </w:pPr>
      <w:r>
        <w:rPr>
          <w:rFonts w:ascii="Arial" w:hAnsi="Arial" w:cs="Arial"/>
          <w:sz w:val="22"/>
          <w:szCs w:val="22"/>
          <w:lang w:eastAsia="zh-CN"/>
        </w:rPr>
        <w:t>3</w:t>
      </w:r>
      <w:r w:rsidR="007A7A32" w:rsidRPr="00C74EB4">
        <w:rPr>
          <w:rFonts w:ascii="Arial" w:hAnsi="Arial" w:cs="Arial"/>
          <w:b/>
          <w:sz w:val="22"/>
          <w:szCs w:val="22"/>
          <w:lang w:eastAsia="zh-CN"/>
        </w:rPr>
        <w:t>.</w:t>
      </w:r>
      <w:r w:rsidR="007A7A32" w:rsidRPr="00C74EB4">
        <w:rPr>
          <w:rFonts w:ascii="Arial" w:hAnsi="Arial" w:cs="Arial"/>
          <w:sz w:val="22"/>
          <w:szCs w:val="22"/>
          <w:lang w:eastAsia="zh-CN"/>
        </w:rPr>
        <w:t xml:space="preserve"> (</w:t>
      </w:r>
      <w:proofErr w:type="gramStart"/>
      <w:r w:rsidR="007A7A32" w:rsidRPr="00C74EB4">
        <w:rPr>
          <w:rFonts w:ascii="Arial" w:hAnsi="Arial" w:cs="Arial"/>
          <w:sz w:val="22"/>
          <w:szCs w:val="22"/>
          <w:lang w:eastAsia="zh-CN"/>
        </w:rPr>
        <w:t>Uerj</w:t>
      </w:r>
      <w:proofErr w:type="gramEnd"/>
      <w:r w:rsidR="007A7A32" w:rsidRPr="00C74EB4">
        <w:rPr>
          <w:rFonts w:ascii="Arial" w:hAnsi="Arial" w:cs="Arial"/>
          <w:sz w:val="22"/>
          <w:szCs w:val="22"/>
          <w:lang w:eastAsia="zh-CN"/>
        </w:rPr>
        <w:t xml:space="preserve"> 2014)  </w:t>
      </w:r>
      <w:r w:rsidR="007A7A32" w:rsidRPr="00C74EB4">
        <w:rPr>
          <w:rFonts w:ascii="Arial" w:hAnsi="Arial" w:cs="Arial"/>
          <w:sz w:val="22"/>
          <w:szCs w:val="22"/>
        </w:rPr>
        <w:t xml:space="preserve">A partir de 2007, quando se anunciou a descoberta de grandes reservas do chamado “pré-sal”, o governo brasileiro passou a defender novas regras para a exploração de petróleo no país. O pré-sal corresponde à camada de rocha que contém petróleo e que está localizada abaixo de uma espessa camada de sal. A Petrobras estima que no pré-sal brasileiro haja reservas em torno de 70 bilhões a 100 bilhões de barris de petróleo. Em agosto de 2009, o ex-presidente Lula apresentou projetos para mudanças no setor petrolífero, sendo um deles a redistribuição dos </w:t>
      </w:r>
      <w:r w:rsidR="007A7A32" w:rsidRPr="00C74EB4">
        <w:rPr>
          <w:rFonts w:ascii="Arial" w:hAnsi="Arial" w:cs="Arial"/>
          <w:i/>
          <w:iCs/>
          <w:sz w:val="22"/>
          <w:szCs w:val="22"/>
        </w:rPr>
        <w:t>royalties</w:t>
      </w:r>
      <w:r w:rsidR="007A7A32" w:rsidRPr="00C74EB4">
        <w:rPr>
          <w:rFonts w:ascii="Arial" w:hAnsi="Arial" w:cs="Arial"/>
          <w:sz w:val="22"/>
          <w:szCs w:val="22"/>
        </w:rPr>
        <w:t xml:space="preserve">. No ano de 2011, por exemplo, os </w:t>
      </w:r>
      <w:r w:rsidR="007A7A32" w:rsidRPr="00C74EB4">
        <w:rPr>
          <w:rFonts w:ascii="Arial" w:hAnsi="Arial" w:cs="Arial"/>
          <w:i/>
          <w:iCs/>
          <w:sz w:val="22"/>
          <w:szCs w:val="22"/>
        </w:rPr>
        <w:t xml:space="preserve">royalties </w:t>
      </w:r>
      <w:r w:rsidR="007A7A32" w:rsidRPr="00C74EB4">
        <w:rPr>
          <w:rFonts w:ascii="Arial" w:hAnsi="Arial" w:cs="Arial"/>
          <w:sz w:val="22"/>
          <w:szCs w:val="22"/>
        </w:rPr>
        <w:t>somaram R$ 25,6 bilhões.</w:t>
      </w:r>
    </w:p>
    <w:p w14:paraId="3F4B3D3C" w14:textId="77777777" w:rsidR="007A7A32" w:rsidRPr="00C74EB4" w:rsidRDefault="007A7A32" w:rsidP="007A7A32">
      <w:pPr>
        <w:widowControl w:val="0"/>
        <w:autoSpaceDE w:val="0"/>
        <w:autoSpaceDN w:val="0"/>
        <w:adjustRightInd w:val="0"/>
        <w:jc w:val="right"/>
        <w:rPr>
          <w:rFonts w:ascii="Arial" w:hAnsi="Arial" w:cs="Arial"/>
          <w:sz w:val="16"/>
          <w:szCs w:val="16"/>
        </w:rPr>
      </w:pPr>
      <w:r w:rsidRPr="00C74EB4">
        <w:rPr>
          <w:rFonts w:ascii="Arial" w:hAnsi="Arial" w:cs="Arial"/>
          <w:sz w:val="16"/>
          <w:szCs w:val="16"/>
        </w:rPr>
        <w:t xml:space="preserve">Adaptado de </w:t>
      </w:r>
      <w:proofErr w:type="gramStart"/>
      <w:r w:rsidRPr="00C74EB4">
        <w:rPr>
          <w:rFonts w:ascii="Arial" w:hAnsi="Arial" w:cs="Arial"/>
          <w:sz w:val="16"/>
          <w:szCs w:val="16"/>
        </w:rPr>
        <w:t>bbc</w:t>
      </w:r>
      <w:proofErr w:type="gramEnd"/>
      <w:r w:rsidRPr="00C74EB4">
        <w:rPr>
          <w:rFonts w:ascii="Arial" w:hAnsi="Arial" w:cs="Arial"/>
          <w:sz w:val="16"/>
          <w:szCs w:val="16"/>
        </w:rPr>
        <w:t>.co.uk, dezembro de 2012.</w:t>
      </w:r>
    </w:p>
    <w:p w14:paraId="4478FEC3" w14:textId="77777777" w:rsidR="007A7A32" w:rsidRPr="00C74EB4" w:rsidRDefault="007A7A32" w:rsidP="007A7A32">
      <w:pPr>
        <w:widowControl w:val="0"/>
        <w:autoSpaceDE w:val="0"/>
        <w:autoSpaceDN w:val="0"/>
        <w:adjustRightInd w:val="0"/>
        <w:jc w:val="both"/>
        <w:rPr>
          <w:rFonts w:ascii="Arial" w:hAnsi="Arial" w:cs="Arial"/>
          <w:sz w:val="22"/>
          <w:szCs w:val="22"/>
        </w:rPr>
      </w:pPr>
    </w:p>
    <w:p w14:paraId="70D2621E" w14:textId="77777777" w:rsidR="007A7A32" w:rsidRPr="00C74EB4" w:rsidRDefault="007A7A32" w:rsidP="007A7A32">
      <w:pPr>
        <w:autoSpaceDE w:val="0"/>
        <w:autoSpaceDN w:val="0"/>
        <w:adjustRightInd w:val="0"/>
        <w:jc w:val="both"/>
        <w:rPr>
          <w:rFonts w:ascii="Arial" w:hAnsi="Arial" w:cs="Arial"/>
          <w:sz w:val="22"/>
          <w:szCs w:val="22"/>
        </w:rPr>
      </w:pPr>
      <w:r w:rsidRPr="00C74EB4">
        <w:rPr>
          <w:rFonts w:ascii="Arial" w:hAnsi="Arial" w:cs="Arial"/>
          <w:sz w:val="22"/>
          <w:szCs w:val="22"/>
        </w:rPr>
        <w:t xml:space="preserve">A disputa pela redistribuição dos </w:t>
      </w:r>
      <w:r w:rsidRPr="00C74EB4">
        <w:rPr>
          <w:rFonts w:ascii="Arial" w:hAnsi="Arial" w:cs="Arial"/>
          <w:i/>
          <w:iCs/>
          <w:sz w:val="22"/>
          <w:szCs w:val="22"/>
        </w:rPr>
        <w:t xml:space="preserve">royalties </w:t>
      </w:r>
      <w:r w:rsidRPr="00C74EB4">
        <w:rPr>
          <w:rFonts w:ascii="Arial" w:hAnsi="Arial" w:cs="Arial"/>
          <w:sz w:val="22"/>
          <w:szCs w:val="22"/>
        </w:rPr>
        <w:t>do petróleo entre estados e municípios brasileiros se acirrou no final de 2012, em função de novas regras para o setor votadas no Congresso Nacional.</w:t>
      </w:r>
    </w:p>
    <w:p w14:paraId="520B0C96" w14:textId="77777777" w:rsidR="007A7A32" w:rsidRPr="00C74EB4" w:rsidRDefault="007A7A32" w:rsidP="007A7A32">
      <w:pPr>
        <w:autoSpaceDE w:val="0"/>
        <w:autoSpaceDN w:val="0"/>
        <w:adjustRightInd w:val="0"/>
        <w:jc w:val="both"/>
        <w:rPr>
          <w:rFonts w:ascii="Arial" w:hAnsi="Arial" w:cs="Arial"/>
          <w:sz w:val="22"/>
          <w:szCs w:val="22"/>
        </w:rPr>
      </w:pPr>
      <w:r w:rsidRPr="00C74EB4">
        <w:rPr>
          <w:rFonts w:ascii="Arial" w:hAnsi="Arial" w:cs="Arial"/>
          <w:sz w:val="22"/>
          <w:szCs w:val="22"/>
        </w:rPr>
        <w:t xml:space="preserve">Essa disputa decorre diretamente da característica político-econômica do país indicada em: </w:t>
      </w:r>
    </w:p>
    <w:p w14:paraId="0CEEC1B8" w14:textId="77777777" w:rsidR="007A7A32" w:rsidRPr="00C74EB4" w:rsidRDefault="007A7A32" w:rsidP="007A7A32">
      <w:pPr>
        <w:ind w:left="227" w:hanging="227"/>
        <w:jc w:val="both"/>
        <w:rPr>
          <w:rFonts w:ascii="Arial" w:hAnsi="Arial" w:cs="Arial"/>
          <w:color w:val="FF0000"/>
          <w:sz w:val="22"/>
          <w:szCs w:val="22"/>
          <w:lang w:eastAsia="zh-CN"/>
        </w:rPr>
      </w:pPr>
      <w:r w:rsidRPr="00C74EB4">
        <w:rPr>
          <w:rFonts w:ascii="Arial" w:hAnsi="Arial" w:cs="Arial"/>
          <w:color w:val="FF0000"/>
          <w:sz w:val="22"/>
          <w:szCs w:val="22"/>
          <w:lang w:eastAsia="zh-CN"/>
        </w:rPr>
        <w:t xml:space="preserve">a) </w:t>
      </w:r>
      <w:r w:rsidRPr="00C74EB4">
        <w:rPr>
          <w:rFonts w:ascii="Arial" w:hAnsi="Arial" w:cs="Arial"/>
          <w:color w:val="FF0000"/>
          <w:sz w:val="22"/>
          <w:szCs w:val="22"/>
        </w:rPr>
        <w:t>controle da União sobre a regulação do acesso às riquezas hidrominerais</w:t>
      </w:r>
      <w:proofErr w:type="gramStart"/>
      <w:r w:rsidRPr="00C74EB4">
        <w:rPr>
          <w:rFonts w:ascii="Arial" w:hAnsi="Arial" w:cs="Arial"/>
          <w:color w:val="FF0000"/>
          <w:sz w:val="22"/>
          <w:szCs w:val="22"/>
        </w:rPr>
        <w:t xml:space="preserve"> </w:t>
      </w:r>
      <w:r w:rsidRPr="00C74EB4">
        <w:rPr>
          <w:rFonts w:ascii="Arial" w:hAnsi="Arial" w:cs="Arial"/>
          <w:color w:val="FF0000"/>
          <w:sz w:val="22"/>
          <w:szCs w:val="22"/>
          <w:lang w:eastAsia="zh-CN"/>
        </w:rPr>
        <w:t xml:space="preserve">  </w:t>
      </w:r>
    </w:p>
    <w:p w14:paraId="3E8A608C" w14:textId="77777777" w:rsidR="007A7A32" w:rsidRPr="00C74EB4" w:rsidRDefault="007A7A32" w:rsidP="007A7A32">
      <w:pPr>
        <w:ind w:left="227" w:hanging="227"/>
        <w:jc w:val="both"/>
        <w:rPr>
          <w:rFonts w:ascii="Arial" w:hAnsi="Arial" w:cs="Arial"/>
          <w:sz w:val="22"/>
          <w:szCs w:val="22"/>
          <w:lang w:eastAsia="zh-CN"/>
        </w:rPr>
      </w:pPr>
      <w:proofErr w:type="gramEnd"/>
      <w:r w:rsidRPr="00C74EB4">
        <w:rPr>
          <w:rFonts w:ascii="Arial" w:hAnsi="Arial" w:cs="Arial"/>
          <w:sz w:val="22"/>
          <w:szCs w:val="22"/>
          <w:lang w:eastAsia="zh-CN"/>
        </w:rPr>
        <w:t xml:space="preserve">b) </w:t>
      </w:r>
      <w:r w:rsidRPr="00C74EB4">
        <w:rPr>
          <w:rFonts w:ascii="Arial" w:hAnsi="Arial" w:cs="Arial"/>
          <w:sz w:val="22"/>
          <w:szCs w:val="22"/>
        </w:rPr>
        <w:t>dependência de capitais estrangeiros no fornecimento de matérias-primas</w:t>
      </w:r>
      <w:proofErr w:type="gramStart"/>
      <w:r w:rsidRPr="00C74EB4">
        <w:rPr>
          <w:rFonts w:ascii="Arial" w:hAnsi="Arial" w:cs="Arial"/>
          <w:sz w:val="22"/>
          <w:szCs w:val="22"/>
        </w:rPr>
        <w:t xml:space="preserve"> </w:t>
      </w:r>
      <w:r w:rsidRPr="00C74EB4">
        <w:rPr>
          <w:rFonts w:ascii="Arial" w:hAnsi="Arial" w:cs="Arial"/>
          <w:sz w:val="22"/>
          <w:szCs w:val="22"/>
          <w:lang w:eastAsia="zh-CN"/>
        </w:rPr>
        <w:t xml:space="preserve">  </w:t>
      </w:r>
    </w:p>
    <w:p w14:paraId="5DA6B73F" w14:textId="77777777" w:rsidR="007A7A32" w:rsidRPr="00C74EB4" w:rsidRDefault="007A7A32" w:rsidP="007A7A32">
      <w:pPr>
        <w:ind w:left="227" w:hanging="227"/>
        <w:jc w:val="both"/>
        <w:rPr>
          <w:rFonts w:ascii="Arial" w:hAnsi="Arial" w:cs="Arial"/>
          <w:sz w:val="22"/>
          <w:szCs w:val="22"/>
          <w:lang w:eastAsia="zh-CN"/>
        </w:rPr>
      </w:pPr>
      <w:proofErr w:type="gramEnd"/>
      <w:r w:rsidRPr="00C74EB4">
        <w:rPr>
          <w:rFonts w:ascii="Arial" w:hAnsi="Arial" w:cs="Arial"/>
          <w:sz w:val="22"/>
          <w:szCs w:val="22"/>
          <w:lang w:eastAsia="zh-CN"/>
        </w:rPr>
        <w:t xml:space="preserve">c) </w:t>
      </w:r>
      <w:r w:rsidRPr="00C74EB4">
        <w:rPr>
          <w:rFonts w:ascii="Arial" w:hAnsi="Arial" w:cs="Arial"/>
          <w:sz w:val="22"/>
          <w:szCs w:val="22"/>
        </w:rPr>
        <w:t>monopólio da legislação federal sobre os insumos para a indústria de base</w:t>
      </w:r>
      <w:proofErr w:type="gramStart"/>
      <w:r w:rsidRPr="00C74EB4">
        <w:rPr>
          <w:rFonts w:ascii="Arial" w:hAnsi="Arial" w:cs="Arial"/>
          <w:sz w:val="22"/>
          <w:szCs w:val="22"/>
        </w:rPr>
        <w:t xml:space="preserve"> </w:t>
      </w:r>
      <w:r w:rsidRPr="00C74EB4">
        <w:rPr>
          <w:rFonts w:ascii="Arial" w:hAnsi="Arial" w:cs="Arial"/>
          <w:sz w:val="22"/>
          <w:szCs w:val="22"/>
          <w:lang w:eastAsia="zh-CN"/>
        </w:rPr>
        <w:t xml:space="preserve">  </w:t>
      </w:r>
    </w:p>
    <w:p w14:paraId="706A1097" w14:textId="5FD0C44D" w:rsidR="007A7A32" w:rsidRPr="00C74EB4" w:rsidRDefault="007A7A32" w:rsidP="007A7A32">
      <w:pPr>
        <w:jc w:val="both"/>
        <w:rPr>
          <w:rFonts w:ascii="Arial" w:hAnsi="Arial" w:cs="Arial"/>
          <w:sz w:val="22"/>
          <w:szCs w:val="22"/>
          <w:lang w:eastAsia="zh-CN"/>
        </w:rPr>
      </w:pPr>
      <w:proofErr w:type="gramEnd"/>
      <w:r w:rsidRPr="00C74EB4">
        <w:rPr>
          <w:rFonts w:ascii="Arial" w:hAnsi="Arial" w:cs="Arial"/>
          <w:sz w:val="22"/>
          <w:szCs w:val="22"/>
          <w:lang w:eastAsia="zh-CN"/>
        </w:rPr>
        <w:t xml:space="preserve">d) </w:t>
      </w:r>
      <w:r w:rsidRPr="00C74EB4">
        <w:rPr>
          <w:rFonts w:ascii="Arial" w:hAnsi="Arial" w:cs="Arial"/>
          <w:sz w:val="22"/>
          <w:szCs w:val="22"/>
        </w:rPr>
        <w:t>adequação dos padrões tecnológicos na preservação dos recursos ambientais</w:t>
      </w:r>
      <w:proofErr w:type="gramStart"/>
      <w:r w:rsidRPr="00C74EB4">
        <w:rPr>
          <w:rFonts w:ascii="Arial" w:hAnsi="Arial" w:cs="Arial"/>
          <w:sz w:val="22"/>
          <w:szCs w:val="22"/>
        </w:rPr>
        <w:t xml:space="preserve"> </w:t>
      </w:r>
      <w:r w:rsidRPr="00C74EB4">
        <w:rPr>
          <w:rFonts w:ascii="Arial" w:hAnsi="Arial" w:cs="Arial"/>
          <w:sz w:val="22"/>
          <w:szCs w:val="22"/>
          <w:lang w:eastAsia="zh-CN"/>
        </w:rPr>
        <w:t xml:space="preserve">  </w:t>
      </w:r>
    </w:p>
    <w:p w14:paraId="5FA39589" w14:textId="77777777" w:rsidR="007A7A32" w:rsidRDefault="007A7A32" w:rsidP="00750C6C">
      <w:pPr>
        <w:autoSpaceDE w:val="0"/>
        <w:autoSpaceDN w:val="0"/>
        <w:adjustRightInd w:val="0"/>
        <w:jc w:val="both"/>
        <w:rPr>
          <w:rFonts w:ascii="Arial" w:hAnsi="Arial" w:cs="Arial"/>
          <w:sz w:val="22"/>
          <w:szCs w:val="22"/>
          <w:lang w:eastAsia="zh-CN"/>
        </w:rPr>
      </w:pPr>
      <w:proofErr w:type="gramEnd"/>
    </w:p>
    <w:p w14:paraId="53C23B82" w14:textId="31580328" w:rsidR="00077349" w:rsidRPr="00C33458" w:rsidRDefault="00077349" w:rsidP="00077349">
      <w:pPr>
        <w:widowControl w:val="0"/>
        <w:autoSpaceDE w:val="0"/>
        <w:autoSpaceDN w:val="0"/>
        <w:adjustRightInd w:val="0"/>
        <w:jc w:val="both"/>
        <w:rPr>
          <w:rFonts w:ascii="Arial" w:hAnsi="Arial" w:cs="Arial"/>
          <w:b/>
          <w:i/>
          <w:color w:val="002060"/>
          <w:sz w:val="22"/>
          <w:szCs w:val="22"/>
          <w:lang w:eastAsia="zh-CN"/>
        </w:rPr>
      </w:pPr>
      <w:r w:rsidRPr="00C33458">
        <w:rPr>
          <w:rFonts w:ascii="Arial" w:hAnsi="Arial" w:cs="Arial"/>
          <w:b/>
          <w:i/>
          <w:color w:val="002060"/>
          <w:sz w:val="22"/>
          <w:szCs w:val="22"/>
          <w:lang w:eastAsia="zh-CN"/>
        </w:rPr>
        <w:t>Comentários:</w:t>
      </w:r>
      <w:r w:rsidR="00652621">
        <w:rPr>
          <w:rFonts w:ascii="Arial" w:hAnsi="Arial" w:cs="Arial"/>
          <w:b/>
          <w:i/>
          <w:color w:val="002060"/>
          <w:sz w:val="22"/>
          <w:szCs w:val="22"/>
          <w:lang w:eastAsia="zh-CN"/>
        </w:rPr>
        <w:t xml:space="preserve"> </w:t>
      </w:r>
      <w:r>
        <w:rPr>
          <w:rFonts w:ascii="Arial" w:hAnsi="Arial" w:cs="Arial"/>
          <w:b/>
          <w:i/>
          <w:color w:val="002060"/>
          <w:sz w:val="22"/>
          <w:szCs w:val="22"/>
          <w:lang w:eastAsia="zh-CN"/>
        </w:rPr>
        <w:t xml:space="preserve">Royalties são compensações financeiras adquiridas a partir da concessão de áreas de produção (a partir de leilões). A legislação nacional possui sistema de </w:t>
      </w:r>
      <w:r>
        <w:rPr>
          <w:rFonts w:ascii="Arial" w:hAnsi="Arial" w:cs="Arial"/>
          <w:b/>
          <w:i/>
          <w:color w:val="002060"/>
          <w:sz w:val="22"/>
          <w:szCs w:val="22"/>
          <w:lang w:eastAsia="zh-CN"/>
        </w:rPr>
        <w:lastRenderedPageBreak/>
        <w:t xml:space="preserve">redistribuição desses valores arrecadados com os royalties entre os municípios, estados e União. </w:t>
      </w:r>
    </w:p>
    <w:p w14:paraId="0D2B278F" w14:textId="77777777" w:rsidR="00077349" w:rsidRPr="00C74EB4" w:rsidRDefault="00077349" w:rsidP="00750C6C">
      <w:pPr>
        <w:autoSpaceDE w:val="0"/>
        <w:autoSpaceDN w:val="0"/>
        <w:adjustRightInd w:val="0"/>
        <w:jc w:val="both"/>
        <w:rPr>
          <w:rFonts w:ascii="Arial" w:hAnsi="Arial" w:cs="Arial"/>
          <w:sz w:val="22"/>
          <w:szCs w:val="22"/>
          <w:lang w:eastAsia="zh-CN"/>
        </w:rPr>
      </w:pPr>
    </w:p>
    <w:p w14:paraId="07672A99" w14:textId="3C38ADDE" w:rsidR="00750C6C" w:rsidRPr="00C74EB4" w:rsidRDefault="007A7A32" w:rsidP="00C74EB4">
      <w:pPr>
        <w:jc w:val="both"/>
        <w:rPr>
          <w:rFonts w:ascii="Arial" w:hAnsi="Arial" w:cs="Arial"/>
          <w:b/>
          <w:bCs/>
          <w:sz w:val="22"/>
          <w:szCs w:val="22"/>
          <w:shd w:val="clear" w:color="auto" w:fill="FFFFFF"/>
        </w:rPr>
      </w:pPr>
      <w:r w:rsidRPr="00C74EB4">
        <w:rPr>
          <w:rFonts w:ascii="Arial" w:hAnsi="Arial" w:cs="Arial"/>
          <w:sz w:val="22"/>
          <w:szCs w:val="22"/>
          <w:lang w:eastAsia="zh-CN"/>
        </w:rPr>
        <w:t>4</w:t>
      </w:r>
      <w:r w:rsidR="00750C6C" w:rsidRPr="00C74EB4">
        <w:rPr>
          <w:rFonts w:ascii="Arial" w:hAnsi="Arial" w:cs="Arial"/>
          <w:b/>
          <w:sz w:val="22"/>
          <w:szCs w:val="22"/>
          <w:lang w:eastAsia="zh-CN"/>
        </w:rPr>
        <w:t>.</w:t>
      </w:r>
      <w:r w:rsidR="00750C6C" w:rsidRPr="00C74EB4">
        <w:rPr>
          <w:rFonts w:ascii="Arial" w:hAnsi="Arial" w:cs="Arial"/>
          <w:sz w:val="22"/>
          <w:szCs w:val="22"/>
          <w:lang w:eastAsia="zh-CN"/>
        </w:rPr>
        <w:t xml:space="preserve"> (Enem PPL 2022)</w:t>
      </w:r>
      <w:proofErr w:type="gramStart"/>
      <w:r w:rsidR="00750C6C" w:rsidRPr="00C74EB4">
        <w:rPr>
          <w:rFonts w:ascii="Arial" w:hAnsi="Arial" w:cs="Arial"/>
          <w:sz w:val="22"/>
          <w:szCs w:val="22"/>
          <w:lang w:eastAsia="zh-CN"/>
        </w:rPr>
        <w:t xml:space="preserve">  </w:t>
      </w:r>
      <w:proofErr w:type="gramEnd"/>
      <w:r w:rsidR="00750C6C" w:rsidRPr="00C74EB4">
        <w:rPr>
          <w:rFonts w:ascii="Arial" w:hAnsi="Arial" w:cs="Arial"/>
          <w:b/>
          <w:bCs/>
          <w:sz w:val="22"/>
          <w:szCs w:val="22"/>
        </w:rPr>
        <w:t>Petrobras identifica a presença de hidrocarbonetos em poço na Bacia de Santos</w:t>
      </w:r>
    </w:p>
    <w:p w14:paraId="1BD9EC6D" w14:textId="77777777" w:rsidR="00750C6C" w:rsidRPr="00C74EB4" w:rsidRDefault="00750C6C" w:rsidP="00750C6C">
      <w:pPr>
        <w:widowControl w:val="0"/>
        <w:autoSpaceDE w:val="0"/>
        <w:autoSpaceDN w:val="0"/>
        <w:adjustRightInd w:val="0"/>
        <w:jc w:val="both"/>
        <w:rPr>
          <w:rFonts w:ascii="Arial" w:hAnsi="Arial" w:cs="Arial"/>
          <w:b/>
          <w:bCs/>
          <w:sz w:val="22"/>
          <w:szCs w:val="22"/>
          <w:shd w:val="clear" w:color="auto" w:fill="FFFFFF"/>
        </w:rPr>
      </w:pPr>
    </w:p>
    <w:p w14:paraId="124FD7F5" w14:textId="77777777" w:rsidR="00750C6C" w:rsidRPr="00C74EB4" w:rsidRDefault="00750C6C" w:rsidP="001671CD">
      <w:pPr>
        <w:widowControl w:val="0"/>
        <w:autoSpaceDE w:val="0"/>
        <w:autoSpaceDN w:val="0"/>
        <w:adjustRightInd w:val="0"/>
        <w:jc w:val="center"/>
        <w:rPr>
          <w:rFonts w:ascii="Arial" w:hAnsi="Arial" w:cs="Arial"/>
          <w:b/>
          <w:bCs/>
          <w:sz w:val="22"/>
          <w:szCs w:val="22"/>
          <w:shd w:val="clear" w:color="auto" w:fill="FFFFFF"/>
        </w:rPr>
      </w:pPr>
      <w:r w:rsidRPr="00C74EB4">
        <w:rPr>
          <w:rFonts w:ascii="Arial" w:hAnsi="Arial" w:cs="Arial"/>
          <w:b/>
          <w:bCs/>
          <w:noProof/>
          <w:sz w:val="22"/>
          <w:szCs w:val="22"/>
          <w:shd w:val="clear" w:color="auto" w:fill="FFFFFF"/>
        </w:rPr>
        <w:drawing>
          <wp:inline distT="0" distB="0" distL="0" distR="0" wp14:anchorId="56A87AFA" wp14:editId="5B83740B">
            <wp:extent cx="2752725" cy="2100764"/>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3623" cy="2101449"/>
                    </a:xfrm>
                    <a:prstGeom prst="rect">
                      <a:avLst/>
                    </a:prstGeom>
                    <a:noFill/>
                    <a:ln>
                      <a:noFill/>
                    </a:ln>
                  </pic:spPr>
                </pic:pic>
              </a:graphicData>
            </a:graphic>
          </wp:inline>
        </w:drawing>
      </w:r>
    </w:p>
    <w:p w14:paraId="1C1C9AFD" w14:textId="77777777" w:rsidR="00750C6C" w:rsidRPr="00C74EB4" w:rsidRDefault="00750C6C" w:rsidP="00750C6C">
      <w:pPr>
        <w:widowControl w:val="0"/>
        <w:autoSpaceDE w:val="0"/>
        <w:autoSpaceDN w:val="0"/>
        <w:adjustRightInd w:val="0"/>
        <w:jc w:val="both"/>
        <w:rPr>
          <w:rFonts w:ascii="Arial" w:hAnsi="Arial" w:cs="Arial"/>
          <w:sz w:val="22"/>
          <w:szCs w:val="22"/>
        </w:rPr>
      </w:pPr>
    </w:p>
    <w:p w14:paraId="10728C3E" w14:textId="77777777" w:rsidR="00750C6C" w:rsidRPr="00C74EB4" w:rsidRDefault="00750C6C" w:rsidP="00750C6C">
      <w:pPr>
        <w:widowControl w:val="0"/>
        <w:autoSpaceDE w:val="0"/>
        <w:autoSpaceDN w:val="0"/>
        <w:adjustRightInd w:val="0"/>
        <w:jc w:val="both"/>
        <w:rPr>
          <w:rFonts w:ascii="Arial" w:hAnsi="Arial" w:cs="Arial"/>
          <w:sz w:val="22"/>
          <w:szCs w:val="22"/>
        </w:rPr>
      </w:pPr>
      <w:r w:rsidRPr="00C74EB4">
        <w:rPr>
          <w:rFonts w:ascii="Arial" w:hAnsi="Arial" w:cs="Arial"/>
          <w:sz w:val="22"/>
          <w:szCs w:val="22"/>
        </w:rPr>
        <w:t>A Petrobras anunciou que identificou a presença de hidrocarbonetos (que dão origem ao petróleo) no pré-sal da Bacia de Santos, em poço pioneiro do bloco Aram. Segundo a estatal, o poço 1-BRSA-1381-SPS (Curaçao) está localizado a 240 km da cidade de Santos, no litoral de São Paulo, em profundidade de 1 905 m. A Petrobras informou que o intervalo portador de petróleo foi constatado por meio de perfis elétricos e amostras de fluido, que serão posteriormente caracterizados por análises de laboratório. Esses dados permitirão avaliar o potencial e direcionar as próximas atividades exploratórias na área.</w:t>
      </w:r>
    </w:p>
    <w:p w14:paraId="70833804" w14:textId="77777777" w:rsidR="00750C6C" w:rsidRPr="00C74EB4" w:rsidRDefault="00750C6C" w:rsidP="000C55FD">
      <w:pPr>
        <w:widowControl w:val="0"/>
        <w:autoSpaceDE w:val="0"/>
        <w:autoSpaceDN w:val="0"/>
        <w:adjustRightInd w:val="0"/>
        <w:jc w:val="right"/>
        <w:rPr>
          <w:rFonts w:ascii="Arial" w:hAnsi="Arial" w:cs="Arial"/>
          <w:sz w:val="16"/>
          <w:szCs w:val="16"/>
        </w:rPr>
      </w:pPr>
      <w:r w:rsidRPr="00C74EB4">
        <w:rPr>
          <w:rFonts w:ascii="Arial" w:hAnsi="Arial" w:cs="Arial"/>
          <w:sz w:val="16"/>
          <w:szCs w:val="16"/>
        </w:rPr>
        <w:t xml:space="preserve">Disponível em: </w:t>
      </w:r>
      <w:proofErr w:type="gramStart"/>
      <w:r w:rsidRPr="00C74EB4">
        <w:rPr>
          <w:rFonts w:ascii="Arial" w:hAnsi="Arial" w:cs="Arial"/>
          <w:sz w:val="16"/>
          <w:szCs w:val="16"/>
        </w:rPr>
        <w:t>https</w:t>
      </w:r>
      <w:proofErr w:type="gramEnd"/>
      <w:r w:rsidRPr="00C74EB4">
        <w:rPr>
          <w:rFonts w:ascii="Arial" w:hAnsi="Arial" w:cs="Arial"/>
          <w:sz w:val="16"/>
          <w:szCs w:val="16"/>
        </w:rPr>
        <w:t>://g1.globo.com. Acesso em: 20 dez. 2021 (adaptado).</w:t>
      </w:r>
    </w:p>
    <w:p w14:paraId="703A6DA9" w14:textId="77777777" w:rsidR="00750C6C" w:rsidRPr="00C74EB4" w:rsidRDefault="00750C6C" w:rsidP="00750C6C">
      <w:pPr>
        <w:widowControl w:val="0"/>
        <w:autoSpaceDE w:val="0"/>
        <w:autoSpaceDN w:val="0"/>
        <w:adjustRightInd w:val="0"/>
        <w:jc w:val="both"/>
        <w:rPr>
          <w:rFonts w:ascii="Arial" w:hAnsi="Arial" w:cs="Arial"/>
          <w:sz w:val="22"/>
          <w:szCs w:val="22"/>
        </w:rPr>
      </w:pPr>
    </w:p>
    <w:p w14:paraId="0C8DD260" w14:textId="77777777" w:rsidR="00750C6C" w:rsidRPr="00C74EB4" w:rsidRDefault="00750C6C" w:rsidP="00750C6C">
      <w:pPr>
        <w:widowControl w:val="0"/>
        <w:autoSpaceDE w:val="0"/>
        <w:autoSpaceDN w:val="0"/>
        <w:adjustRightInd w:val="0"/>
        <w:jc w:val="both"/>
        <w:rPr>
          <w:rFonts w:ascii="Arial" w:hAnsi="Arial" w:cs="Arial"/>
          <w:sz w:val="22"/>
          <w:szCs w:val="22"/>
        </w:rPr>
      </w:pPr>
      <w:r w:rsidRPr="00C74EB4">
        <w:rPr>
          <w:rFonts w:ascii="Arial" w:hAnsi="Arial" w:cs="Arial"/>
          <w:sz w:val="22"/>
          <w:szCs w:val="22"/>
        </w:rPr>
        <w:t xml:space="preserve">A ocorrência do recurso natural na área destacada está relacionada à </w:t>
      </w:r>
    </w:p>
    <w:p w14:paraId="37CC6898"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a) </w:t>
      </w:r>
      <w:r w:rsidRPr="00C74EB4">
        <w:rPr>
          <w:rFonts w:ascii="Arial" w:hAnsi="Arial" w:cs="Arial"/>
          <w:sz w:val="22"/>
          <w:szCs w:val="22"/>
        </w:rPr>
        <w:t>ação de correntes marinhas na beira-mar.</w:t>
      </w:r>
      <w:proofErr w:type="gramStart"/>
      <w:r w:rsidRPr="00C74EB4">
        <w:rPr>
          <w:rFonts w:ascii="Arial" w:hAnsi="Arial" w:cs="Arial"/>
          <w:sz w:val="22"/>
          <w:szCs w:val="22"/>
        </w:rPr>
        <w:t xml:space="preserve"> </w:t>
      </w:r>
      <w:r w:rsidRPr="00C74EB4">
        <w:rPr>
          <w:rFonts w:ascii="Arial" w:hAnsi="Arial" w:cs="Arial"/>
          <w:sz w:val="22"/>
          <w:szCs w:val="22"/>
          <w:lang w:eastAsia="zh-CN"/>
        </w:rPr>
        <w:t xml:space="preserve">  </w:t>
      </w:r>
    </w:p>
    <w:p w14:paraId="37D56024" w14:textId="77777777" w:rsidR="00750C6C" w:rsidRPr="00C74EB4" w:rsidRDefault="00750C6C" w:rsidP="00750C6C">
      <w:pPr>
        <w:ind w:left="227" w:hanging="227"/>
        <w:jc w:val="both"/>
        <w:rPr>
          <w:rFonts w:ascii="Arial" w:hAnsi="Arial" w:cs="Arial"/>
          <w:sz w:val="22"/>
          <w:szCs w:val="22"/>
          <w:lang w:eastAsia="zh-CN"/>
        </w:rPr>
      </w:pPr>
      <w:proofErr w:type="gramEnd"/>
      <w:r w:rsidRPr="00C74EB4">
        <w:rPr>
          <w:rFonts w:ascii="Arial" w:hAnsi="Arial" w:cs="Arial"/>
          <w:sz w:val="22"/>
          <w:szCs w:val="22"/>
          <w:lang w:eastAsia="zh-CN"/>
        </w:rPr>
        <w:t xml:space="preserve">b) </w:t>
      </w:r>
      <w:r w:rsidRPr="00C74EB4">
        <w:rPr>
          <w:rFonts w:ascii="Arial" w:hAnsi="Arial" w:cs="Arial"/>
          <w:sz w:val="22"/>
          <w:szCs w:val="22"/>
        </w:rPr>
        <w:t xml:space="preserve">colisão de placas tectônicas na costa brasileira. </w:t>
      </w:r>
      <w:r w:rsidRPr="00C74EB4">
        <w:rPr>
          <w:rFonts w:ascii="Arial" w:hAnsi="Arial" w:cs="Arial"/>
          <w:sz w:val="22"/>
          <w:szCs w:val="22"/>
          <w:lang w:eastAsia="zh-CN"/>
        </w:rPr>
        <w:t xml:space="preserve">  </w:t>
      </w:r>
    </w:p>
    <w:p w14:paraId="0FD62584"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c) </w:t>
      </w:r>
      <w:r w:rsidRPr="00C74EB4">
        <w:rPr>
          <w:rFonts w:ascii="Arial" w:hAnsi="Arial" w:cs="Arial"/>
          <w:sz w:val="22"/>
          <w:szCs w:val="22"/>
        </w:rPr>
        <w:t xml:space="preserve">temperatura elevada da água do Atlântico na região. </w:t>
      </w:r>
      <w:r w:rsidRPr="00C74EB4">
        <w:rPr>
          <w:rFonts w:ascii="Arial" w:hAnsi="Arial" w:cs="Arial"/>
          <w:sz w:val="22"/>
          <w:szCs w:val="22"/>
          <w:lang w:eastAsia="zh-CN"/>
        </w:rPr>
        <w:t xml:space="preserve">  </w:t>
      </w:r>
    </w:p>
    <w:p w14:paraId="2569E3AA"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d) </w:t>
      </w:r>
      <w:r w:rsidRPr="00C74EB4">
        <w:rPr>
          <w:rFonts w:ascii="Arial" w:hAnsi="Arial" w:cs="Arial"/>
          <w:sz w:val="22"/>
          <w:szCs w:val="22"/>
        </w:rPr>
        <w:t xml:space="preserve">presença de rochas de origem magmática no local. </w:t>
      </w:r>
      <w:r w:rsidRPr="00C74EB4">
        <w:rPr>
          <w:rFonts w:ascii="Arial" w:hAnsi="Arial" w:cs="Arial"/>
          <w:sz w:val="22"/>
          <w:szCs w:val="22"/>
          <w:lang w:eastAsia="zh-CN"/>
        </w:rPr>
        <w:t xml:space="preserve">  </w:t>
      </w:r>
    </w:p>
    <w:p w14:paraId="6A4FB8C3" w14:textId="77777777" w:rsidR="00750C6C" w:rsidRPr="00C74EB4" w:rsidRDefault="00750C6C" w:rsidP="00750C6C">
      <w:pPr>
        <w:ind w:left="227" w:hanging="227"/>
        <w:jc w:val="both"/>
        <w:rPr>
          <w:rFonts w:ascii="Arial" w:hAnsi="Arial" w:cs="Arial"/>
          <w:color w:val="FF0000"/>
          <w:sz w:val="22"/>
          <w:szCs w:val="22"/>
          <w:lang w:eastAsia="zh-CN"/>
        </w:rPr>
      </w:pPr>
      <w:r w:rsidRPr="00C74EB4">
        <w:rPr>
          <w:rFonts w:ascii="Arial" w:hAnsi="Arial" w:cs="Arial"/>
          <w:color w:val="FF0000"/>
          <w:sz w:val="22"/>
          <w:szCs w:val="22"/>
          <w:lang w:eastAsia="zh-CN"/>
        </w:rPr>
        <w:t xml:space="preserve">e) </w:t>
      </w:r>
      <w:r w:rsidRPr="00C74EB4">
        <w:rPr>
          <w:rFonts w:ascii="Arial" w:hAnsi="Arial" w:cs="Arial"/>
          <w:color w:val="FF0000"/>
          <w:sz w:val="22"/>
          <w:szCs w:val="22"/>
        </w:rPr>
        <w:t xml:space="preserve">deposição de compostos orgânicos no leito oceânico. </w:t>
      </w:r>
      <w:r w:rsidRPr="00C74EB4">
        <w:rPr>
          <w:rFonts w:ascii="Arial" w:hAnsi="Arial" w:cs="Arial"/>
          <w:color w:val="FF0000"/>
          <w:sz w:val="22"/>
          <w:szCs w:val="22"/>
          <w:lang w:eastAsia="zh-CN"/>
        </w:rPr>
        <w:t xml:space="preserve">  </w:t>
      </w:r>
    </w:p>
    <w:p w14:paraId="20F46F67" w14:textId="77777777" w:rsidR="007A7A32" w:rsidRDefault="007A7A32" w:rsidP="007A7A32">
      <w:pPr>
        <w:autoSpaceDE w:val="0"/>
        <w:autoSpaceDN w:val="0"/>
        <w:adjustRightInd w:val="0"/>
        <w:jc w:val="both"/>
        <w:rPr>
          <w:rFonts w:ascii="Arial" w:hAnsi="Arial" w:cs="Arial"/>
          <w:sz w:val="22"/>
          <w:szCs w:val="22"/>
          <w:lang w:eastAsia="zh-CN"/>
        </w:rPr>
      </w:pPr>
    </w:p>
    <w:p w14:paraId="08F7A20A" w14:textId="5CA7678D" w:rsidR="00077349" w:rsidRPr="00C33458" w:rsidRDefault="00077349" w:rsidP="00077349">
      <w:pPr>
        <w:widowControl w:val="0"/>
        <w:autoSpaceDE w:val="0"/>
        <w:autoSpaceDN w:val="0"/>
        <w:adjustRightInd w:val="0"/>
        <w:jc w:val="both"/>
        <w:rPr>
          <w:rFonts w:ascii="Arial" w:hAnsi="Arial" w:cs="Arial"/>
          <w:b/>
          <w:i/>
          <w:color w:val="002060"/>
          <w:sz w:val="22"/>
          <w:szCs w:val="22"/>
          <w:lang w:eastAsia="zh-CN"/>
        </w:rPr>
      </w:pPr>
      <w:r w:rsidRPr="00C33458">
        <w:rPr>
          <w:rFonts w:ascii="Arial" w:hAnsi="Arial" w:cs="Arial"/>
          <w:b/>
          <w:i/>
          <w:color w:val="002060"/>
          <w:sz w:val="22"/>
          <w:szCs w:val="22"/>
          <w:lang w:eastAsia="zh-CN"/>
        </w:rPr>
        <w:t>Comentários:</w:t>
      </w:r>
      <w:r w:rsidR="00652621">
        <w:rPr>
          <w:rFonts w:ascii="Arial" w:hAnsi="Arial" w:cs="Arial"/>
          <w:b/>
          <w:i/>
          <w:color w:val="002060"/>
          <w:sz w:val="22"/>
          <w:szCs w:val="22"/>
          <w:lang w:eastAsia="zh-CN"/>
        </w:rPr>
        <w:t xml:space="preserve"> </w:t>
      </w:r>
      <w:r>
        <w:rPr>
          <w:rFonts w:ascii="Arial" w:hAnsi="Arial" w:cs="Arial"/>
          <w:b/>
          <w:i/>
          <w:color w:val="002060"/>
          <w:sz w:val="22"/>
          <w:szCs w:val="22"/>
          <w:lang w:eastAsia="zh-CN"/>
        </w:rPr>
        <w:t xml:space="preserve">Composição do petróleo simplificada. </w:t>
      </w:r>
    </w:p>
    <w:p w14:paraId="4E813A95" w14:textId="77777777" w:rsidR="00077349" w:rsidRPr="00C74EB4" w:rsidRDefault="00077349" w:rsidP="007A7A32">
      <w:pPr>
        <w:autoSpaceDE w:val="0"/>
        <w:autoSpaceDN w:val="0"/>
        <w:adjustRightInd w:val="0"/>
        <w:jc w:val="both"/>
        <w:rPr>
          <w:rFonts w:ascii="Arial" w:hAnsi="Arial" w:cs="Arial"/>
          <w:sz w:val="22"/>
          <w:szCs w:val="22"/>
          <w:lang w:eastAsia="zh-CN"/>
        </w:rPr>
      </w:pPr>
    </w:p>
    <w:p w14:paraId="0F74E2DB" w14:textId="6311759A" w:rsidR="007A7A32" w:rsidRPr="00C74EB4" w:rsidRDefault="007A7A32" w:rsidP="007A7A32">
      <w:pPr>
        <w:autoSpaceDE w:val="0"/>
        <w:autoSpaceDN w:val="0"/>
        <w:adjustRightInd w:val="0"/>
        <w:jc w:val="both"/>
        <w:rPr>
          <w:rFonts w:ascii="Arial" w:hAnsi="Arial" w:cs="Arial"/>
          <w:sz w:val="22"/>
          <w:szCs w:val="22"/>
          <w:shd w:val="clear" w:color="auto" w:fill="FFFFFF"/>
        </w:rPr>
      </w:pPr>
      <w:r w:rsidRPr="00C74EB4">
        <w:rPr>
          <w:rFonts w:ascii="Arial" w:hAnsi="Arial" w:cs="Arial"/>
          <w:sz w:val="22"/>
          <w:szCs w:val="22"/>
          <w:lang w:eastAsia="zh-CN"/>
        </w:rPr>
        <w:t>5</w:t>
      </w:r>
      <w:r w:rsidRPr="00C74EB4">
        <w:rPr>
          <w:rFonts w:ascii="Arial" w:hAnsi="Arial" w:cs="Arial"/>
          <w:b/>
          <w:sz w:val="22"/>
          <w:szCs w:val="22"/>
          <w:lang w:eastAsia="zh-CN"/>
        </w:rPr>
        <w:t>.</w:t>
      </w:r>
      <w:r w:rsidRPr="00C74EB4">
        <w:rPr>
          <w:rFonts w:ascii="Arial" w:hAnsi="Arial" w:cs="Arial"/>
          <w:sz w:val="22"/>
          <w:szCs w:val="22"/>
          <w:lang w:eastAsia="zh-CN"/>
        </w:rPr>
        <w:t xml:space="preserve"> (Enem 2017)</w:t>
      </w:r>
      <w:proofErr w:type="gramStart"/>
      <w:r w:rsidRPr="00C74EB4">
        <w:rPr>
          <w:rFonts w:ascii="Arial" w:hAnsi="Arial" w:cs="Arial"/>
          <w:sz w:val="22"/>
          <w:szCs w:val="22"/>
          <w:lang w:eastAsia="zh-CN"/>
        </w:rPr>
        <w:t xml:space="preserve">  </w:t>
      </w:r>
    </w:p>
    <w:p w14:paraId="122FA9AD" w14:textId="77777777" w:rsidR="007A7A32" w:rsidRPr="00C74EB4" w:rsidRDefault="007A7A32" w:rsidP="007A7A32">
      <w:pPr>
        <w:autoSpaceDE w:val="0"/>
        <w:autoSpaceDN w:val="0"/>
        <w:adjustRightInd w:val="0"/>
        <w:jc w:val="both"/>
        <w:rPr>
          <w:rFonts w:ascii="Arial" w:hAnsi="Arial" w:cs="Arial"/>
          <w:sz w:val="22"/>
          <w:szCs w:val="22"/>
          <w:shd w:val="clear" w:color="auto" w:fill="FFFFFF"/>
        </w:rPr>
      </w:pPr>
      <w:proofErr w:type="gramEnd"/>
      <w:r w:rsidRPr="00C74EB4">
        <w:rPr>
          <w:rFonts w:ascii="Arial" w:hAnsi="Arial" w:cs="Arial"/>
          <w:noProof/>
          <w:sz w:val="22"/>
          <w:szCs w:val="22"/>
          <w:shd w:val="clear" w:color="auto" w:fill="FFFFFF"/>
        </w:rPr>
        <w:lastRenderedPageBreak/>
        <w:drawing>
          <wp:inline distT="0" distB="0" distL="0" distR="0" wp14:anchorId="70D5D860" wp14:editId="56DABF94">
            <wp:extent cx="3300199" cy="151447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00199" cy="1514475"/>
                    </a:xfrm>
                    <a:prstGeom prst="rect">
                      <a:avLst/>
                    </a:prstGeom>
                    <a:noFill/>
                    <a:ln>
                      <a:noFill/>
                    </a:ln>
                  </pic:spPr>
                </pic:pic>
              </a:graphicData>
            </a:graphic>
          </wp:inline>
        </w:drawing>
      </w:r>
    </w:p>
    <w:p w14:paraId="498D1B94" w14:textId="77777777" w:rsidR="007A7A32" w:rsidRPr="00C74EB4" w:rsidRDefault="007A7A32" w:rsidP="007A7A32">
      <w:pPr>
        <w:autoSpaceDE w:val="0"/>
        <w:autoSpaceDN w:val="0"/>
        <w:adjustRightInd w:val="0"/>
        <w:jc w:val="both"/>
        <w:rPr>
          <w:rFonts w:ascii="Arial" w:hAnsi="Arial" w:cs="Arial"/>
          <w:sz w:val="22"/>
          <w:szCs w:val="22"/>
        </w:rPr>
      </w:pPr>
    </w:p>
    <w:p w14:paraId="4567CC6A" w14:textId="77777777" w:rsidR="007A7A32" w:rsidRPr="00C74EB4" w:rsidRDefault="007A7A32" w:rsidP="007A7A32">
      <w:pPr>
        <w:autoSpaceDE w:val="0"/>
        <w:autoSpaceDN w:val="0"/>
        <w:adjustRightInd w:val="0"/>
        <w:jc w:val="both"/>
        <w:rPr>
          <w:rFonts w:ascii="Arial" w:hAnsi="Arial" w:cs="Arial"/>
          <w:sz w:val="22"/>
          <w:szCs w:val="22"/>
        </w:rPr>
      </w:pPr>
      <w:r w:rsidRPr="00C74EB4">
        <w:rPr>
          <w:rFonts w:ascii="Arial" w:hAnsi="Arial" w:cs="Arial"/>
          <w:sz w:val="22"/>
          <w:szCs w:val="22"/>
        </w:rPr>
        <w:t xml:space="preserve">Comparando os dados das hidrelétricas, uma características territorial positiva de Belo Monte é </w:t>
      </w:r>
      <w:proofErr w:type="gramStart"/>
      <w:r w:rsidRPr="00C74EB4">
        <w:rPr>
          <w:rFonts w:ascii="Arial" w:hAnsi="Arial" w:cs="Arial"/>
          <w:sz w:val="22"/>
          <w:szCs w:val="22"/>
        </w:rPr>
        <w:t>o(</w:t>
      </w:r>
      <w:proofErr w:type="gramEnd"/>
      <w:r w:rsidRPr="00C74EB4">
        <w:rPr>
          <w:rFonts w:ascii="Arial" w:hAnsi="Arial" w:cs="Arial"/>
          <w:sz w:val="22"/>
          <w:szCs w:val="22"/>
        </w:rPr>
        <w:t xml:space="preserve">a) </w:t>
      </w:r>
    </w:p>
    <w:p w14:paraId="3A19DB92" w14:textId="77777777" w:rsidR="007A7A32" w:rsidRPr="00C74EB4" w:rsidRDefault="007A7A32" w:rsidP="007A7A32">
      <w:pPr>
        <w:ind w:left="227" w:hanging="227"/>
        <w:jc w:val="both"/>
        <w:rPr>
          <w:rFonts w:ascii="Arial" w:hAnsi="Arial" w:cs="Arial"/>
          <w:color w:val="FF0000"/>
          <w:sz w:val="22"/>
          <w:szCs w:val="22"/>
          <w:lang w:eastAsia="zh-CN"/>
        </w:rPr>
      </w:pPr>
      <w:r w:rsidRPr="00C74EB4">
        <w:rPr>
          <w:rFonts w:ascii="Arial" w:hAnsi="Arial" w:cs="Arial"/>
          <w:color w:val="FF0000"/>
          <w:sz w:val="22"/>
          <w:szCs w:val="22"/>
          <w:lang w:eastAsia="zh-CN"/>
        </w:rPr>
        <w:t xml:space="preserve">a) </w:t>
      </w:r>
      <w:r w:rsidRPr="00C74EB4">
        <w:rPr>
          <w:rFonts w:ascii="Arial" w:hAnsi="Arial" w:cs="Arial"/>
          <w:color w:val="FF0000"/>
          <w:sz w:val="22"/>
          <w:szCs w:val="22"/>
        </w:rPr>
        <w:t xml:space="preserve">reduzido espaço relativo inundado. </w:t>
      </w:r>
      <w:r w:rsidRPr="00C74EB4">
        <w:rPr>
          <w:rFonts w:ascii="Arial" w:hAnsi="Arial" w:cs="Arial"/>
          <w:color w:val="FF0000"/>
          <w:sz w:val="22"/>
          <w:szCs w:val="22"/>
          <w:lang w:eastAsia="zh-CN"/>
        </w:rPr>
        <w:t xml:space="preserve">  </w:t>
      </w:r>
    </w:p>
    <w:p w14:paraId="0D093A72" w14:textId="77777777" w:rsidR="007A7A32" w:rsidRPr="00C74EB4" w:rsidRDefault="007A7A32" w:rsidP="007A7A32">
      <w:pPr>
        <w:ind w:left="227" w:hanging="227"/>
        <w:jc w:val="both"/>
        <w:rPr>
          <w:rFonts w:ascii="Arial" w:hAnsi="Arial" w:cs="Arial"/>
          <w:sz w:val="22"/>
          <w:szCs w:val="22"/>
          <w:lang w:eastAsia="zh-CN"/>
        </w:rPr>
      </w:pPr>
      <w:r w:rsidRPr="00C74EB4">
        <w:rPr>
          <w:rFonts w:ascii="Arial" w:hAnsi="Arial" w:cs="Arial"/>
          <w:sz w:val="22"/>
          <w:szCs w:val="22"/>
          <w:lang w:eastAsia="zh-CN"/>
        </w:rPr>
        <w:t xml:space="preserve">b) </w:t>
      </w:r>
      <w:r w:rsidRPr="00C74EB4">
        <w:rPr>
          <w:rFonts w:ascii="Arial" w:hAnsi="Arial" w:cs="Arial"/>
          <w:sz w:val="22"/>
          <w:szCs w:val="22"/>
        </w:rPr>
        <w:t xml:space="preserve">acentuado desnível do relevo local. </w:t>
      </w:r>
      <w:r w:rsidRPr="00C74EB4">
        <w:rPr>
          <w:rFonts w:ascii="Arial" w:hAnsi="Arial" w:cs="Arial"/>
          <w:sz w:val="22"/>
          <w:szCs w:val="22"/>
          <w:lang w:eastAsia="zh-CN"/>
        </w:rPr>
        <w:t xml:space="preserve">  </w:t>
      </w:r>
    </w:p>
    <w:p w14:paraId="3613E90D" w14:textId="77777777" w:rsidR="007A7A32" w:rsidRPr="00C74EB4" w:rsidRDefault="007A7A32" w:rsidP="007A7A32">
      <w:pPr>
        <w:ind w:left="227" w:hanging="227"/>
        <w:jc w:val="both"/>
        <w:rPr>
          <w:rFonts w:ascii="Arial" w:hAnsi="Arial" w:cs="Arial"/>
          <w:sz w:val="22"/>
          <w:szCs w:val="22"/>
          <w:lang w:eastAsia="zh-CN"/>
        </w:rPr>
      </w:pPr>
      <w:r w:rsidRPr="00C74EB4">
        <w:rPr>
          <w:rFonts w:ascii="Arial" w:hAnsi="Arial" w:cs="Arial"/>
          <w:sz w:val="22"/>
          <w:szCs w:val="22"/>
          <w:lang w:eastAsia="zh-CN"/>
        </w:rPr>
        <w:t xml:space="preserve">c) </w:t>
      </w:r>
      <w:r w:rsidRPr="00C74EB4">
        <w:rPr>
          <w:rFonts w:ascii="Arial" w:hAnsi="Arial" w:cs="Arial"/>
          <w:sz w:val="22"/>
          <w:szCs w:val="22"/>
        </w:rPr>
        <w:t xml:space="preserve">elevado índice de urbanização nacional. </w:t>
      </w:r>
      <w:r w:rsidRPr="00C74EB4">
        <w:rPr>
          <w:rFonts w:ascii="Arial" w:hAnsi="Arial" w:cs="Arial"/>
          <w:sz w:val="22"/>
          <w:szCs w:val="22"/>
          <w:lang w:eastAsia="zh-CN"/>
        </w:rPr>
        <w:t xml:space="preserve">  </w:t>
      </w:r>
    </w:p>
    <w:p w14:paraId="34E0760F" w14:textId="77777777" w:rsidR="007A7A32" w:rsidRPr="00C74EB4" w:rsidRDefault="007A7A32" w:rsidP="007A7A32">
      <w:pPr>
        <w:ind w:left="227" w:hanging="227"/>
        <w:jc w:val="both"/>
        <w:rPr>
          <w:rFonts w:ascii="Arial" w:hAnsi="Arial" w:cs="Arial"/>
          <w:sz w:val="22"/>
          <w:szCs w:val="22"/>
          <w:lang w:eastAsia="zh-CN"/>
        </w:rPr>
      </w:pPr>
      <w:r w:rsidRPr="00C74EB4">
        <w:rPr>
          <w:rFonts w:ascii="Arial" w:hAnsi="Arial" w:cs="Arial"/>
          <w:sz w:val="22"/>
          <w:szCs w:val="22"/>
          <w:lang w:eastAsia="zh-CN"/>
        </w:rPr>
        <w:t xml:space="preserve">d) </w:t>
      </w:r>
      <w:r w:rsidRPr="00C74EB4">
        <w:rPr>
          <w:rFonts w:ascii="Arial" w:hAnsi="Arial" w:cs="Arial"/>
          <w:sz w:val="22"/>
          <w:szCs w:val="22"/>
        </w:rPr>
        <w:t xml:space="preserve">presença dos grandes parques industriais. </w:t>
      </w:r>
      <w:r w:rsidRPr="00C74EB4">
        <w:rPr>
          <w:rFonts w:ascii="Arial" w:hAnsi="Arial" w:cs="Arial"/>
          <w:sz w:val="22"/>
          <w:szCs w:val="22"/>
          <w:lang w:eastAsia="zh-CN"/>
        </w:rPr>
        <w:t xml:space="preserve">  </w:t>
      </w:r>
    </w:p>
    <w:p w14:paraId="221DEB3A" w14:textId="77777777" w:rsidR="007A7A32" w:rsidRPr="00C74EB4" w:rsidRDefault="007A7A32" w:rsidP="007A7A32">
      <w:pPr>
        <w:ind w:left="227" w:hanging="227"/>
        <w:jc w:val="both"/>
        <w:rPr>
          <w:rFonts w:ascii="Arial" w:hAnsi="Arial" w:cs="Arial"/>
          <w:sz w:val="22"/>
          <w:szCs w:val="22"/>
          <w:lang w:eastAsia="zh-CN"/>
        </w:rPr>
      </w:pPr>
      <w:r w:rsidRPr="00C74EB4">
        <w:rPr>
          <w:rFonts w:ascii="Arial" w:hAnsi="Arial" w:cs="Arial"/>
          <w:sz w:val="22"/>
          <w:szCs w:val="22"/>
          <w:lang w:eastAsia="zh-CN"/>
        </w:rPr>
        <w:t xml:space="preserve">e) </w:t>
      </w:r>
      <w:r w:rsidRPr="00C74EB4">
        <w:rPr>
          <w:rFonts w:ascii="Arial" w:hAnsi="Arial" w:cs="Arial"/>
          <w:sz w:val="22"/>
          <w:szCs w:val="22"/>
        </w:rPr>
        <w:t xml:space="preserve">proximidade de fronteiras internacionais estratégicas. </w:t>
      </w:r>
      <w:r w:rsidRPr="00C74EB4">
        <w:rPr>
          <w:rFonts w:ascii="Arial" w:hAnsi="Arial" w:cs="Arial"/>
          <w:sz w:val="22"/>
          <w:szCs w:val="22"/>
          <w:lang w:eastAsia="zh-CN"/>
        </w:rPr>
        <w:t xml:space="preserve">  </w:t>
      </w:r>
    </w:p>
    <w:p w14:paraId="4968FDFE" w14:textId="77777777" w:rsidR="007A7A32" w:rsidRDefault="007A7A32" w:rsidP="00750C6C">
      <w:pPr>
        <w:widowControl w:val="0"/>
        <w:autoSpaceDE w:val="0"/>
        <w:autoSpaceDN w:val="0"/>
        <w:adjustRightInd w:val="0"/>
        <w:jc w:val="both"/>
        <w:rPr>
          <w:rFonts w:ascii="Arial" w:hAnsi="Arial" w:cs="Arial"/>
          <w:sz w:val="22"/>
          <w:szCs w:val="22"/>
          <w:lang w:eastAsia="zh-CN"/>
        </w:rPr>
      </w:pPr>
    </w:p>
    <w:p w14:paraId="5AD39026" w14:textId="471970AC" w:rsidR="00077349" w:rsidRPr="00C33458" w:rsidRDefault="00077349" w:rsidP="00077349">
      <w:pPr>
        <w:widowControl w:val="0"/>
        <w:autoSpaceDE w:val="0"/>
        <w:autoSpaceDN w:val="0"/>
        <w:adjustRightInd w:val="0"/>
        <w:jc w:val="both"/>
        <w:rPr>
          <w:rFonts w:ascii="Arial" w:hAnsi="Arial" w:cs="Arial"/>
          <w:b/>
          <w:i/>
          <w:color w:val="002060"/>
          <w:sz w:val="22"/>
          <w:szCs w:val="22"/>
          <w:lang w:eastAsia="zh-CN"/>
        </w:rPr>
      </w:pPr>
      <w:r w:rsidRPr="00C33458">
        <w:rPr>
          <w:rFonts w:ascii="Arial" w:hAnsi="Arial" w:cs="Arial"/>
          <w:b/>
          <w:i/>
          <w:color w:val="002060"/>
          <w:sz w:val="22"/>
          <w:szCs w:val="22"/>
          <w:lang w:eastAsia="zh-CN"/>
        </w:rPr>
        <w:t>Comentários:</w:t>
      </w:r>
      <w:r w:rsidR="00652621">
        <w:rPr>
          <w:rFonts w:ascii="Arial" w:hAnsi="Arial" w:cs="Arial"/>
          <w:b/>
          <w:i/>
          <w:color w:val="002060"/>
          <w:sz w:val="22"/>
          <w:szCs w:val="22"/>
          <w:lang w:eastAsia="zh-CN"/>
        </w:rPr>
        <w:t xml:space="preserve"> </w:t>
      </w:r>
      <w:r>
        <w:rPr>
          <w:rFonts w:ascii="Arial" w:hAnsi="Arial" w:cs="Arial"/>
          <w:b/>
          <w:i/>
          <w:color w:val="002060"/>
          <w:sz w:val="22"/>
          <w:szCs w:val="22"/>
          <w:lang w:eastAsia="zh-CN"/>
        </w:rPr>
        <w:t>Usinas a fio d’água (como Belo Monte) têm baixo potencial de alagamento.</w:t>
      </w:r>
    </w:p>
    <w:p w14:paraId="57FE206C" w14:textId="77777777" w:rsidR="00077349" w:rsidRPr="00C74EB4" w:rsidRDefault="00077349" w:rsidP="00750C6C">
      <w:pPr>
        <w:widowControl w:val="0"/>
        <w:autoSpaceDE w:val="0"/>
        <w:autoSpaceDN w:val="0"/>
        <w:adjustRightInd w:val="0"/>
        <w:jc w:val="both"/>
        <w:rPr>
          <w:rFonts w:ascii="Arial" w:hAnsi="Arial" w:cs="Arial"/>
          <w:sz w:val="22"/>
          <w:szCs w:val="22"/>
          <w:lang w:eastAsia="zh-CN"/>
        </w:rPr>
      </w:pPr>
    </w:p>
    <w:p w14:paraId="572C2854" w14:textId="47D73483" w:rsidR="00750C6C" w:rsidRPr="00C74EB4" w:rsidRDefault="007A7A32" w:rsidP="00750C6C">
      <w:pPr>
        <w:widowControl w:val="0"/>
        <w:autoSpaceDE w:val="0"/>
        <w:autoSpaceDN w:val="0"/>
        <w:adjustRightInd w:val="0"/>
        <w:jc w:val="both"/>
        <w:rPr>
          <w:rFonts w:ascii="Arial" w:hAnsi="Arial" w:cs="Arial"/>
          <w:sz w:val="22"/>
          <w:szCs w:val="22"/>
        </w:rPr>
      </w:pPr>
      <w:r w:rsidRPr="00C74EB4">
        <w:rPr>
          <w:rFonts w:ascii="Arial" w:hAnsi="Arial" w:cs="Arial"/>
          <w:sz w:val="22"/>
          <w:szCs w:val="22"/>
          <w:lang w:eastAsia="zh-CN"/>
        </w:rPr>
        <w:t>6</w:t>
      </w:r>
      <w:r w:rsidR="00750C6C" w:rsidRPr="00C74EB4">
        <w:rPr>
          <w:rFonts w:ascii="Arial" w:hAnsi="Arial" w:cs="Arial"/>
          <w:b/>
          <w:sz w:val="22"/>
          <w:szCs w:val="22"/>
          <w:lang w:eastAsia="zh-CN"/>
        </w:rPr>
        <w:t>.</w:t>
      </w:r>
      <w:r w:rsidR="00750C6C" w:rsidRPr="00C74EB4">
        <w:rPr>
          <w:rFonts w:ascii="Arial" w:hAnsi="Arial" w:cs="Arial"/>
          <w:sz w:val="22"/>
          <w:szCs w:val="22"/>
          <w:lang w:eastAsia="zh-CN"/>
        </w:rPr>
        <w:t xml:space="preserve"> (Enem PPL 2018)</w:t>
      </w:r>
      <w:proofErr w:type="gramStart"/>
      <w:r w:rsidR="00750C6C" w:rsidRPr="00C74EB4">
        <w:rPr>
          <w:rFonts w:ascii="Arial" w:hAnsi="Arial" w:cs="Arial"/>
          <w:sz w:val="22"/>
          <w:szCs w:val="22"/>
          <w:lang w:eastAsia="zh-CN"/>
        </w:rPr>
        <w:t xml:space="preserve">  </w:t>
      </w:r>
      <w:proofErr w:type="gramEnd"/>
      <w:r w:rsidR="00750C6C" w:rsidRPr="00C74EB4">
        <w:rPr>
          <w:rFonts w:ascii="Arial" w:hAnsi="Arial" w:cs="Arial"/>
          <w:sz w:val="22"/>
          <w:szCs w:val="22"/>
        </w:rPr>
        <w:t>O Decreto Federal n. 7.390/2010, que regulamenta a Lei da Política Nacional sobre Mudança do Clima (PNMC) no Brasil, projeta que as emissões nacionais de gases de efeito estufa (GEE) em 2020 serão de 3,236 milhões. Esse mesmo decreto define o compromisso nacional voluntário do Brasil em reduzir as emissões de GEE projetadas para 2020 entre 38,6% e 38,9%.</w:t>
      </w:r>
    </w:p>
    <w:p w14:paraId="54140AC9" w14:textId="77777777" w:rsidR="00750C6C" w:rsidRPr="00C74EB4" w:rsidRDefault="00750C6C" w:rsidP="000C55FD">
      <w:pPr>
        <w:widowControl w:val="0"/>
        <w:autoSpaceDE w:val="0"/>
        <w:autoSpaceDN w:val="0"/>
        <w:adjustRightInd w:val="0"/>
        <w:jc w:val="right"/>
        <w:rPr>
          <w:rFonts w:ascii="Arial" w:hAnsi="Arial" w:cs="Arial"/>
          <w:sz w:val="16"/>
          <w:szCs w:val="16"/>
        </w:rPr>
      </w:pPr>
      <w:r w:rsidRPr="00C74EB4">
        <w:rPr>
          <w:rFonts w:ascii="Arial" w:hAnsi="Arial" w:cs="Arial"/>
          <w:sz w:val="16"/>
          <w:szCs w:val="16"/>
        </w:rPr>
        <w:t xml:space="preserve">BRASIL. </w:t>
      </w:r>
      <w:r w:rsidRPr="00C74EB4">
        <w:rPr>
          <w:rFonts w:ascii="Arial" w:hAnsi="Arial" w:cs="Arial"/>
          <w:bCs/>
          <w:i/>
          <w:sz w:val="16"/>
          <w:szCs w:val="16"/>
        </w:rPr>
        <w:t>Decreto n. 7.390</w:t>
      </w:r>
      <w:r w:rsidRPr="00C74EB4">
        <w:rPr>
          <w:rFonts w:ascii="Arial" w:hAnsi="Arial" w:cs="Arial"/>
          <w:sz w:val="16"/>
          <w:szCs w:val="16"/>
        </w:rPr>
        <w:t xml:space="preserve">, de </w:t>
      </w:r>
      <w:proofErr w:type="gramStart"/>
      <w:r w:rsidRPr="00C74EB4">
        <w:rPr>
          <w:rFonts w:ascii="Arial" w:hAnsi="Arial" w:cs="Arial"/>
          <w:sz w:val="16"/>
          <w:szCs w:val="16"/>
        </w:rPr>
        <w:t>9</w:t>
      </w:r>
      <w:proofErr w:type="gramEnd"/>
      <w:r w:rsidRPr="00C74EB4">
        <w:rPr>
          <w:rFonts w:ascii="Arial" w:hAnsi="Arial" w:cs="Arial"/>
          <w:sz w:val="16"/>
          <w:szCs w:val="16"/>
        </w:rPr>
        <w:t xml:space="preserve"> de dezembro de 2010. Disponível em: www.planalto.gov.br. Acesso em: </w:t>
      </w:r>
      <w:proofErr w:type="gramStart"/>
      <w:r w:rsidRPr="00C74EB4">
        <w:rPr>
          <w:rFonts w:ascii="Arial" w:hAnsi="Arial" w:cs="Arial"/>
          <w:sz w:val="16"/>
          <w:szCs w:val="16"/>
        </w:rPr>
        <w:t>2</w:t>
      </w:r>
      <w:proofErr w:type="gramEnd"/>
      <w:r w:rsidRPr="00C74EB4">
        <w:rPr>
          <w:rFonts w:ascii="Arial" w:hAnsi="Arial" w:cs="Arial"/>
          <w:sz w:val="16"/>
          <w:szCs w:val="16"/>
        </w:rPr>
        <w:t xml:space="preserve"> jun. 2014 (adaptado).</w:t>
      </w:r>
    </w:p>
    <w:p w14:paraId="226C7C6E" w14:textId="77777777" w:rsidR="00750C6C" w:rsidRPr="00C74EB4" w:rsidRDefault="00750C6C" w:rsidP="00750C6C">
      <w:pPr>
        <w:widowControl w:val="0"/>
        <w:autoSpaceDE w:val="0"/>
        <w:autoSpaceDN w:val="0"/>
        <w:adjustRightInd w:val="0"/>
        <w:jc w:val="both"/>
        <w:rPr>
          <w:rFonts w:ascii="Arial" w:hAnsi="Arial" w:cs="Arial"/>
          <w:sz w:val="22"/>
          <w:szCs w:val="22"/>
        </w:rPr>
      </w:pPr>
    </w:p>
    <w:p w14:paraId="36EE3F42" w14:textId="77777777" w:rsidR="00750C6C" w:rsidRPr="00C74EB4" w:rsidRDefault="00750C6C" w:rsidP="00750C6C">
      <w:pPr>
        <w:widowControl w:val="0"/>
        <w:autoSpaceDE w:val="0"/>
        <w:autoSpaceDN w:val="0"/>
        <w:adjustRightInd w:val="0"/>
        <w:jc w:val="both"/>
        <w:rPr>
          <w:rFonts w:ascii="Arial" w:hAnsi="Arial" w:cs="Arial"/>
          <w:sz w:val="22"/>
          <w:szCs w:val="22"/>
        </w:rPr>
      </w:pPr>
      <w:r w:rsidRPr="00C74EB4">
        <w:rPr>
          <w:rFonts w:ascii="Arial" w:hAnsi="Arial" w:cs="Arial"/>
          <w:sz w:val="22"/>
          <w:szCs w:val="22"/>
        </w:rPr>
        <w:t xml:space="preserve">O cumprimento da meta mencionada está </w:t>
      </w:r>
      <w:proofErr w:type="gramStart"/>
      <w:r w:rsidRPr="00C74EB4">
        <w:rPr>
          <w:rFonts w:ascii="Arial" w:hAnsi="Arial" w:cs="Arial"/>
          <w:sz w:val="22"/>
          <w:szCs w:val="22"/>
        </w:rPr>
        <w:t>condicionada</w:t>
      </w:r>
      <w:proofErr w:type="gramEnd"/>
      <w:r w:rsidRPr="00C74EB4">
        <w:rPr>
          <w:rFonts w:ascii="Arial" w:hAnsi="Arial" w:cs="Arial"/>
          <w:sz w:val="22"/>
          <w:szCs w:val="22"/>
        </w:rPr>
        <w:t xml:space="preserve"> por </w:t>
      </w:r>
    </w:p>
    <w:p w14:paraId="6CFDA2C3"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a) </w:t>
      </w:r>
      <w:r w:rsidRPr="00C74EB4">
        <w:rPr>
          <w:rFonts w:ascii="Arial" w:hAnsi="Arial" w:cs="Arial"/>
          <w:sz w:val="22"/>
          <w:szCs w:val="22"/>
        </w:rPr>
        <w:t xml:space="preserve">abdicar das usinas nucleares.  </w:t>
      </w:r>
      <w:r w:rsidRPr="00C74EB4">
        <w:rPr>
          <w:rFonts w:ascii="Arial" w:hAnsi="Arial" w:cs="Arial"/>
          <w:sz w:val="22"/>
          <w:szCs w:val="22"/>
          <w:lang w:eastAsia="zh-CN"/>
        </w:rPr>
        <w:t xml:space="preserve">  </w:t>
      </w:r>
    </w:p>
    <w:p w14:paraId="595A003C"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b) </w:t>
      </w:r>
      <w:r w:rsidRPr="00C74EB4">
        <w:rPr>
          <w:rFonts w:ascii="Arial" w:hAnsi="Arial" w:cs="Arial"/>
          <w:sz w:val="22"/>
          <w:szCs w:val="22"/>
        </w:rPr>
        <w:t>explorar reservas do pré-sal.</w:t>
      </w:r>
      <w:proofErr w:type="gramStart"/>
      <w:r w:rsidRPr="00C74EB4">
        <w:rPr>
          <w:rFonts w:ascii="Arial" w:hAnsi="Arial" w:cs="Arial"/>
          <w:sz w:val="22"/>
          <w:szCs w:val="22"/>
        </w:rPr>
        <w:t xml:space="preserve">  </w:t>
      </w:r>
      <w:r w:rsidRPr="00C74EB4">
        <w:rPr>
          <w:rFonts w:ascii="Arial" w:hAnsi="Arial" w:cs="Arial"/>
          <w:sz w:val="22"/>
          <w:szCs w:val="22"/>
          <w:lang w:eastAsia="zh-CN"/>
        </w:rPr>
        <w:t xml:space="preserve">  </w:t>
      </w:r>
    </w:p>
    <w:p w14:paraId="6CC7DF20" w14:textId="77777777" w:rsidR="00750C6C" w:rsidRPr="00C74EB4" w:rsidRDefault="00750C6C" w:rsidP="00750C6C">
      <w:pPr>
        <w:ind w:left="227" w:hanging="227"/>
        <w:jc w:val="both"/>
        <w:rPr>
          <w:rFonts w:ascii="Arial" w:hAnsi="Arial" w:cs="Arial"/>
          <w:sz w:val="22"/>
          <w:szCs w:val="22"/>
          <w:lang w:eastAsia="zh-CN"/>
        </w:rPr>
      </w:pPr>
      <w:proofErr w:type="gramEnd"/>
      <w:r w:rsidRPr="00C74EB4">
        <w:rPr>
          <w:rFonts w:ascii="Arial" w:hAnsi="Arial" w:cs="Arial"/>
          <w:sz w:val="22"/>
          <w:szCs w:val="22"/>
          <w:lang w:eastAsia="zh-CN"/>
        </w:rPr>
        <w:t xml:space="preserve">c) </w:t>
      </w:r>
      <w:r w:rsidRPr="00C74EB4">
        <w:rPr>
          <w:rFonts w:ascii="Arial" w:hAnsi="Arial" w:cs="Arial"/>
          <w:sz w:val="22"/>
          <w:szCs w:val="22"/>
        </w:rPr>
        <w:t xml:space="preserve">utilizar gás de xisto betuminoso.  </w:t>
      </w:r>
      <w:r w:rsidRPr="00C74EB4">
        <w:rPr>
          <w:rFonts w:ascii="Arial" w:hAnsi="Arial" w:cs="Arial"/>
          <w:sz w:val="22"/>
          <w:szCs w:val="22"/>
          <w:lang w:eastAsia="zh-CN"/>
        </w:rPr>
        <w:t xml:space="preserve">  </w:t>
      </w:r>
    </w:p>
    <w:p w14:paraId="4AC7CCF4" w14:textId="77777777" w:rsidR="00750C6C" w:rsidRPr="00C74EB4" w:rsidRDefault="00750C6C" w:rsidP="00750C6C">
      <w:pPr>
        <w:ind w:left="227" w:hanging="227"/>
        <w:jc w:val="both"/>
        <w:rPr>
          <w:rFonts w:ascii="Arial" w:hAnsi="Arial" w:cs="Arial"/>
          <w:color w:val="FF0000"/>
          <w:sz w:val="22"/>
          <w:szCs w:val="22"/>
          <w:lang w:eastAsia="zh-CN"/>
        </w:rPr>
      </w:pPr>
      <w:r w:rsidRPr="00C74EB4">
        <w:rPr>
          <w:rFonts w:ascii="Arial" w:hAnsi="Arial" w:cs="Arial"/>
          <w:color w:val="FF0000"/>
          <w:sz w:val="22"/>
          <w:szCs w:val="22"/>
          <w:lang w:eastAsia="zh-CN"/>
        </w:rPr>
        <w:t xml:space="preserve">d) </w:t>
      </w:r>
      <w:r w:rsidRPr="00C74EB4">
        <w:rPr>
          <w:rFonts w:ascii="Arial" w:hAnsi="Arial" w:cs="Arial"/>
          <w:color w:val="FF0000"/>
          <w:sz w:val="22"/>
          <w:szCs w:val="22"/>
        </w:rPr>
        <w:t xml:space="preserve">investir em energias sustentáveis.  </w:t>
      </w:r>
      <w:r w:rsidRPr="00C74EB4">
        <w:rPr>
          <w:rFonts w:ascii="Arial" w:hAnsi="Arial" w:cs="Arial"/>
          <w:color w:val="FF0000"/>
          <w:sz w:val="22"/>
          <w:szCs w:val="22"/>
          <w:lang w:eastAsia="zh-CN"/>
        </w:rPr>
        <w:t xml:space="preserve">  </w:t>
      </w:r>
    </w:p>
    <w:p w14:paraId="6E0E9011"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e) </w:t>
      </w:r>
      <w:r w:rsidRPr="00C74EB4">
        <w:rPr>
          <w:rFonts w:ascii="Arial" w:hAnsi="Arial" w:cs="Arial"/>
          <w:sz w:val="22"/>
          <w:szCs w:val="22"/>
        </w:rPr>
        <w:t xml:space="preserve">encarecer a produção de automóveis.  </w:t>
      </w:r>
      <w:r w:rsidRPr="00C74EB4">
        <w:rPr>
          <w:rFonts w:ascii="Arial" w:hAnsi="Arial" w:cs="Arial"/>
          <w:sz w:val="22"/>
          <w:szCs w:val="22"/>
          <w:lang w:eastAsia="zh-CN"/>
        </w:rPr>
        <w:t xml:space="preserve">  </w:t>
      </w:r>
    </w:p>
    <w:p w14:paraId="3FB9DDCD" w14:textId="77777777" w:rsidR="00750C6C" w:rsidRDefault="00750C6C" w:rsidP="00750C6C">
      <w:pPr>
        <w:jc w:val="both"/>
        <w:rPr>
          <w:rFonts w:ascii="Arial" w:hAnsi="Arial" w:cs="Arial"/>
          <w:sz w:val="22"/>
          <w:szCs w:val="22"/>
          <w:lang w:eastAsia="zh-CN"/>
        </w:rPr>
      </w:pPr>
      <w:r w:rsidRPr="00C74EB4">
        <w:rPr>
          <w:rFonts w:ascii="Arial" w:hAnsi="Arial" w:cs="Arial"/>
          <w:sz w:val="22"/>
          <w:szCs w:val="22"/>
          <w:lang w:eastAsia="zh-CN"/>
        </w:rPr>
        <w:t xml:space="preserve"> </w:t>
      </w:r>
    </w:p>
    <w:p w14:paraId="3DCE691E" w14:textId="468B5865" w:rsidR="00266E13" w:rsidRDefault="00266E13" w:rsidP="00266E13">
      <w:pPr>
        <w:widowControl w:val="0"/>
        <w:autoSpaceDE w:val="0"/>
        <w:autoSpaceDN w:val="0"/>
        <w:adjustRightInd w:val="0"/>
        <w:jc w:val="both"/>
        <w:rPr>
          <w:rFonts w:ascii="Arial" w:hAnsi="Arial" w:cs="Arial"/>
          <w:b/>
          <w:i/>
          <w:color w:val="002060"/>
          <w:sz w:val="22"/>
          <w:szCs w:val="22"/>
          <w:lang w:eastAsia="zh-CN"/>
        </w:rPr>
      </w:pPr>
      <w:r w:rsidRPr="00C33458">
        <w:rPr>
          <w:rFonts w:ascii="Arial" w:hAnsi="Arial" w:cs="Arial"/>
          <w:b/>
          <w:i/>
          <w:color w:val="002060"/>
          <w:sz w:val="22"/>
          <w:szCs w:val="22"/>
          <w:lang w:eastAsia="zh-CN"/>
        </w:rPr>
        <w:t>Comentários:</w:t>
      </w:r>
      <w:r w:rsidR="00652621">
        <w:rPr>
          <w:rFonts w:ascii="Arial" w:hAnsi="Arial" w:cs="Arial"/>
          <w:b/>
          <w:i/>
          <w:color w:val="002060"/>
          <w:sz w:val="22"/>
          <w:szCs w:val="22"/>
          <w:lang w:eastAsia="zh-CN"/>
        </w:rPr>
        <w:t xml:space="preserve"> </w:t>
      </w:r>
      <w:r>
        <w:rPr>
          <w:rFonts w:ascii="Arial" w:hAnsi="Arial" w:cs="Arial"/>
          <w:b/>
          <w:i/>
          <w:color w:val="002060"/>
          <w:sz w:val="22"/>
          <w:szCs w:val="22"/>
          <w:lang w:eastAsia="zh-CN"/>
        </w:rPr>
        <w:t xml:space="preserve">A redução de gases estufa gera necessidade de investimento em energia sustentável alternativa aos combustíveis fósseis. </w:t>
      </w:r>
    </w:p>
    <w:p w14:paraId="2037789A" w14:textId="77777777" w:rsidR="00266E13" w:rsidRPr="00266E13" w:rsidRDefault="00266E13" w:rsidP="00266E13">
      <w:pPr>
        <w:widowControl w:val="0"/>
        <w:autoSpaceDE w:val="0"/>
        <w:autoSpaceDN w:val="0"/>
        <w:adjustRightInd w:val="0"/>
        <w:jc w:val="both"/>
        <w:rPr>
          <w:rFonts w:ascii="Arial" w:hAnsi="Arial" w:cs="Arial"/>
          <w:b/>
          <w:i/>
          <w:color w:val="002060"/>
          <w:sz w:val="22"/>
          <w:szCs w:val="22"/>
          <w:lang w:eastAsia="zh-CN"/>
        </w:rPr>
      </w:pPr>
    </w:p>
    <w:p w14:paraId="1F54D942" w14:textId="4DD10AF7" w:rsidR="00750C6C" w:rsidRPr="00C74EB4" w:rsidRDefault="007A7A32" w:rsidP="00750C6C">
      <w:pPr>
        <w:autoSpaceDE w:val="0"/>
        <w:autoSpaceDN w:val="0"/>
        <w:adjustRightInd w:val="0"/>
        <w:jc w:val="both"/>
        <w:rPr>
          <w:rFonts w:ascii="Arial" w:hAnsi="Arial" w:cs="Arial"/>
          <w:sz w:val="22"/>
          <w:szCs w:val="22"/>
        </w:rPr>
      </w:pPr>
      <w:r w:rsidRPr="00C74EB4">
        <w:rPr>
          <w:rFonts w:ascii="Arial" w:hAnsi="Arial" w:cs="Arial"/>
          <w:sz w:val="22"/>
          <w:szCs w:val="22"/>
          <w:lang w:eastAsia="zh-CN"/>
        </w:rPr>
        <w:t>7</w:t>
      </w:r>
      <w:r w:rsidR="00750C6C" w:rsidRPr="00C74EB4">
        <w:rPr>
          <w:rFonts w:ascii="Arial" w:hAnsi="Arial" w:cs="Arial"/>
          <w:b/>
          <w:sz w:val="22"/>
          <w:szCs w:val="22"/>
          <w:lang w:eastAsia="zh-CN"/>
        </w:rPr>
        <w:t>.</w:t>
      </w:r>
      <w:r w:rsidR="00750C6C" w:rsidRPr="00C74EB4">
        <w:rPr>
          <w:rFonts w:ascii="Arial" w:hAnsi="Arial" w:cs="Arial"/>
          <w:sz w:val="22"/>
          <w:szCs w:val="22"/>
          <w:lang w:eastAsia="zh-CN"/>
        </w:rPr>
        <w:t xml:space="preserve"> (Enem 2017)</w:t>
      </w:r>
      <w:proofErr w:type="gramStart"/>
      <w:r w:rsidR="00750C6C" w:rsidRPr="00C74EB4">
        <w:rPr>
          <w:rFonts w:ascii="Arial" w:hAnsi="Arial" w:cs="Arial"/>
          <w:sz w:val="22"/>
          <w:szCs w:val="22"/>
          <w:lang w:eastAsia="zh-CN"/>
        </w:rPr>
        <w:t xml:space="preserve">  </w:t>
      </w:r>
      <w:proofErr w:type="gramEnd"/>
      <w:r w:rsidR="00750C6C" w:rsidRPr="00C74EB4">
        <w:rPr>
          <w:rFonts w:ascii="Arial" w:hAnsi="Arial" w:cs="Arial"/>
          <w:sz w:val="22"/>
          <w:szCs w:val="22"/>
        </w:rPr>
        <w:t xml:space="preserve">A instalação de uma refinaria obedece a diversos fatores técnicos. Um dos mais importantes é a localização, que deve ser próxima tanto dos centros de consumo como das áreas de produção. A Petrobras possui refinarias estrategicamente distribuídas pelo país. Elas são responsáveis pelo processamento de milhões de barris de petróleo por dia, suprindo o mercado com derivados que podem ser </w:t>
      </w:r>
      <w:proofErr w:type="gramStart"/>
      <w:r w:rsidR="00750C6C" w:rsidRPr="00C74EB4">
        <w:rPr>
          <w:rFonts w:ascii="Arial" w:hAnsi="Arial" w:cs="Arial"/>
          <w:sz w:val="22"/>
          <w:szCs w:val="22"/>
        </w:rPr>
        <w:t>obtidos a partir de petróleo nacional ou importado</w:t>
      </w:r>
      <w:proofErr w:type="gramEnd"/>
      <w:r w:rsidR="00750C6C" w:rsidRPr="00C74EB4">
        <w:rPr>
          <w:rFonts w:ascii="Arial" w:hAnsi="Arial" w:cs="Arial"/>
          <w:sz w:val="22"/>
          <w:szCs w:val="22"/>
        </w:rPr>
        <w:t>.</w:t>
      </w:r>
    </w:p>
    <w:p w14:paraId="151F71DA" w14:textId="77777777" w:rsidR="00750C6C" w:rsidRPr="00C74EB4" w:rsidRDefault="00750C6C" w:rsidP="000C55FD">
      <w:pPr>
        <w:autoSpaceDE w:val="0"/>
        <w:autoSpaceDN w:val="0"/>
        <w:adjustRightInd w:val="0"/>
        <w:jc w:val="right"/>
        <w:rPr>
          <w:rFonts w:ascii="Arial" w:hAnsi="Arial" w:cs="Arial"/>
          <w:sz w:val="16"/>
          <w:szCs w:val="16"/>
        </w:rPr>
      </w:pPr>
      <w:r w:rsidRPr="00C74EB4">
        <w:rPr>
          <w:rFonts w:ascii="Arial" w:hAnsi="Arial" w:cs="Arial"/>
          <w:sz w:val="16"/>
          <w:szCs w:val="16"/>
        </w:rPr>
        <w:t xml:space="preserve">MURTA, A. L. S. </w:t>
      </w:r>
      <w:r w:rsidRPr="00C74EB4">
        <w:rPr>
          <w:rFonts w:ascii="Arial" w:hAnsi="Arial" w:cs="Arial"/>
          <w:bCs/>
          <w:i/>
          <w:sz w:val="16"/>
          <w:szCs w:val="16"/>
        </w:rPr>
        <w:t>Energia: o vício da civilização</w:t>
      </w:r>
      <w:r w:rsidRPr="00C74EB4">
        <w:rPr>
          <w:rFonts w:ascii="Arial" w:hAnsi="Arial" w:cs="Arial"/>
          <w:sz w:val="16"/>
          <w:szCs w:val="16"/>
        </w:rPr>
        <w:t xml:space="preserve">; crise energética e alternativas sustentáveis. Rio de Janeiro: </w:t>
      </w:r>
      <w:proofErr w:type="spellStart"/>
      <w:r w:rsidRPr="00C74EB4">
        <w:rPr>
          <w:rFonts w:ascii="Arial" w:hAnsi="Arial" w:cs="Arial"/>
          <w:sz w:val="16"/>
          <w:szCs w:val="16"/>
        </w:rPr>
        <w:t>Garamond</w:t>
      </w:r>
      <w:proofErr w:type="spellEnd"/>
      <w:r w:rsidRPr="00C74EB4">
        <w:rPr>
          <w:rFonts w:ascii="Arial" w:hAnsi="Arial" w:cs="Arial"/>
          <w:sz w:val="16"/>
          <w:szCs w:val="16"/>
        </w:rPr>
        <w:t>, 2011.</w:t>
      </w:r>
    </w:p>
    <w:p w14:paraId="50EC2014" w14:textId="77777777" w:rsidR="00750C6C" w:rsidRPr="00C74EB4" w:rsidRDefault="00750C6C" w:rsidP="00750C6C">
      <w:pPr>
        <w:autoSpaceDE w:val="0"/>
        <w:autoSpaceDN w:val="0"/>
        <w:adjustRightInd w:val="0"/>
        <w:jc w:val="both"/>
        <w:rPr>
          <w:rFonts w:ascii="Arial" w:hAnsi="Arial" w:cs="Arial"/>
          <w:sz w:val="22"/>
          <w:szCs w:val="22"/>
        </w:rPr>
      </w:pPr>
    </w:p>
    <w:p w14:paraId="0D97888B" w14:textId="77777777" w:rsidR="00750C6C" w:rsidRPr="00C74EB4" w:rsidRDefault="00750C6C" w:rsidP="00750C6C">
      <w:pPr>
        <w:autoSpaceDE w:val="0"/>
        <w:autoSpaceDN w:val="0"/>
        <w:adjustRightInd w:val="0"/>
        <w:jc w:val="both"/>
        <w:rPr>
          <w:rFonts w:ascii="Arial" w:hAnsi="Arial" w:cs="Arial"/>
          <w:sz w:val="22"/>
          <w:szCs w:val="22"/>
        </w:rPr>
      </w:pPr>
      <w:r w:rsidRPr="00C74EB4">
        <w:rPr>
          <w:rFonts w:ascii="Arial" w:hAnsi="Arial" w:cs="Arial"/>
          <w:sz w:val="22"/>
          <w:szCs w:val="22"/>
        </w:rPr>
        <w:t xml:space="preserve">A territorialização de uma unidade produtiva depende de diversos fatores locacionais. A partir da leitura do texto, o fator determinante para a instalação das refinarias de petróleo é a proximidade </w:t>
      </w:r>
      <w:proofErr w:type="gramStart"/>
      <w:r w:rsidRPr="00C74EB4">
        <w:rPr>
          <w:rFonts w:ascii="Arial" w:hAnsi="Arial" w:cs="Arial"/>
          <w:sz w:val="22"/>
          <w:szCs w:val="22"/>
        </w:rPr>
        <w:t>a</w:t>
      </w:r>
      <w:proofErr w:type="gramEnd"/>
      <w:r w:rsidRPr="00C74EB4">
        <w:rPr>
          <w:rFonts w:ascii="Arial" w:hAnsi="Arial" w:cs="Arial"/>
          <w:sz w:val="22"/>
          <w:szCs w:val="22"/>
        </w:rPr>
        <w:t xml:space="preserve"> </w:t>
      </w:r>
    </w:p>
    <w:p w14:paraId="301047B7" w14:textId="77777777" w:rsidR="000C55FD" w:rsidRPr="00C74EB4" w:rsidRDefault="000C55FD" w:rsidP="00750C6C">
      <w:pPr>
        <w:autoSpaceDE w:val="0"/>
        <w:autoSpaceDN w:val="0"/>
        <w:adjustRightInd w:val="0"/>
        <w:jc w:val="both"/>
        <w:rPr>
          <w:rFonts w:ascii="Arial" w:hAnsi="Arial" w:cs="Arial"/>
          <w:sz w:val="22"/>
          <w:szCs w:val="22"/>
        </w:rPr>
      </w:pPr>
    </w:p>
    <w:p w14:paraId="095DF7D8"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a) </w:t>
      </w:r>
      <w:r w:rsidRPr="00C74EB4">
        <w:rPr>
          <w:rFonts w:ascii="Arial" w:hAnsi="Arial" w:cs="Arial"/>
          <w:sz w:val="22"/>
          <w:szCs w:val="22"/>
        </w:rPr>
        <w:t xml:space="preserve">sedes de empresas petroquímicas. </w:t>
      </w:r>
      <w:r w:rsidRPr="00C74EB4">
        <w:rPr>
          <w:rFonts w:ascii="Arial" w:hAnsi="Arial" w:cs="Arial"/>
          <w:sz w:val="22"/>
          <w:szCs w:val="22"/>
          <w:lang w:eastAsia="zh-CN"/>
        </w:rPr>
        <w:t xml:space="preserve">  </w:t>
      </w:r>
    </w:p>
    <w:p w14:paraId="74F9C78C"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b) </w:t>
      </w:r>
      <w:r w:rsidRPr="00C74EB4">
        <w:rPr>
          <w:rFonts w:ascii="Arial" w:hAnsi="Arial" w:cs="Arial"/>
          <w:sz w:val="22"/>
          <w:szCs w:val="22"/>
        </w:rPr>
        <w:t xml:space="preserve">zonas de importação de derivados. </w:t>
      </w:r>
      <w:r w:rsidRPr="00C74EB4">
        <w:rPr>
          <w:rFonts w:ascii="Arial" w:hAnsi="Arial" w:cs="Arial"/>
          <w:sz w:val="22"/>
          <w:szCs w:val="22"/>
          <w:lang w:eastAsia="zh-CN"/>
        </w:rPr>
        <w:t xml:space="preserve">  </w:t>
      </w:r>
    </w:p>
    <w:p w14:paraId="2D693AE6"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c) </w:t>
      </w:r>
      <w:r w:rsidRPr="00C74EB4">
        <w:rPr>
          <w:rFonts w:ascii="Arial" w:hAnsi="Arial" w:cs="Arial"/>
          <w:sz w:val="22"/>
          <w:szCs w:val="22"/>
        </w:rPr>
        <w:t xml:space="preserve">polos de desenvolvimento tecnológico. </w:t>
      </w:r>
      <w:r w:rsidRPr="00C74EB4">
        <w:rPr>
          <w:rFonts w:ascii="Arial" w:hAnsi="Arial" w:cs="Arial"/>
          <w:sz w:val="22"/>
          <w:szCs w:val="22"/>
          <w:lang w:eastAsia="zh-CN"/>
        </w:rPr>
        <w:t xml:space="preserve">  </w:t>
      </w:r>
    </w:p>
    <w:p w14:paraId="390558E8"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d) </w:t>
      </w:r>
      <w:r w:rsidRPr="00C74EB4">
        <w:rPr>
          <w:rFonts w:ascii="Arial" w:hAnsi="Arial" w:cs="Arial"/>
          <w:sz w:val="22"/>
          <w:szCs w:val="22"/>
        </w:rPr>
        <w:t xml:space="preserve">áreas de aglomerações de mão de obra. </w:t>
      </w:r>
      <w:r w:rsidRPr="00C74EB4">
        <w:rPr>
          <w:rFonts w:ascii="Arial" w:hAnsi="Arial" w:cs="Arial"/>
          <w:sz w:val="22"/>
          <w:szCs w:val="22"/>
          <w:lang w:eastAsia="zh-CN"/>
        </w:rPr>
        <w:t xml:space="preserve">  </w:t>
      </w:r>
    </w:p>
    <w:p w14:paraId="1D307D79" w14:textId="77777777" w:rsidR="00750C6C" w:rsidRPr="00C74EB4" w:rsidRDefault="00750C6C" w:rsidP="00750C6C">
      <w:pPr>
        <w:ind w:left="227" w:hanging="227"/>
        <w:jc w:val="both"/>
        <w:rPr>
          <w:rFonts w:ascii="Arial" w:hAnsi="Arial" w:cs="Arial"/>
          <w:color w:val="FF0000"/>
          <w:sz w:val="22"/>
          <w:szCs w:val="22"/>
          <w:lang w:eastAsia="zh-CN"/>
        </w:rPr>
      </w:pPr>
      <w:r w:rsidRPr="00C74EB4">
        <w:rPr>
          <w:rFonts w:ascii="Arial" w:hAnsi="Arial" w:cs="Arial"/>
          <w:color w:val="FF0000"/>
          <w:sz w:val="22"/>
          <w:szCs w:val="22"/>
          <w:lang w:eastAsia="zh-CN"/>
        </w:rPr>
        <w:t xml:space="preserve">e) </w:t>
      </w:r>
      <w:r w:rsidRPr="00C74EB4">
        <w:rPr>
          <w:rFonts w:ascii="Arial" w:hAnsi="Arial" w:cs="Arial"/>
          <w:color w:val="FF0000"/>
          <w:sz w:val="22"/>
          <w:szCs w:val="22"/>
        </w:rPr>
        <w:t xml:space="preserve">espaços com infraestrutura de circulação. </w:t>
      </w:r>
      <w:r w:rsidRPr="00C74EB4">
        <w:rPr>
          <w:rFonts w:ascii="Arial" w:hAnsi="Arial" w:cs="Arial"/>
          <w:color w:val="FF0000"/>
          <w:sz w:val="22"/>
          <w:szCs w:val="22"/>
          <w:lang w:eastAsia="zh-CN"/>
        </w:rPr>
        <w:t xml:space="preserve">  </w:t>
      </w:r>
    </w:p>
    <w:p w14:paraId="684A3F7B" w14:textId="77777777" w:rsidR="00750C6C" w:rsidRDefault="00750C6C" w:rsidP="00750C6C">
      <w:pPr>
        <w:jc w:val="both"/>
        <w:rPr>
          <w:rFonts w:ascii="Arial" w:hAnsi="Arial" w:cs="Arial"/>
          <w:sz w:val="22"/>
          <w:szCs w:val="22"/>
          <w:lang w:eastAsia="zh-CN"/>
        </w:rPr>
      </w:pPr>
      <w:r w:rsidRPr="00C74EB4">
        <w:rPr>
          <w:rFonts w:ascii="Arial" w:hAnsi="Arial" w:cs="Arial"/>
          <w:sz w:val="22"/>
          <w:szCs w:val="22"/>
          <w:lang w:eastAsia="zh-CN"/>
        </w:rPr>
        <w:t xml:space="preserve"> </w:t>
      </w:r>
    </w:p>
    <w:p w14:paraId="0493069D" w14:textId="64A3473E" w:rsidR="00652621" w:rsidRPr="00652621" w:rsidRDefault="00652621" w:rsidP="00652621">
      <w:pPr>
        <w:widowControl w:val="0"/>
        <w:autoSpaceDE w:val="0"/>
        <w:autoSpaceDN w:val="0"/>
        <w:adjustRightInd w:val="0"/>
        <w:jc w:val="both"/>
        <w:rPr>
          <w:rFonts w:ascii="Arial" w:hAnsi="Arial" w:cs="Arial"/>
          <w:b/>
          <w:i/>
          <w:color w:val="002060"/>
          <w:sz w:val="22"/>
          <w:szCs w:val="22"/>
          <w:lang w:eastAsia="zh-CN"/>
        </w:rPr>
      </w:pPr>
      <w:r w:rsidRPr="00C33458">
        <w:rPr>
          <w:rFonts w:ascii="Arial" w:hAnsi="Arial" w:cs="Arial"/>
          <w:b/>
          <w:i/>
          <w:color w:val="002060"/>
          <w:sz w:val="22"/>
          <w:szCs w:val="22"/>
          <w:lang w:eastAsia="zh-CN"/>
        </w:rPr>
        <w:t>Comentários:</w:t>
      </w:r>
      <w:r>
        <w:rPr>
          <w:rFonts w:ascii="Arial" w:hAnsi="Arial" w:cs="Arial"/>
          <w:b/>
          <w:i/>
          <w:color w:val="002060"/>
          <w:sz w:val="22"/>
          <w:szCs w:val="22"/>
          <w:lang w:eastAsia="zh-CN"/>
        </w:rPr>
        <w:t xml:space="preserve"> Os produtos e as matérias-primas processadas pelas refinarias precisam ter dinâmica de transporte, ou seja, boa infraestrutura de circulação para melhor aproveitamento desses recursos (que são caros no mercado internacional e necessários ao país).</w:t>
      </w:r>
    </w:p>
    <w:p w14:paraId="17716F68" w14:textId="77777777" w:rsidR="00652621" w:rsidRPr="00C74EB4" w:rsidRDefault="00652621" w:rsidP="00750C6C">
      <w:pPr>
        <w:jc w:val="both"/>
        <w:rPr>
          <w:rFonts w:ascii="Arial" w:hAnsi="Arial" w:cs="Arial"/>
          <w:sz w:val="22"/>
          <w:szCs w:val="22"/>
          <w:lang w:eastAsia="zh-CN"/>
        </w:rPr>
      </w:pPr>
    </w:p>
    <w:p w14:paraId="4FE24F7F" w14:textId="3938610F" w:rsidR="00750C6C" w:rsidRPr="00C74EB4" w:rsidRDefault="007A7A32" w:rsidP="00750C6C">
      <w:pPr>
        <w:widowControl w:val="0"/>
        <w:autoSpaceDE w:val="0"/>
        <w:autoSpaceDN w:val="0"/>
        <w:adjustRightInd w:val="0"/>
        <w:jc w:val="both"/>
        <w:rPr>
          <w:rFonts w:ascii="Arial" w:hAnsi="Arial" w:cs="Arial"/>
          <w:sz w:val="22"/>
          <w:szCs w:val="22"/>
        </w:rPr>
      </w:pPr>
      <w:r w:rsidRPr="00C74EB4">
        <w:rPr>
          <w:rFonts w:ascii="Arial" w:hAnsi="Arial" w:cs="Arial"/>
          <w:sz w:val="22"/>
          <w:szCs w:val="22"/>
          <w:lang w:eastAsia="zh-CN"/>
        </w:rPr>
        <w:t>8</w:t>
      </w:r>
      <w:r w:rsidR="00750C6C" w:rsidRPr="00C74EB4">
        <w:rPr>
          <w:rFonts w:ascii="Arial" w:hAnsi="Arial" w:cs="Arial"/>
          <w:b/>
          <w:sz w:val="22"/>
          <w:szCs w:val="22"/>
          <w:lang w:eastAsia="zh-CN"/>
        </w:rPr>
        <w:t>.</w:t>
      </w:r>
      <w:r w:rsidR="00750C6C" w:rsidRPr="00C74EB4">
        <w:rPr>
          <w:rFonts w:ascii="Arial" w:hAnsi="Arial" w:cs="Arial"/>
          <w:sz w:val="22"/>
          <w:szCs w:val="22"/>
          <w:lang w:eastAsia="zh-CN"/>
        </w:rPr>
        <w:t xml:space="preserve"> (Enem PPL 2016)</w:t>
      </w:r>
      <w:proofErr w:type="gramStart"/>
      <w:r w:rsidR="00750C6C" w:rsidRPr="00C74EB4">
        <w:rPr>
          <w:rFonts w:ascii="Arial" w:hAnsi="Arial" w:cs="Arial"/>
          <w:sz w:val="22"/>
          <w:szCs w:val="22"/>
          <w:lang w:eastAsia="zh-CN"/>
        </w:rPr>
        <w:t xml:space="preserve">  </w:t>
      </w:r>
      <w:proofErr w:type="gramEnd"/>
      <w:r w:rsidR="00750C6C" w:rsidRPr="00C74EB4">
        <w:rPr>
          <w:rFonts w:ascii="Arial" w:hAnsi="Arial" w:cs="Arial"/>
          <w:sz w:val="22"/>
          <w:szCs w:val="22"/>
        </w:rPr>
        <w:t xml:space="preserve">Os dias do Nu como um dos últimos rios de curso livre da região estão terminando. O governo chinês surpreendeu ambientalistas este ano ao reavivar planos de construir usinas hidrelétricas em áreas remotas do curso superior do Nu, o centro de um Patrimônio Mundial da </w:t>
      </w:r>
      <w:proofErr w:type="gramStart"/>
      <w:r w:rsidR="00750C6C" w:rsidRPr="00C74EB4">
        <w:rPr>
          <w:rFonts w:ascii="Arial" w:hAnsi="Arial" w:cs="Arial"/>
          <w:sz w:val="22"/>
          <w:szCs w:val="22"/>
        </w:rPr>
        <w:t>Unesco</w:t>
      </w:r>
      <w:proofErr w:type="gramEnd"/>
      <w:r w:rsidR="00750C6C" w:rsidRPr="00C74EB4">
        <w:rPr>
          <w:rFonts w:ascii="Arial" w:hAnsi="Arial" w:cs="Arial"/>
          <w:sz w:val="22"/>
          <w:szCs w:val="22"/>
        </w:rPr>
        <w:t xml:space="preserve"> na província de </w:t>
      </w:r>
      <w:proofErr w:type="spellStart"/>
      <w:r w:rsidR="00750C6C" w:rsidRPr="00C74EB4">
        <w:rPr>
          <w:rFonts w:ascii="Arial" w:hAnsi="Arial" w:cs="Arial"/>
          <w:sz w:val="22"/>
          <w:szCs w:val="22"/>
        </w:rPr>
        <w:t>Yunnan</w:t>
      </w:r>
      <w:proofErr w:type="spellEnd"/>
      <w:r w:rsidR="00750C6C" w:rsidRPr="00C74EB4">
        <w:rPr>
          <w:rFonts w:ascii="Arial" w:hAnsi="Arial" w:cs="Arial"/>
          <w:sz w:val="22"/>
          <w:szCs w:val="22"/>
        </w:rPr>
        <w:t xml:space="preserve">, sudoeste da China, que se classifica entre os lugares ecologicamente mais diversificados e frágeis do mundo. Os críticos dizem que o projeto obrigará a remanejar dezenas de minorias étnicas nos planaltos de </w:t>
      </w:r>
      <w:proofErr w:type="spellStart"/>
      <w:r w:rsidR="00750C6C" w:rsidRPr="00C74EB4">
        <w:rPr>
          <w:rFonts w:ascii="Arial" w:hAnsi="Arial" w:cs="Arial"/>
          <w:sz w:val="22"/>
          <w:szCs w:val="22"/>
        </w:rPr>
        <w:t>Yunnan</w:t>
      </w:r>
      <w:proofErr w:type="spellEnd"/>
      <w:r w:rsidR="00750C6C" w:rsidRPr="00C74EB4">
        <w:rPr>
          <w:rFonts w:ascii="Arial" w:hAnsi="Arial" w:cs="Arial"/>
          <w:sz w:val="22"/>
          <w:szCs w:val="22"/>
        </w:rPr>
        <w:t xml:space="preserve"> e destruirá os campos de desova de dezenas de espécies de peixes ameaçadas.</w:t>
      </w:r>
    </w:p>
    <w:p w14:paraId="38108E9C" w14:textId="77777777" w:rsidR="00750C6C" w:rsidRPr="00C74EB4" w:rsidRDefault="00750C6C" w:rsidP="000C55FD">
      <w:pPr>
        <w:widowControl w:val="0"/>
        <w:autoSpaceDE w:val="0"/>
        <w:autoSpaceDN w:val="0"/>
        <w:adjustRightInd w:val="0"/>
        <w:jc w:val="right"/>
        <w:rPr>
          <w:rFonts w:ascii="Arial" w:hAnsi="Arial" w:cs="Arial"/>
          <w:sz w:val="16"/>
          <w:szCs w:val="16"/>
        </w:rPr>
      </w:pPr>
      <w:r w:rsidRPr="00C74EB4">
        <w:rPr>
          <w:rFonts w:ascii="Arial" w:hAnsi="Arial" w:cs="Arial"/>
          <w:sz w:val="16"/>
          <w:szCs w:val="16"/>
        </w:rPr>
        <w:t xml:space="preserve">Disponível em: </w:t>
      </w:r>
      <w:proofErr w:type="gramStart"/>
      <w:r w:rsidRPr="00C74EB4">
        <w:rPr>
          <w:rFonts w:ascii="Arial" w:hAnsi="Arial" w:cs="Arial"/>
          <w:sz w:val="16"/>
          <w:szCs w:val="16"/>
        </w:rPr>
        <w:t>www1.</w:t>
      </w:r>
      <w:proofErr w:type="gramEnd"/>
      <w:r w:rsidRPr="00C74EB4">
        <w:rPr>
          <w:rFonts w:ascii="Arial" w:hAnsi="Arial" w:cs="Arial"/>
          <w:sz w:val="16"/>
          <w:szCs w:val="16"/>
        </w:rPr>
        <w:t>folha.uol.com.br. Acesso em: 13 maio 2013 (adaptado).</w:t>
      </w:r>
    </w:p>
    <w:p w14:paraId="03FAEE76" w14:textId="77777777" w:rsidR="00750C6C" w:rsidRPr="00C74EB4" w:rsidRDefault="00750C6C" w:rsidP="00750C6C">
      <w:pPr>
        <w:widowControl w:val="0"/>
        <w:autoSpaceDE w:val="0"/>
        <w:autoSpaceDN w:val="0"/>
        <w:adjustRightInd w:val="0"/>
        <w:jc w:val="both"/>
        <w:rPr>
          <w:rFonts w:ascii="Arial" w:hAnsi="Arial" w:cs="Arial"/>
          <w:sz w:val="22"/>
          <w:szCs w:val="22"/>
        </w:rPr>
      </w:pPr>
    </w:p>
    <w:p w14:paraId="4C9AD33F" w14:textId="77777777" w:rsidR="00750C6C" w:rsidRPr="00C74EB4" w:rsidRDefault="00750C6C" w:rsidP="00750C6C">
      <w:pPr>
        <w:widowControl w:val="0"/>
        <w:autoSpaceDE w:val="0"/>
        <w:autoSpaceDN w:val="0"/>
        <w:adjustRightInd w:val="0"/>
        <w:jc w:val="both"/>
        <w:rPr>
          <w:rFonts w:ascii="Arial" w:hAnsi="Arial" w:cs="Arial"/>
          <w:sz w:val="22"/>
          <w:szCs w:val="22"/>
        </w:rPr>
      </w:pPr>
      <w:r w:rsidRPr="00C74EB4">
        <w:rPr>
          <w:rFonts w:ascii="Arial" w:hAnsi="Arial" w:cs="Arial"/>
          <w:sz w:val="22"/>
          <w:szCs w:val="22"/>
        </w:rPr>
        <w:t xml:space="preserve">Esse projeto sinaliza uma interferência no meio físico motivada </w:t>
      </w:r>
      <w:proofErr w:type="gramStart"/>
      <w:r w:rsidRPr="00C74EB4">
        <w:rPr>
          <w:rFonts w:ascii="Arial" w:hAnsi="Arial" w:cs="Arial"/>
          <w:sz w:val="22"/>
          <w:szCs w:val="22"/>
        </w:rPr>
        <w:t>pelo(</w:t>
      </w:r>
      <w:proofErr w:type="gramEnd"/>
      <w:r w:rsidRPr="00C74EB4">
        <w:rPr>
          <w:rFonts w:ascii="Arial" w:hAnsi="Arial" w:cs="Arial"/>
          <w:sz w:val="22"/>
          <w:szCs w:val="22"/>
        </w:rPr>
        <w:t xml:space="preserve">a) </w:t>
      </w:r>
    </w:p>
    <w:p w14:paraId="6AA7026F"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a) </w:t>
      </w:r>
      <w:r w:rsidRPr="00C74EB4">
        <w:rPr>
          <w:rFonts w:ascii="Arial" w:hAnsi="Arial" w:cs="Arial"/>
          <w:sz w:val="22"/>
          <w:szCs w:val="22"/>
        </w:rPr>
        <w:t xml:space="preserve">busca do setor primário por infraestrutura. </w:t>
      </w:r>
      <w:r w:rsidRPr="00C74EB4">
        <w:rPr>
          <w:rFonts w:ascii="Arial" w:hAnsi="Arial" w:cs="Arial"/>
          <w:sz w:val="22"/>
          <w:szCs w:val="22"/>
          <w:lang w:eastAsia="zh-CN"/>
        </w:rPr>
        <w:t xml:space="preserve">  </w:t>
      </w:r>
    </w:p>
    <w:p w14:paraId="24154168"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b) </w:t>
      </w:r>
      <w:r w:rsidRPr="00C74EB4">
        <w:rPr>
          <w:rFonts w:ascii="Arial" w:hAnsi="Arial" w:cs="Arial"/>
          <w:sz w:val="22"/>
          <w:szCs w:val="22"/>
        </w:rPr>
        <w:t xml:space="preserve">demanda da população por energias limpas. </w:t>
      </w:r>
      <w:r w:rsidRPr="00C74EB4">
        <w:rPr>
          <w:rFonts w:ascii="Arial" w:hAnsi="Arial" w:cs="Arial"/>
          <w:sz w:val="22"/>
          <w:szCs w:val="22"/>
          <w:lang w:eastAsia="zh-CN"/>
        </w:rPr>
        <w:t xml:space="preserve">  </w:t>
      </w:r>
    </w:p>
    <w:p w14:paraId="5E7AE787" w14:textId="77777777" w:rsidR="00750C6C" w:rsidRPr="00C74EB4" w:rsidRDefault="00750C6C" w:rsidP="00750C6C">
      <w:pPr>
        <w:ind w:left="227" w:hanging="227"/>
        <w:jc w:val="both"/>
        <w:rPr>
          <w:rFonts w:ascii="Arial" w:hAnsi="Arial" w:cs="Arial"/>
          <w:color w:val="FF0000"/>
          <w:sz w:val="22"/>
          <w:szCs w:val="22"/>
          <w:lang w:eastAsia="zh-CN"/>
        </w:rPr>
      </w:pPr>
      <w:r w:rsidRPr="00C74EB4">
        <w:rPr>
          <w:rFonts w:ascii="Arial" w:hAnsi="Arial" w:cs="Arial"/>
          <w:color w:val="FF0000"/>
          <w:sz w:val="22"/>
          <w:szCs w:val="22"/>
          <w:lang w:eastAsia="zh-CN"/>
        </w:rPr>
        <w:t xml:space="preserve">c) </w:t>
      </w:r>
      <w:r w:rsidRPr="00C74EB4">
        <w:rPr>
          <w:rFonts w:ascii="Arial" w:hAnsi="Arial" w:cs="Arial"/>
          <w:color w:val="FF0000"/>
          <w:sz w:val="22"/>
          <w:szCs w:val="22"/>
        </w:rPr>
        <w:t xml:space="preserve">interesse do Estado em diversificar a matriz energética. </w:t>
      </w:r>
      <w:r w:rsidRPr="00C74EB4">
        <w:rPr>
          <w:rFonts w:ascii="Arial" w:hAnsi="Arial" w:cs="Arial"/>
          <w:color w:val="FF0000"/>
          <w:sz w:val="22"/>
          <w:szCs w:val="22"/>
          <w:lang w:eastAsia="zh-CN"/>
        </w:rPr>
        <w:t xml:space="preserve">  </w:t>
      </w:r>
    </w:p>
    <w:p w14:paraId="2C112174"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d) </w:t>
      </w:r>
      <w:r w:rsidRPr="00C74EB4">
        <w:rPr>
          <w:rFonts w:ascii="Arial" w:hAnsi="Arial" w:cs="Arial"/>
          <w:sz w:val="22"/>
          <w:szCs w:val="22"/>
        </w:rPr>
        <w:t xml:space="preserve">necessidade dos centros urbanos em obter água potável. </w:t>
      </w:r>
      <w:r w:rsidRPr="00C74EB4">
        <w:rPr>
          <w:rFonts w:ascii="Arial" w:hAnsi="Arial" w:cs="Arial"/>
          <w:sz w:val="22"/>
          <w:szCs w:val="22"/>
          <w:lang w:eastAsia="zh-CN"/>
        </w:rPr>
        <w:t xml:space="preserve">  </w:t>
      </w:r>
    </w:p>
    <w:p w14:paraId="4AEE9E56" w14:textId="58D86428" w:rsidR="00750C6C" w:rsidRDefault="00750C6C" w:rsidP="00750C6C">
      <w:pPr>
        <w:jc w:val="both"/>
        <w:rPr>
          <w:rFonts w:ascii="Arial" w:hAnsi="Arial" w:cs="Arial"/>
          <w:sz w:val="22"/>
          <w:szCs w:val="22"/>
          <w:lang w:eastAsia="zh-CN"/>
        </w:rPr>
      </w:pPr>
    </w:p>
    <w:p w14:paraId="20F03C57" w14:textId="052191B6" w:rsidR="00260C89" w:rsidRDefault="00260C89" w:rsidP="00260C89">
      <w:pPr>
        <w:widowControl w:val="0"/>
        <w:autoSpaceDE w:val="0"/>
        <w:autoSpaceDN w:val="0"/>
        <w:adjustRightInd w:val="0"/>
        <w:jc w:val="both"/>
        <w:rPr>
          <w:rFonts w:ascii="Arial" w:hAnsi="Arial" w:cs="Arial"/>
          <w:sz w:val="22"/>
          <w:szCs w:val="22"/>
          <w:lang w:eastAsia="zh-CN"/>
        </w:rPr>
      </w:pPr>
      <w:r w:rsidRPr="00C33458">
        <w:rPr>
          <w:rFonts w:ascii="Arial" w:hAnsi="Arial" w:cs="Arial"/>
          <w:b/>
          <w:i/>
          <w:color w:val="002060"/>
          <w:sz w:val="22"/>
          <w:szCs w:val="22"/>
          <w:lang w:eastAsia="zh-CN"/>
        </w:rPr>
        <w:t>Comentários:</w:t>
      </w:r>
      <w:r>
        <w:rPr>
          <w:rFonts w:ascii="Arial" w:hAnsi="Arial" w:cs="Arial"/>
          <w:b/>
          <w:i/>
          <w:color w:val="002060"/>
          <w:sz w:val="22"/>
          <w:szCs w:val="22"/>
          <w:lang w:eastAsia="zh-CN"/>
        </w:rPr>
        <w:t xml:space="preserve"> Apesar da China ainda ser o país mais poluidor do mundo devido à forte dependência de combustíveis fósseis, especialmente o carvão mineral, é também o país de maior investimento em energia renovável do mundo, justamente para reduzir essa dependência e cumprir com os acordos de redução da emissão de carbono.</w:t>
      </w:r>
    </w:p>
    <w:p w14:paraId="3B479CF0" w14:textId="77777777" w:rsidR="00260C89" w:rsidRPr="00C74EB4" w:rsidRDefault="00260C89" w:rsidP="00750C6C">
      <w:pPr>
        <w:jc w:val="both"/>
        <w:rPr>
          <w:rFonts w:ascii="Arial" w:hAnsi="Arial" w:cs="Arial"/>
          <w:sz w:val="22"/>
          <w:szCs w:val="22"/>
          <w:lang w:eastAsia="zh-CN"/>
        </w:rPr>
      </w:pPr>
    </w:p>
    <w:p w14:paraId="3F3D25DB" w14:textId="41256CA9" w:rsidR="00750C6C" w:rsidRPr="00C74EB4" w:rsidRDefault="007A7A32" w:rsidP="00750C6C">
      <w:pPr>
        <w:widowControl w:val="0"/>
        <w:autoSpaceDE w:val="0"/>
        <w:autoSpaceDN w:val="0"/>
        <w:adjustRightInd w:val="0"/>
        <w:jc w:val="both"/>
        <w:rPr>
          <w:rFonts w:ascii="Arial" w:hAnsi="Arial" w:cs="Arial"/>
          <w:sz w:val="22"/>
          <w:szCs w:val="22"/>
        </w:rPr>
      </w:pPr>
      <w:r w:rsidRPr="00C74EB4">
        <w:rPr>
          <w:rFonts w:ascii="Arial" w:hAnsi="Arial" w:cs="Arial"/>
          <w:sz w:val="22"/>
          <w:szCs w:val="22"/>
          <w:lang w:eastAsia="zh-CN"/>
        </w:rPr>
        <w:t>9</w:t>
      </w:r>
      <w:r w:rsidR="00750C6C" w:rsidRPr="00C74EB4">
        <w:rPr>
          <w:rFonts w:ascii="Arial" w:hAnsi="Arial" w:cs="Arial"/>
          <w:b/>
          <w:sz w:val="22"/>
          <w:szCs w:val="22"/>
          <w:lang w:eastAsia="zh-CN"/>
        </w:rPr>
        <w:t>.</w:t>
      </w:r>
      <w:r w:rsidR="00750C6C" w:rsidRPr="00C74EB4">
        <w:rPr>
          <w:rFonts w:ascii="Arial" w:hAnsi="Arial" w:cs="Arial"/>
          <w:sz w:val="22"/>
          <w:szCs w:val="22"/>
          <w:lang w:eastAsia="zh-CN"/>
        </w:rPr>
        <w:t xml:space="preserve"> (</w:t>
      </w:r>
      <w:proofErr w:type="spellStart"/>
      <w:proofErr w:type="gramStart"/>
      <w:r w:rsidR="00750C6C" w:rsidRPr="00C74EB4">
        <w:rPr>
          <w:rFonts w:ascii="Arial" w:hAnsi="Arial" w:cs="Arial"/>
          <w:sz w:val="22"/>
          <w:szCs w:val="22"/>
          <w:lang w:eastAsia="zh-CN"/>
        </w:rPr>
        <w:t>Uea</w:t>
      </w:r>
      <w:proofErr w:type="gramEnd"/>
      <w:r w:rsidR="00750C6C" w:rsidRPr="00C74EB4">
        <w:rPr>
          <w:rFonts w:ascii="Arial" w:hAnsi="Arial" w:cs="Arial"/>
          <w:sz w:val="22"/>
          <w:szCs w:val="22"/>
          <w:lang w:eastAsia="zh-CN"/>
        </w:rPr>
        <w:t>-sis</w:t>
      </w:r>
      <w:proofErr w:type="spellEnd"/>
      <w:r w:rsidR="00750C6C" w:rsidRPr="00C74EB4">
        <w:rPr>
          <w:rFonts w:ascii="Arial" w:hAnsi="Arial" w:cs="Arial"/>
          <w:sz w:val="22"/>
          <w:szCs w:val="22"/>
          <w:lang w:eastAsia="zh-CN"/>
        </w:rPr>
        <w:t xml:space="preserve"> 2 2024)  </w:t>
      </w:r>
      <w:r w:rsidR="00750C6C" w:rsidRPr="00C74EB4">
        <w:rPr>
          <w:rFonts w:ascii="Arial" w:hAnsi="Arial" w:cs="Arial"/>
          <w:sz w:val="22"/>
          <w:szCs w:val="22"/>
        </w:rPr>
        <w:t xml:space="preserve">As fontes de energia consideradas não renováveis são aquelas que utilizam recursos que se esgotam na natureza. É exemplo de fonte de energia não renovável, em </w:t>
      </w:r>
      <w:r w:rsidR="00750C6C" w:rsidRPr="00C74EB4">
        <w:rPr>
          <w:rFonts w:ascii="Arial" w:hAnsi="Arial" w:cs="Arial"/>
          <w:sz w:val="22"/>
          <w:szCs w:val="22"/>
        </w:rPr>
        <w:lastRenderedPageBreak/>
        <w:t xml:space="preserve">uso na atualidade, </w:t>
      </w:r>
      <w:proofErr w:type="gramStart"/>
      <w:r w:rsidR="00750C6C" w:rsidRPr="00C74EB4">
        <w:rPr>
          <w:rFonts w:ascii="Arial" w:hAnsi="Arial" w:cs="Arial"/>
          <w:sz w:val="22"/>
          <w:szCs w:val="22"/>
        </w:rPr>
        <w:t>a</w:t>
      </w:r>
      <w:proofErr w:type="gramEnd"/>
      <w:r w:rsidR="00750C6C" w:rsidRPr="00C74EB4">
        <w:rPr>
          <w:rFonts w:ascii="Arial" w:hAnsi="Arial" w:cs="Arial"/>
          <w:sz w:val="22"/>
          <w:szCs w:val="22"/>
        </w:rPr>
        <w:t xml:space="preserve"> </w:t>
      </w:r>
    </w:p>
    <w:p w14:paraId="27E20984"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a) </w:t>
      </w:r>
      <w:r w:rsidRPr="00C74EB4">
        <w:rPr>
          <w:rFonts w:ascii="Arial" w:hAnsi="Arial" w:cs="Arial"/>
          <w:sz w:val="22"/>
          <w:szCs w:val="22"/>
        </w:rPr>
        <w:t xml:space="preserve">eólica. </w:t>
      </w:r>
      <w:r w:rsidRPr="00C74EB4">
        <w:rPr>
          <w:rFonts w:ascii="Arial" w:hAnsi="Arial" w:cs="Arial"/>
          <w:sz w:val="22"/>
          <w:szCs w:val="22"/>
          <w:lang w:eastAsia="zh-CN"/>
        </w:rPr>
        <w:t xml:space="preserve">  </w:t>
      </w:r>
    </w:p>
    <w:p w14:paraId="2593E752"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b) </w:t>
      </w:r>
      <w:r w:rsidRPr="00C74EB4">
        <w:rPr>
          <w:rFonts w:ascii="Arial" w:hAnsi="Arial" w:cs="Arial"/>
          <w:sz w:val="22"/>
          <w:szCs w:val="22"/>
        </w:rPr>
        <w:t xml:space="preserve">hídrica. </w:t>
      </w:r>
      <w:r w:rsidRPr="00C74EB4">
        <w:rPr>
          <w:rFonts w:ascii="Arial" w:hAnsi="Arial" w:cs="Arial"/>
          <w:sz w:val="22"/>
          <w:szCs w:val="22"/>
          <w:lang w:eastAsia="zh-CN"/>
        </w:rPr>
        <w:t xml:space="preserve">  </w:t>
      </w:r>
    </w:p>
    <w:p w14:paraId="361DEA83" w14:textId="77777777" w:rsidR="00750C6C" w:rsidRPr="00C74EB4" w:rsidRDefault="00750C6C" w:rsidP="00750C6C">
      <w:pPr>
        <w:ind w:left="227" w:hanging="227"/>
        <w:jc w:val="both"/>
        <w:rPr>
          <w:rFonts w:ascii="Arial" w:hAnsi="Arial" w:cs="Arial"/>
          <w:color w:val="FF0000"/>
          <w:sz w:val="22"/>
          <w:szCs w:val="22"/>
          <w:lang w:eastAsia="zh-CN"/>
        </w:rPr>
      </w:pPr>
      <w:r w:rsidRPr="00C74EB4">
        <w:rPr>
          <w:rFonts w:ascii="Arial" w:hAnsi="Arial" w:cs="Arial"/>
          <w:color w:val="FF0000"/>
          <w:sz w:val="22"/>
          <w:szCs w:val="22"/>
          <w:lang w:eastAsia="zh-CN"/>
        </w:rPr>
        <w:t xml:space="preserve">c) </w:t>
      </w:r>
      <w:r w:rsidRPr="00C74EB4">
        <w:rPr>
          <w:rFonts w:ascii="Arial" w:hAnsi="Arial" w:cs="Arial"/>
          <w:color w:val="FF0000"/>
          <w:sz w:val="22"/>
          <w:szCs w:val="22"/>
        </w:rPr>
        <w:t xml:space="preserve">nuclear. </w:t>
      </w:r>
      <w:r w:rsidRPr="00C74EB4">
        <w:rPr>
          <w:rFonts w:ascii="Arial" w:hAnsi="Arial" w:cs="Arial"/>
          <w:color w:val="FF0000"/>
          <w:sz w:val="22"/>
          <w:szCs w:val="22"/>
          <w:lang w:eastAsia="zh-CN"/>
        </w:rPr>
        <w:t xml:space="preserve">  </w:t>
      </w:r>
    </w:p>
    <w:p w14:paraId="34BA867F"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d) </w:t>
      </w:r>
      <w:r w:rsidRPr="00C74EB4">
        <w:rPr>
          <w:rFonts w:ascii="Arial" w:hAnsi="Arial" w:cs="Arial"/>
          <w:sz w:val="22"/>
          <w:szCs w:val="22"/>
        </w:rPr>
        <w:t xml:space="preserve">oceânica. </w:t>
      </w:r>
      <w:r w:rsidRPr="00C74EB4">
        <w:rPr>
          <w:rFonts w:ascii="Arial" w:hAnsi="Arial" w:cs="Arial"/>
          <w:sz w:val="22"/>
          <w:szCs w:val="22"/>
          <w:lang w:eastAsia="zh-CN"/>
        </w:rPr>
        <w:t xml:space="preserve">  </w:t>
      </w:r>
    </w:p>
    <w:p w14:paraId="68096FBD" w14:textId="77777777" w:rsidR="00260C89" w:rsidRDefault="00260C89" w:rsidP="00260C89">
      <w:pPr>
        <w:widowControl w:val="0"/>
        <w:autoSpaceDE w:val="0"/>
        <w:autoSpaceDN w:val="0"/>
        <w:adjustRightInd w:val="0"/>
        <w:jc w:val="both"/>
        <w:rPr>
          <w:rFonts w:ascii="Arial" w:hAnsi="Arial" w:cs="Arial"/>
          <w:b/>
          <w:i/>
          <w:color w:val="002060"/>
          <w:sz w:val="22"/>
          <w:szCs w:val="22"/>
          <w:lang w:eastAsia="zh-CN"/>
        </w:rPr>
      </w:pPr>
    </w:p>
    <w:p w14:paraId="73DFB401" w14:textId="5CCB3F1E" w:rsidR="00260C89" w:rsidRPr="00C33458" w:rsidRDefault="00260C89" w:rsidP="00260C89">
      <w:pPr>
        <w:widowControl w:val="0"/>
        <w:autoSpaceDE w:val="0"/>
        <w:autoSpaceDN w:val="0"/>
        <w:adjustRightInd w:val="0"/>
        <w:jc w:val="both"/>
        <w:rPr>
          <w:rFonts w:ascii="Arial" w:hAnsi="Arial" w:cs="Arial"/>
          <w:b/>
          <w:i/>
          <w:color w:val="002060"/>
          <w:sz w:val="22"/>
          <w:szCs w:val="22"/>
          <w:lang w:eastAsia="zh-CN"/>
        </w:rPr>
      </w:pPr>
      <w:r w:rsidRPr="00C33458">
        <w:rPr>
          <w:rFonts w:ascii="Arial" w:hAnsi="Arial" w:cs="Arial"/>
          <w:b/>
          <w:i/>
          <w:color w:val="002060"/>
          <w:sz w:val="22"/>
          <w:szCs w:val="22"/>
          <w:lang w:eastAsia="zh-CN"/>
        </w:rPr>
        <w:t>Comentários:</w:t>
      </w:r>
      <w:r>
        <w:rPr>
          <w:rFonts w:ascii="Arial" w:hAnsi="Arial" w:cs="Arial"/>
          <w:b/>
          <w:i/>
          <w:color w:val="002060"/>
          <w:sz w:val="22"/>
          <w:szCs w:val="22"/>
          <w:lang w:eastAsia="zh-CN"/>
        </w:rPr>
        <w:t xml:space="preserve"> As demais são renováveis. </w:t>
      </w:r>
    </w:p>
    <w:p w14:paraId="45354B03" w14:textId="2CBBCF30" w:rsidR="00750C6C" w:rsidRDefault="00750C6C" w:rsidP="00750C6C">
      <w:pPr>
        <w:jc w:val="both"/>
        <w:rPr>
          <w:rFonts w:ascii="Arial" w:hAnsi="Arial" w:cs="Arial"/>
          <w:sz w:val="22"/>
          <w:szCs w:val="22"/>
          <w:lang w:eastAsia="zh-CN"/>
        </w:rPr>
      </w:pPr>
    </w:p>
    <w:p w14:paraId="3BF9DA9E" w14:textId="1BE6D48E" w:rsidR="00B45ECD" w:rsidRPr="00C74EB4" w:rsidRDefault="00B45ECD" w:rsidP="00B45ECD">
      <w:pPr>
        <w:widowControl w:val="0"/>
        <w:autoSpaceDE w:val="0"/>
        <w:autoSpaceDN w:val="0"/>
        <w:adjustRightInd w:val="0"/>
        <w:jc w:val="both"/>
        <w:rPr>
          <w:rFonts w:ascii="Arial" w:hAnsi="Arial" w:cs="Arial"/>
          <w:sz w:val="22"/>
          <w:szCs w:val="22"/>
        </w:rPr>
      </w:pPr>
      <w:r w:rsidRPr="00C74EB4">
        <w:rPr>
          <w:rFonts w:ascii="Arial" w:hAnsi="Arial" w:cs="Arial"/>
          <w:sz w:val="22"/>
          <w:szCs w:val="22"/>
          <w:lang w:eastAsia="zh-CN"/>
        </w:rPr>
        <w:t>1</w:t>
      </w:r>
      <w:r>
        <w:rPr>
          <w:rFonts w:ascii="Arial" w:hAnsi="Arial" w:cs="Arial"/>
          <w:sz w:val="22"/>
          <w:szCs w:val="22"/>
          <w:lang w:eastAsia="zh-CN"/>
        </w:rPr>
        <w:t>0</w:t>
      </w:r>
      <w:r w:rsidRPr="00C74EB4">
        <w:rPr>
          <w:rFonts w:ascii="Arial" w:hAnsi="Arial" w:cs="Arial"/>
          <w:b/>
          <w:sz w:val="22"/>
          <w:szCs w:val="22"/>
          <w:lang w:eastAsia="zh-CN"/>
        </w:rPr>
        <w:t>.</w:t>
      </w:r>
      <w:r w:rsidRPr="00C74EB4">
        <w:rPr>
          <w:rFonts w:ascii="Arial" w:hAnsi="Arial" w:cs="Arial"/>
          <w:sz w:val="22"/>
          <w:szCs w:val="22"/>
          <w:lang w:eastAsia="zh-CN"/>
        </w:rPr>
        <w:t xml:space="preserve"> (</w:t>
      </w:r>
      <w:proofErr w:type="spellStart"/>
      <w:r w:rsidRPr="00C74EB4">
        <w:rPr>
          <w:rFonts w:ascii="Arial" w:hAnsi="Arial" w:cs="Arial"/>
          <w:sz w:val="22"/>
          <w:szCs w:val="22"/>
          <w:lang w:eastAsia="zh-CN"/>
        </w:rPr>
        <w:t>Fcmscsp</w:t>
      </w:r>
      <w:proofErr w:type="spellEnd"/>
      <w:r w:rsidRPr="00C74EB4">
        <w:rPr>
          <w:rFonts w:ascii="Arial" w:hAnsi="Arial" w:cs="Arial"/>
          <w:sz w:val="22"/>
          <w:szCs w:val="22"/>
          <w:lang w:eastAsia="zh-CN"/>
        </w:rPr>
        <w:t xml:space="preserve"> 2023)</w:t>
      </w:r>
      <w:proofErr w:type="gramStart"/>
      <w:r w:rsidRPr="00C74EB4">
        <w:rPr>
          <w:rFonts w:ascii="Arial" w:hAnsi="Arial" w:cs="Arial"/>
          <w:sz w:val="22"/>
          <w:szCs w:val="22"/>
          <w:lang w:eastAsia="zh-CN"/>
        </w:rPr>
        <w:t xml:space="preserve">  </w:t>
      </w:r>
      <w:proofErr w:type="gramEnd"/>
      <w:r w:rsidRPr="00C74EB4">
        <w:rPr>
          <w:rFonts w:ascii="Arial" w:hAnsi="Arial" w:cs="Arial"/>
          <w:sz w:val="22"/>
          <w:szCs w:val="22"/>
        </w:rPr>
        <w:t>Analise o mapa.</w:t>
      </w:r>
    </w:p>
    <w:p w14:paraId="7B44B20B" w14:textId="77777777" w:rsidR="00B45ECD" w:rsidRPr="00C74EB4" w:rsidRDefault="00B45ECD" w:rsidP="00B45ECD">
      <w:pPr>
        <w:widowControl w:val="0"/>
        <w:autoSpaceDE w:val="0"/>
        <w:autoSpaceDN w:val="0"/>
        <w:adjustRightInd w:val="0"/>
        <w:jc w:val="center"/>
        <w:rPr>
          <w:rFonts w:ascii="Arial" w:hAnsi="Arial" w:cs="Arial"/>
          <w:sz w:val="22"/>
          <w:szCs w:val="22"/>
        </w:rPr>
      </w:pPr>
      <w:r w:rsidRPr="00C74EB4">
        <w:rPr>
          <w:rFonts w:ascii="Arial" w:hAnsi="Arial" w:cs="Arial"/>
          <w:noProof/>
          <w:sz w:val="22"/>
          <w:szCs w:val="22"/>
        </w:rPr>
        <w:drawing>
          <wp:inline distT="0" distB="0" distL="0" distR="0" wp14:anchorId="0D170F82" wp14:editId="48BAABBE">
            <wp:extent cx="3038475" cy="3166332"/>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38475" cy="3166332"/>
                    </a:xfrm>
                    <a:prstGeom prst="rect">
                      <a:avLst/>
                    </a:prstGeom>
                    <a:noFill/>
                    <a:ln>
                      <a:noFill/>
                    </a:ln>
                  </pic:spPr>
                </pic:pic>
              </a:graphicData>
            </a:graphic>
          </wp:inline>
        </w:drawing>
      </w:r>
    </w:p>
    <w:p w14:paraId="156F3740" w14:textId="77777777" w:rsidR="00B45ECD" w:rsidRPr="00C74EB4" w:rsidRDefault="00B45ECD" w:rsidP="00B45ECD">
      <w:pPr>
        <w:widowControl w:val="0"/>
        <w:autoSpaceDE w:val="0"/>
        <w:autoSpaceDN w:val="0"/>
        <w:adjustRightInd w:val="0"/>
        <w:jc w:val="both"/>
        <w:rPr>
          <w:rFonts w:ascii="Arial" w:hAnsi="Arial" w:cs="Arial"/>
          <w:sz w:val="22"/>
          <w:szCs w:val="22"/>
        </w:rPr>
      </w:pPr>
    </w:p>
    <w:p w14:paraId="66A7516A" w14:textId="77777777" w:rsidR="00B45ECD" w:rsidRPr="00C74EB4" w:rsidRDefault="00B45ECD" w:rsidP="00B45ECD">
      <w:pPr>
        <w:widowControl w:val="0"/>
        <w:autoSpaceDE w:val="0"/>
        <w:autoSpaceDN w:val="0"/>
        <w:adjustRightInd w:val="0"/>
        <w:jc w:val="both"/>
        <w:rPr>
          <w:rFonts w:ascii="Arial" w:hAnsi="Arial" w:cs="Arial"/>
          <w:sz w:val="22"/>
          <w:szCs w:val="22"/>
        </w:rPr>
      </w:pPr>
      <w:r w:rsidRPr="00C74EB4">
        <w:rPr>
          <w:rFonts w:ascii="Arial" w:hAnsi="Arial" w:cs="Arial"/>
          <w:sz w:val="22"/>
          <w:szCs w:val="22"/>
        </w:rPr>
        <w:t xml:space="preserve">A representação espacial apresentada no mapa faz referência </w:t>
      </w:r>
    </w:p>
    <w:p w14:paraId="3BEB2E11" w14:textId="77777777" w:rsidR="00B45ECD" w:rsidRPr="00C74EB4" w:rsidRDefault="00B45ECD" w:rsidP="00B45ECD">
      <w:pPr>
        <w:ind w:left="227" w:hanging="227"/>
        <w:jc w:val="both"/>
        <w:rPr>
          <w:rFonts w:ascii="Arial" w:hAnsi="Arial" w:cs="Arial"/>
          <w:color w:val="FF0000"/>
          <w:sz w:val="22"/>
          <w:szCs w:val="22"/>
          <w:lang w:eastAsia="zh-CN"/>
        </w:rPr>
      </w:pPr>
      <w:r w:rsidRPr="00C74EB4">
        <w:rPr>
          <w:rFonts w:ascii="Arial" w:hAnsi="Arial" w:cs="Arial"/>
          <w:color w:val="FF0000"/>
          <w:sz w:val="22"/>
          <w:szCs w:val="22"/>
          <w:lang w:eastAsia="zh-CN"/>
        </w:rPr>
        <w:t xml:space="preserve">a) </w:t>
      </w:r>
      <w:r w:rsidRPr="00C74EB4">
        <w:rPr>
          <w:rFonts w:ascii="Arial" w:hAnsi="Arial" w:cs="Arial"/>
          <w:color w:val="FF0000"/>
          <w:sz w:val="22"/>
          <w:szCs w:val="22"/>
        </w:rPr>
        <w:t xml:space="preserve">à circulação de energia elétrica entre as unidades geradoras. </w:t>
      </w:r>
      <w:r w:rsidRPr="00C74EB4">
        <w:rPr>
          <w:rFonts w:ascii="Arial" w:hAnsi="Arial" w:cs="Arial"/>
          <w:color w:val="FF0000"/>
          <w:sz w:val="22"/>
          <w:szCs w:val="22"/>
          <w:lang w:eastAsia="zh-CN"/>
        </w:rPr>
        <w:t xml:space="preserve">  </w:t>
      </w:r>
    </w:p>
    <w:p w14:paraId="485324DB" w14:textId="77777777" w:rsidR="00B45ECD" w:rsidRPr="00C74EB4" w:rsidRDefault="00B45ECD" w:rsidP="00B45ECD">
      <w:pPr>
        <w:ind w:left="227" w:hanging="227"/>
        <w:jc w:val="both"/>
        <w:rPr>
          <w:rFonts w:ascii="Arial" w:hAnsi="Arial" w:cs="Arial"/>
          <w:sz w:val="22"/>
          <w:szCs w:val="22"/>
          <w:lang w:eastAsia="zh-CN"/>
        </w:rPr>
      </w:pPr>
      <w:r w:rsidRPr="00C74EB4">
        <w:rPr>
          <w:rFonts w:ascii="Arial" w:hAnsi="Arial" w:cs="Arial"/>
          <w:sz w:val="22"/>
          <w:szCs w:val="22"/>
          <w:lang w:eastAsia="zh-CN"/>
        </w:rPr>
        <w:t xml:space="preserve">b) </w:t>
      </w:r>
      <w:r w:rsidRPr="00C74EB4">
        <w:rPr>
          <w:rFonts w:ascii="Arial" w:hAnsi="Arial" w:cs="Arial"/>
          <w:sz w:val="22"/>
          <w:szCs w:val="22"/>
        </w:rPr>
        <w:t xml:space="preserve">aos corredores de produção e extração </w:t>
      </w:r>
      <w:proofErr w:type="spellStart"/>
      <w:r w:rsidRPr="00C74EB4">
        <w:rPr>
          <w:rFonts w:ascii="Arial" w:hAnsi="Arial" w:cs="Arial"/>
          <w:sz w:val="22"/>
          <w:szCs w:val="22"/>
        </w:rPr>
        <w:t>agromineral</w:t>
      </w:r>
      <w:proofErr w:type="spellEnd"/>
      <w:r w:rsidRPr="00C74EB4">
        <w:rPr>
          <w:rFonts w:ascii="Arial" w:hAnsi="Arial" w:cs="Arial"/>
          <w:sz w:val="22"/>
          <w:szCs w:val="22"/>
        </w:rPr>
        <w:t xml:space="preserve">. </w:t>
      </w:r>
      <w:r w:rsidRPr="00C74EB4">
        <w:rPr>
          <w:rFonts w:ascii="Arial" w:hAnsi="Arial" w:cs="Arial"/>
          <w:sz w:val="22"/>
          <w:szCs w:val="22"/>
          <w:lang w:eastAsia="zh-CN"/>
        </w:rPr>
        <w:t xml:space="preserve">  </w:t>
      </w:r>
    </w:p>
    <w:p w14:paraId="38B9C7DE" w14:textId="77777777" w:rsidR="00B45ECD" w:rsidRPr="00C74EB4" w:rsidRDefault="00B45ECD" w:rsidP="00B45ECD">
      <w:pPr>
        <w:ind w:left="227" w:hanging="227"/>
        <w:jc w:val="both"/>
        <w:rPr>
          <w:rFonts w:ascii="Arial" w:hAnsi="Arial" w:cs="Arial"/>
          <w:sz w:val="22"/>
          <w:szCs w:val="22"/>
          <w:lang w:eastAsia="zh-CN"/>
        </w:rPr>
      </w:pPr>
      <w:r w:rsidRPr="00C74EB4">
        <w:rPr>
          <w:rFonts w:ascii="Arial" w:hAnsi="Arial" w:cs="Arial"/>
          <w:sz w:val="22"/>
          <w:szCs w:val="22"/>
          <w:lang w:eastAsia="zh-CN"/>
        </w:rPr>
        <w:t xml:space="preserve">c) </w:t>
      </w:r>
      <w:r w:rsidRPr="00C74EB4">
        <w:rPr>
          <w:rFonts w:ascii="Arial" w:hAnsi="Arial" w:cs="Arial"/>
          <w:sz w:val="22"/>
          <w:szCs w:val="22"/>
        </w:rPr>
        <w:t xml:space="preserve">à rede integrada de defesa e controle do tráfego aéreo. </w:t>
      </w:r>
      <w:r w:rsidRPr="00C74EB4">
        <w:rPr>
          <w:rFonts w:ascii="Arial" w:hAnsi="Arial" w:cs="Arial"/>
          <w:sz w:val="22"/>
          <w:szCs w:val="22"/>
          <w:lang w:eastAsia="zh-CN"/>
        </w:rPr>
        <w:t xml:space="preserve">  </w:t>
      </w:r>
    </w:p>
    <w:p w14:paraId="4A354F1D" w14:textId="77777777" w:rsidR="00B45ECD" w:rsidRPr="00C74EB4" w:rsidRDefault="00B45ECD" w:rsidP="00B45ECD">
      <w:pPr>
        <w:ind w:left="227" w:hanging="227"/>
        <w:jc w:val="both"/>
        <w:rPr>
          <w:rFonts w:ascii="Arial" w:hAnsi="Arial" w:cs="Arial"/>
          <w:sz w:val="22"/>
          <w:szCs w:val="22"/>
          <w:lang w:eastAsia="zh-CN"/>
        </w:rPr>
      </w:pPr>
      <w:r w:rsidRPr="00C74EB4">
        <w:rPr>
          <w:rFonts w:ascii="Arial" w:hAnsi="Arial" w:cs="Arial"/>
          <w:sz w:val="22"/>
          <w:szCs w:val="22"/>
          <w:lang w:eastAsia="zh-CN"/>
        </w:rPr>
        <w:t xml:space="preserve">d) </w:t>
      </w:r>
      <w:r w:rsidRPr="00C74EB4">
        <w:rPr>
          <w:rFonts w:ascii="Arial" w:hAnsi="Arial" w:cs="Arial"/>
          <w:sz w:val="22"/>
          <w:szCs w:val="22"/>
        </w:rPr>
        <w:t xml:space="preserve">aos centros de controle de comunicação via satélite. </w:t>
      </w:r>
      <w:r w:rsidRPr="00C74EB4">
        <w:rPr>
          <w:rFonts w:ascii="Arial" w:hAnsi="Arial" w:cs="Arial"/>
          <w:sz w:val="22"/>
          <w:szCs w:val="22"/>
          <w:lang w:eastAsia="zh-CN"/>
        </w:rPr>
        <w:t xml:space="preserve">  </w:t>
      </w:r>
    </w:p>
    <w:p w14:paraId="7A28DF9A" w14:textId="77777777" w:rsidR="00B45ECD" w:rsidRPr="00C74EB4" w:rsidRDefault="00B45ECD" w:rsidP="00B45ECD">
      <w:pPr>
        <w:ind w:left="227" w:hanging="227"/>
        <w:jc w:val="both"/>
        <w:rPr>
          <w:rFonts w:ascii="Arial" w:hAnsi="Arial" w:cs="Arial"/>
          <w:sz w:val="22"/>
          <w:szCs w:val="22"/>
          <w:lang w:eastAsia="zh-CN"/>
        </w:rPr>
      </w:pPr>
      <w:r w:rsidRPr="00C74EB4">
        <w:rPr>
          <w:rFonts w:ascii="Arial" w:hAnsi="Arial" w:cs="Arial"/>
          <w:sz w:val="22"/>
          <w:szCs w:val="22"/>
          <w:lang w:eastAsia="zh-CN"/>
        </w:rPr>
        <w:t xml:space="preserve">e) </w:t>
      </w:r>
      <w:r w:rsidRPr="00C74EB4">
        <w:rPr>
          <w:rFonts w:ascii="Arial" w:hAnsi="Arial" w:cs="Arial"/>
          <w:sz w:val="22"/>
          <w:szCs w:val="22"/>
        </w:rPr>
        <w:t xml:space="preserve">aos fluxos migratórios inter-regionais. </w:t>
      </w:r>
      <w:r w:rsidRPr="00C74EB4">
        <w:rPr>
          <w:rFonts w:ascii="Arial" w:hAnsi="Arial" w:cs="Arial"/>
          <w:sz w:val="22"/>
          <w:szCs w:val="22"/>
          <w:lang w:eastAsia="zh-CN"/>
        </w:rPr>
        <w:t xml:space="preserve">  </w:t>
      </w:r>
    </w:p>
    <w:p w14:paraId="765BD4A6" w14:textId="77777777" w:rsidR="00B45ECD" w:rsidRDefault="00B45ECD" w:rsidP="00750C6C">
      <w:pPr>
        <w:jc w:val="both"/>
        <w:rPr>
          <w:rFonts w:ascii="Arial" w:hAnsi="Arial" w:cs="Arial"/>
          <w:sz w:val="22"/>
          <w:szCs w:val="22"/>
          <w:lang w:eastAsia="zh-CN"/>
        </w:rPr>
      </w:pPr>
    </w:p>
    <w:p w14:paraId="311BB031" w14:textId="77777777" w:rsidR="004A77CC" w:rsidRDefault="00260C89" w:rsidP="00260C89">
      <w:pPr>
        <w:widowControl w:val="0"/>
        <w:autoSpaceDE w:val="0"/>
        <w:autoSpaceDN w:val="0"/>
        <w:adjustRightInd w:val="0"/>
        <w:jc w:val="both"/>
        <w:rPr>
          <w:rFonts w:ascii="Arial" w:hAnsi="Arial" w:cs="Arial"/>
          <w:b/>
          <w:i/>
          <w:color w:val="002060"/>
          <w:sz w:val="22"/>
          <w:szCs w:val="22"/>
          <w:lang w:eastAsia="zh-CN"/>
        </w:rPr>
      </w:pPr>
      <w:r w:rsidRPr="00C33458">
        <w:rPr>
          <w:rFonts w:ascii="Arial" w:hAnsi="Arial" w:cs="Arial"/>
          <w:b/>
          <w:i/>
          <w:color w:val="002060"/>
          <w:sz w:val="22"/>
          <w:szCs w:val="22"/>
          <w:lang w:eastAsia="zh-CN"/>
        </w:rPr>
        <w:t>Comentários:</w:t>
      </w:r>
      <w:r>
        <w:rPr>
          <w:rFonts w:ascii="Arial" w:hAnsi="Arial" w:cs="Arial"/>
          <w:b/>
          <w:i/>
          <w:color w:val="002060"/>
          <w:sz w:val="22"/>
          <w:szCs w:val="22"/>
          <w:lang w:eastAsia="zh-CN"/>
        </w:rPr>
        <w:t xml:space="preserve"> Por dedução, observa-se que o mapa trata-se da rede de distribuição elétrica nacional</w:t>
      </w:r>
      <w:r w:rsidR="004A77CC">
        <w:rPr>
          <w:rFonts w:ascii="Arial" w:hAnsi="Arial" w:cs="Arial"/>
          <w:b/>
          <w:i/>
          <w:color w:val="002060"/>
          <w:sz w:val="22"/>
          <w:szCs w:val="22"/>
          <w:lang w:eastAsia="zh-CN"/>
        </w:rPr>
        <w:t xml:space="preserve"> (Sistema Interligado Nacional).</w:t>
      </w:r>
    </w:p>
    <w:p w14:paraId="4D9A15E8" w14:textId="77777777" w:rsidR="004A77CC" w:rsidRDefault="004A77CC" w:rsidP="00260C89">
      <w:pPr>
        <w:widowControl w:val="0"/>
        <w:autoSpaceDE w:val="0"/>
        <w:autoSpaceDN w:val="0"/>
        <w:adjustRightInd w:val="0"/>
        <w:jc w:val="both"/>
        <w:rPr>
          <w:rFonts w:ascii="Arial" w:hAnsi="Arial" w:cs="Arial"/>
          <w:b/>
          <w:i/>
          <w:color w:val="002060"/>
          <w:sz w:val="22"/>
          <w:szCs w:val="22"/>
          <w:lang w:eastAsia="zh-CN"/>
        </w:rPr>
      </w:pPr>
      <w:r>
        <w:rPr>
          <w:rFonts w:ascii="Arial" w:hAnsi="Arial" w:cs="Arial"/>
          <w:b/>
          <w:i/>
          <w:color w:val="002060"/>
          <w:sz w:val="22"/>
          <w:szCs w:val="22"/>
          <w:lang w:eastAsia="zh-CN"/>
        </w:rPr>
        <w:t xml:space="preserve">b) Corredores de produção mineral estão concentrados em MG, PA, MT e </w:t>
      </w:r>
      <w:proofErr w:type="gramStart"/>
      <w:r>
        <w:rPr>
          <w:rFonts w:ascii="Arial" w:hAnsi="Arial" w:cs="Arial"/>
          <w:b/>
          <w:i/>
          <w:color w:val="002060"/>
          <w:sz w:val="22"/>
          <w:szCs w:val="22"/>
          <w:lang w:eastAsia="zh-CN"/>
        </w:rPr>
        <w:t>MS</w:t>
      </w:r>
      <w:proofErr w:type="gramEnd"/>
    </w:p>
    <w:p w14:paraId="7F7FED9D" w14:textId="388A329B" w:rsidR="00260C89" w:rsidRDefault="004A77CC" w:rsidP="00260C89">
      <w:pPr>
        <w:widowControl w:val="0"/>
        <w:autoSpaceDE w:val="0"/>
        <w:autoSpaceDN w:val="0"/>
        <w:adjustRightInd w:val="0"/>
        <w:jc w:val="both"/>
        <w:rPr>
          <w:rFonts w:ascii="Arial" w:hAnsi="Arial" w:cs="Arial"/>
          <w:b/>
          <w:i/>
          <w:color w:val="002060"/>
          <w:sz w:val="22"/>
          <w:szCs w:val="22"/>
          <w:lang w:eastAsia="zh-CN"/>
        </w:rPr>
      </w:pPr>
      <w:proofErr w:type="gramStart"/>
      <w:r>
        <w:rPr>
          <w:rFonts w:ascii="Arial" w:hAnsi="Arial" w:cs="Arial"/>
          <w:b/>
          <w:i/>
          <w:color w:val="002060"/>
          <w:sz w:val="22"/>
          <w:szCs w:val="22"/>
          <w:lang w:eastAsia="zh-CN"/>
        </w:rPr>
        <w:t>c</w:t>
      </w:r>
      <w:r w:rsidR="006B73BE">
        <w:rPr>
          <w:rFonts w:ascii="Arial" w:hAnsi="Arial" w:cs="Arial"/>
          <w:b/>
          <w:i/>
          <w:color w:val="002060"/>
          <w:sz w:val="22"/>
          <w:szCs w:val="22"/>
          <w:lang w:eastAsia="zh-CN"/>
        </w:rPr>
        <w:t>/</w:t>
      </w:r>
      <w:r>
        <w:rPr>
          <w:rFonts w:ascii="Arial" w:hAnsi="Arial" w:cs="Arial"/>
          <w:b/>
          <w:i/>
          <w:color w:val="002060"/>
          <w:sz w:val="22"/>
          <w:szCs w:val="22"/>
          <w:lang w:eastAsia="zh-CN"/>
        </w:rPr>
        <w:t>d</w:t>
      </w:r>
      <w:proofErr w:type="gramEnd"/>
      <w:r w:rsidR="006B73BE">
        <w:rPr>
          <w:rFonts w:ascii="Arial" w:hAnsi="Arial" w:cs="Arial"/>
          <w:b/>
          <w:i/>
          <w:color w:val="002060"/>
          <w:sz w:val="22"/>
          <w:szCs w:val="22"/>
          <w:lang w:eastAsia="zh-CN"/>
        </w:rPr>
        <w:t>/e</w:t>
      </w:r>
      <w:r>
        <w:rPr>
          <w:rFonts w:ascii="Arial" w:hAnsi="Arial" w:cs="Arial"/>
          <w:b/>
          <w:i/>
          <w:color w:val="002060"/>
          <w:sz w:val="22"/>
          <w:szCs w:val="22"/>
          <w:lang w:eastAsia="zh-CN"/>
        </w:rPr>
        <w:t xml:space="preserve">) </w:t>
      </w:r>
      <w:r w:rsidR="006B73BE">
        <w:rPr>
          <w:rFonts w:ascii="Arial" w:hAnsi="Arial" w:cs="Arial"/>
          <w:b/>
          <w:i/>
          <w:color w:val="002060"/>
          <w:sz w:val="22"/>
          <w:szCs w:val="22"/>
          <w:lang w:eastAsia="zh-CN"/>
        </w:rPr>
        <w:t>Sistemas de controle de comunicação e tráfego aéreo e fluxos migratórios estão concentrados nas áreas mais populosas e povoadas do país.</w:t>
      </w:r>
    </w:p>
    <w:p w14:paraId="7C41525D" w14:textId="77777777" w:rsidR="00260C89" w:rsidRPr="00C74EB4" w:rsidRDefault="00260C89" w:rsidP="00750C6C">
      <w:pPr>
        <w:jc w:val="both"/>
        <w:rPr>
          <w:rFonts w:ascii="Arial" w:hAnsi="Arial" w:cs="Arial"/>
          <w:sz w:val="22"/>
          <w:szCs w:val="22"/>
          <w:lang w:eastAsia="zh-CN"/>
        </w:rPr>
      </w:pPr>
    </w:p>
    <w:p w14:paraId="7E460D5C" w14:textId="00727A1A" w:rsidR="00750C6C" w:rsidRPr="00C74EB4" w:rsidRDefault="00750C6C" w:rsidP="00750C6C">
      <w:pPr>
        <w:widowControl w:val="0"/>
        <w:autoSpaceDE w:val="0"/>
        <w:autoSpaceDN w:val="0"/>
        <w:adjustRightInd w:val="0"/>
        <w:jc w:val="both"/>
        <w:rPr>
          <w:rFonts w:ascii="Arial" w:hAnsi="Arial" w:cs="Arial"/>
          <w:sz w:val="22"/>
          <w:szCs w:val="22"/>
        </w:rPr>
      </w:pPr>
      <w:r w:rsidRPr="00C74EB4">
        <w:rPr>
          <w:rFonts w:ascii="Arial" w:hAnsi="Arial" w:cs="Arial"/>
          <w:sz w:val="22"/>
          <w:szCs w:val="22"/>
          <w:lang w:eastAsia="zh-CN"/>
        </w:rPr>
        <w:t>1</w:t>
      </w:r>
      <w:r w:rsidR="00B45ECD">
        <w:rPr>
          <w:rFonts w:ascii="Arial" w:hAnsi="Arial" w:cs="Arial"/>
          <w:sz w:val="22"/>
          <w:szCs w:val="22"/>
          <w:lang w:eastAsia="zh-CN"/>
        </w:rPr>
        <w:t>1</w:t>
      </w:r>
      <w:r w:rsidRPr="00C74EB4">
        <w:rPr>
          <w:rFonts w:ascii="Arial" w:hAnsi="Arial" w:cs="Arial"/>
          <w:b/>
          <w:sz w:val="22"/>
          <w:szCs w:val="22"/>
          <w:lang w:eastAsia="zh-CN"/>
        </w:rPr>
        <w:t>.</w:t>
      </w:r>
      <w:r w:rsidRPr="00C74EB4">
        <w:rPr>
          <w:rFonts w:ascii="Arial" w:hAnsi="Arial" w:cs="Arial"/>
          <w:sz w:val="22"/>
          <w:szCs w:val="22"/>
          <w:lang w:eastAsia="zh-CN"/>
        </w:rPr>
        <w:t xml:space="preserve"> (</w:t>
      </w:r>
      <w:proofErr w:type="spellStart"/>
      <w:r w:rsidRPr="00C74EB4">
        <w:rPr>
          <w:rFonts w:ascii="Arial" w:hAnsi="Arial" w:cs="Arial"/>
          <w:sz w:val="22"/>
          <w:szCs w:val="22"/>
          <w:lang w:eastAsia="zh-CN"/>
        </w:rPr>
        <w:t>Famerp</w:t>
      </w:r>
      <w:proofErr w:type="spellEnd"/>
      <w:r w:rsidRPr="00C74EB4">
        <w:rPr>
          <w:rFonts w:ascii="Arial" w:hAnsi="Arial" w:cs="Arial"/>
          <w:sz w:val="22"/>
          <w:szCs w:val="22"/>
          <w:lang w:eastAsia="zh-CN"/>
        </w:rPr>
        <w:t xml:space="preserve"> 2024)</w:t>
      </w:r>
      <w:proofErr w:type="gramStart"/>
      <w:r w:rsidRPr="00C74EB4">
        <w:rPr>
          <w:rFonts w:ascii="Arial" w:hAnsi="Arial" w:cs="Arial"/>
          <w:sz w:val="22"/>
          <w:szCs w:val="22"/>
          <w:lang w:eastAsia="zh-CN"/>
        </w:rPr>
        <w:t xml:space="preserve">  </w:t>
      </w:r>
      <w:proofErr w:type="gramEnd"/>
      <w:r w:rsidRPr="00C74EB4">
        <w:rPr>
          <w:rFonts w:ascii="Arial" w:hAnsi="Arial" w:cs="Arial"/>
          <w:sz w:val="22"/>
          <w:szCs w:val="22"/>
        </w:rPr>
        <w:t xml:space="preserve">Um estudo experimental publicado na revista científica </w:t>
      </w:r>
      <w:r w:rsidRPr="00C74EB4">
        <w:rPr>
          <w:rFonts w:ascii="Arial" w:hAnsi="Arial" w:cs="Arial"/>
          <w:i/>
          <w:iCs/>
          <w:sz w:val="22"/>
          <w:szCs w:val="22"/>
        </w:rPr>
        <w:t>Matéria</w:t>
      </w:r>
      <w:r w:rsidRPr="00C74EB4">
        <w:rPr>
          <w:rFonts w:ascii="Arial" w:hAnsi="Arial" w:cs="Arial"/>
          <w:sz w:val="22"/>
          <w:szCs w:val="22"/>
        </w:rPr>
        <w:t xml:space="preserve"> desenvolveu um gerador de energia movido a biomassa e que pode ser uma solução elétrica eficiente e segura para comunidades isoladas da Amazônia. No caso das comunidades paraenses, o bagaço do açaí tem um grande potencial para </w:t>
      </w:r>
      <w:r w:rsidRPr="00C74EB4">
        <w:rPr>
          <w:rFonts w:ascii="Arial" w:hAnsi="Arial" w:cs="Arial"/>
          <w:sz w:val="22"/>
          <w:szCs w:val="22"/>
        </w:rPr>
        <w:lastRenderedPageBreak/>
        <w:t>ser utilizado como biomassa.</w:t>
      </w:r>
    </w:p>
    <w:p w14:paraId="607B7EF3" w14:textId="77777777" w:rsidR="00750C6C" w:rsidRPr="00C74EB4" w:rsidRDefault="00750C6C" w:rsidP="000C55FD">
      <w:pPr>
        <w:widowControl w:val="0"/>
        <w:autoSpaceDE w:val="0"/>
        <w:autoSpaceDN w:val="0"/>
        <w:adjustRightInd w:val="0"/>
        <w:jc w:val="right"/>
        <w:rPr>
          <w:rFonts w:ascii="Arial" w:hAnsi="Arial" w:cs="Arial"/>
          <w:sz w:val="16"/>
          <w:szCs w:val="16"/>
        </w:rPr>
      </w:pPr>
      <w:r w:rsidRPr="00C74EB4">
        <w:rPr>
          <w:rFonts w:ascii="Arial" w:hAnsi="Arial" w:cs="Arial"/>
          <w:sz w:val="16"/>
          <w:szCs w:val="16"/>
        </w:rPr>
        <w:t xml:space="preserve">(Lucas </w:t>
      </w:r>
      <w:proofErr w:type="spellStart"/>
      <w:r w:rsidRPr="00C74EB4">
        <w:rPr>
          <w:rFonts w:ascii="Arial" w:hAnsi="Arial" w:cs="Arial"/>
          <w:sz w:val="16"/>
          <w:szCs w:val="16"/>
        </w:rPr>
        <w:t>Zacari</w:t>
      </w:r>
      <w:proofErr w:type="spellEnd"/>
      <w:r w:rsidRPr="00C74EB4">
        <w:rPr>
          <w:rFonts w:ascii="Arial" w:hAnsi="Arial" w:cs="Arial"/>
          <w:sz w:val="16"/>
          <w:szCs w:val="16"/>
        </w:rPr>
        <w:t>. www.nexojornal.com.br, 01.08.2023. Adaptado.</w:t>
      </w:r>
      <w:proofErr w:type="gramStart"/>
      <w:r w:rsidRPr="00C74EB4">
        <w:rPr>
          <w:rFonts w:ascii="Arial" w:hAnsi="Arial" w:cs="Arial"/>
          <w:sz w:val="16"/>
          <w:szCs w:val="16"/>
        </w:rPr>
        <w:t>)</w:t>
      </w:r>
      <w:proofErr w:type="gramEnd"/>
    </w:p>
    <w:p w14:paraId="4029B799" w14:textId="77777777" w:rsidR="00750C6C" w:rsidRPr="00C74EB4" w:rsidRDefault="00750C6C" w:rsidP="00750C6C">
      <w:pPr>
        <w:widowControl w:val="0"/>
        <w:autoSpaceDE w:val="0"/>
        <w:autoSpaceDN w:val="0"/>
        <w:adjustRightInd w:val="0"/>
        <w:jc w:val="both"/>
        <w:rPr>
          <w:rFonts w:ascii="Arial" w:hAnsi="Arial" w:cs="Arial"/>
          <w:sz w:val="22"/>
          <w:szCs w:val="22"/>
        </w:rPr>
      </w:pPr>
    </w:p>
    <w:p w14:paraId="1B7542B9" w14:textId="77777777" w:rsidR="00750C6C" w:rsidRDefault="00750C6C" w:rsidP="00750C6C">
      <w:pPr>
        <w:widowControl w:val="0"/>
        <w:autoSpaceDE w:val="0"/>
        <w:autoSpaceDN w:val="0"/>
        <w:adjustRightInd w:val="0"/>
        <w:jc w:val="both"/>
        <w:rPr>
          <w:rFonts w:ascii="Arial" w:hAnsi="Arial" w:cs="Arial"/>
          <w:sz w:val="22"/>
          <w:szCs w:val="22"/>
        </w:rPr>
      </w:pPr>
      <w:r w:rsidRPr="00C74EB4">
        <w:rPr>
          <w:rFonts w:ascii="Arial" w:hAnsi="Arial" w:cs="Arial"/>
          <w:sz w:val="22"/>
          <w:szCs w:val="22"/>
        </w:rPr>
        <w:t xml:space="preserve">Considerando o excerto, o uso da biomassa nas comunidades isoladas da Amazônia </w:t>
      </w:r>
      <w:proofErr w:type="gramStart"/>
      <w:r w:rsidRPr="00C74EB4">
        <w:rPr>
          <w:rFonts w:ascii="Arial" w:hAnsi="Arial" w:cs="Arial"/>
          <w:sz w:val="22"/>
          <w:szCs w:val="22"/>
        </w:rPr>
        <w:t>visa</w:t>
      </w:r>
      <w:proofErr w:type="gramEnd"/>
      <w:r w:rsidRPr="00C74EB4">
        <w:rPr>
          <w:rFonts w:ascii="Arial" w:hAnsi="Arial" w:cs="Arial"/>
          <w:sz w:val="22"/>
          <w:szCs w:val="22"/>
        </w:rPr>
        <w:t xml:space="preserve"> </w:t>
      </w:r>
    </w:p>
    <w:p w14:paraId="6313A60C" w14:textId="77777777" w:rsidR="00B45ECD" w:rsidRPr="00C74EB4" w:rsidRDefault="00B45ECD" w:rsidP="00750C6C">
      <w:pPr>
        <w:widowControl w:val="0"/>
        <w:autoSpaceDE w:val="0"/>
        <w:autoSpaceDN w:val="0"/>
        <w:adjustRightInd w:val="0"/>
        <w:jc w:val="both"/>
        <w:rPr>
          <w:rFonts w:ascii="Arial" w:hAnsi="Arial" w:cs="Arial"/>
          <w:sz w:val="22"/>
          <w:szCs w:val="22"/>
        </w:rPr>
      </w:pPr>
    </w:p>
    <w:p w14:paraId="7C8D7A63"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a) </w:t>
      </w:r>
      <w:r w:rsidRPr="00C74EB4">
        <w:rPr>
          <w:rFonts w:ascii="Arial" w:hAnsi="Arial" w:cs="Arial"/>
          <w:sz w:val="22"/>
          <w:szCs w:val="22"/>
        </w:rPr>
        <w:t xml:space="preserve">satisfazer a demanda por placas fotovoltaicas. </w:t>
      </w:r>
      <w:r w:rsidRPr="00C74EB4">
        <w:rPr>
          <w:rFonts w:ascii="Arial" w:hAnsi="Arial" w:cs="Arial"/>
          <w:sz w:val="22"/>
          <w:szCs w:val="22"/>
          <w:lang w:eastAsia="zh-CN"/>
        </w:rPr>
        <w:t xml:space="preserve">  </w:t>
      </w:r>
    </w:p>
    <w:p w14:paraId="5A9D173B"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b) </w:t>
      </w:r>
      <w:r w:rsidRPr="00C74EB4">
        <w:rPr>
          <w:rFonts w:ascii="Arial" w:hAnsi="Arial" w:cs="Arial"/>
          <w:sz w:val="22"/>
          <w:szCs w:val="22"/>
        </w:rPr>
        <w:t xml:space="preserve">estimular o consumo de gases CFC. </w:t>
      </w:r>
      <w:r w:rsidRPr="00C74EB4">
        <w:rPr>
          <w:rFonts w:ascii="Arial" w:hAnsi="Arial" w:cs="Arial"/>
          <w:sz w:val="22"/>
          <w:szCs w:val="22"/>
          <w:lang w:eastAsia="zh-CN"/>
        </w:rPr>
        <w:t xml:space="preserve">  </w:t>
      </w:r>
    </w:p>
    <w:p w14:paraId="57912898"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c) </w:t>
      </w:r>
      <w:r w:rsidRPr="00C74EB4">
        <w:rPr>
          <w:rFonts w:ascii="Arial" w:hAnsi="Arial" w:cs="Arial"/>
          <w:sz w:val="22"/>
          <w:szCs w:val="22"/>
        </w:rPr>
        <w:t xml:space="preserve">aumentar a dependência de recursos </w:t>
      </w:r>
      <w:proofErr w:type="gramStart"/>
      <w:r w:rsidRPr="00C74EB4">
        <w:rPr>
          <w:rFonts w:ascii="Arial" w:hAnsi="Arial" w:cs="Arial"/>
          <w:sz w:val="22"/>
          <w:szCs w:val="22"/>
        </w:rPr>
        <w:t>não-renováveis</w:t>
      </w:r>
      <w:proofErr w:type="gramEnd"/>
      <w:r w:rsidRPr="00C74EB4">
        <w:rPr>
          <w:rFonts w:ascii="Arial" w:hAnsi="Arial" w:cs="Arial"/>
          <w:sz w:val="22"/>
          <w:szCs w:val="22"/>
        </w:rPr>
        <w:t xml:space="preserve">. </w:t>
      </w:r>
      <w:r w:rsidRPr="00C74EB4">
        <w:rPr>
          <w:rFonts w:ascii="Arial" w:hAnsi="Arial" w:cs="Arial"/>
          <w:sz w:val="22"/>
          <w:szCs w:val="22"/>
          <w:lang w:eastAsia="zh-CN"/>
        </w:rPr>
        <w:t xml:space="preserve">  </w:t>
      </w:r>
    </w:p>
    <w:p w14:paraId="76CF3A37"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d) </w:t>
      </w:r>
      <w:r w:rsidRPr="00C74EB4">
        <w:rPr>
          <w:rFonts w:ascii="Arial" w:hAnsi="Arial" w:cs="Arial"/>
          <w:sz w:val="22"/>
          <w:szCs w:val="22"/>
        </w:rPr>
        <w:t xml:space="preserve">reduzir a utilização de matéria orgânica vegetal. </w:t>
      </w:r>
      <w:r w:rsidRPr="00C74EB4">
        <w:rPr>
          <w:rFonts w:ascii="Arial" w:hAnsi="Arial" w:cs="Arial"/>
          <w:sz w:val="22"/>
          <w:szCs w:val="22"/>
          <w:lang w:eastAsia="zh-CN"/>
        </w:rPr>
        <w:t xml:space="preserve">  </w:t>
      </w:r>
    </w:p>
    <w:p w14:paraId="06F93882" w14:textId="77777777" w:rsidR="00750C6C" w:rsidRPr="00C74EB4" w:rsidRDefault="00750C6C" w:rsidP="00750C6C">
      <w:pPr>
        <w:ind w:left="227" w:hanging="227"/>
        <w:jc w:val="both"/>
        <w:rPr>
          <w:rFonts w:ascii="Arial" w:hAnsi="Arial" w:cs="Arial"/>
          <w:color w:val="FF0000"/>
          <w:sz w:val="22"/>
          <w:szCs w:val="22"/>
          <w:lang w:eastAsia="zh-CN"/>
        </w:rPr>
      </w:pPr>
      <w:r w:rsidRPr="00C74EB4">
        <w:rPr>
          <w:rFonts w:ascii="Arial" w:hAnsi="Arial" w:cs="Arial"/>
          <w:color w:val="FF0000"/>
          <w:sz w:val="22"/>
          <w:szCs w:val="22"/>
          <w:lang w:eastAsia="zh-CN"/>
        </w:rPr>
        <w:t xml:space="preserve">e) </w:t>
      </w:r>
      <w:r w:rsidRPr="00C74EB4">
        <w:rPr>
          <w:rFonts w:ascii="Arial" w:hAnsi="Arial" w:cs="Arial"/>
          <w:color w:val="FF0000"/>
          <w:sz w:val="22"/>
          <w:szCs w:val="22"/>
        </w:rPr>
        <w:t xml:space="preserve">diminuir a emissão de gases do efeito estufa. </w:t>
      </w:r>
      <w:r w:rsidRPr="00C74EB4">
        <w:rPr>
          <w:rFonts w:ascii="Arial" w:hAnsi="Arial" w:cs="Arial"/>
          <w:color w:val="FF0000"/>
          <w:sz w:val="22"/>
          <w:szCs w:val="22"/>
          <w:lang w:eastAsia="zh-CN"/>
        </w:rPr>
        <w:t xml:space="preserve">  </w:t>
      </w:r>
    </w:p>
    <w:p w14:paraId="12C72557" w14:textId="77777777" w:rsidR="00EA07AC" w:rsidRDefault="00EA07AC" w:rsidP="007A7A32">
      <w:pPr>
        <w:widowControl w:val="0"/>
        <w:autoSpaceDE w:val="0"/>
        <w:autoSpaceDN w:val="0"/>
        <w:adjustRightInd w:val="0"/>
        <w:jc w:val="both"/>
        <w:rPr>
          <w:rFonts w:ascii="Arial" w:hAnsi="Arial" w:cs="Arial"/>
          <w:sz w:val="22"/>
          <w:szCs w:val="22"/>
          <w:lang w:eastAsia="zh-CN"/>
        </w:rPr>
      </w:pPr>
    </w:p>
    <w:p w14:paraId="278611E3" w14:textId="652E8889" w:rsidR="00EA07AC" w:rsidRDefault="00EA07AC" w:rsidP="007A7A32">
      <w:pPr>
        <w:widowControl w:val="0"/>
        <w:autoSpaceDE w:val="0"/>
        <w:autoSpaceDN w:val="0"/>
        <w:adjustRightInd w:val="0"/>
        <w:jc w:val="both"/>
        <w:rPr>
          <w:rFonts w:ascii="Arial" w:hAnsi="Arial" w:cs="Arial"/>
          <w:sz w:val="22"/>
          <w:szCs w:val="22"/>
          <w:lang w:eastAsia="zh-CN"/>
        </w:rPr>
      </w:pPr>
      <w:r w:rsidRPr="00C33458">
        <w:rPr>
          <w:rFonts w:ascii="Arial" w:hAnsi="Arial" w:cs="Arial"/>
          <w:b/>
          <w:i/>
          <w:color w:val="002060"/>
          <w:sz w:val="22"/>
          <w:szCs w:val="22"/>
          <w:lang w:eastAsia="zh-CN"/>
        </w:rPr>
        <w:t>Comentários:</w:t>
      </w:r>
      <w:r>
        <w:rPr>
          <w:rFonts w:ascii="Arial" w:hAnsi="Arial" w:cs="Arial"/>
          <w:b/>
          <w:i/>
          <w:color w:val="002060"/>
          <w:sz w:val="22"/>
          <w:szCs w:val="22"/>
          <w:lang w:eastAsia="zh-CN"/>
        </w:rPr>
        <w:t xml:space="preserve"> por ser fonte alternativa, seu potencial de poluição é menor, então realmente contribui para a redução da emissão de gases. </w:t>
      </w:r>
    </w:p>
    <w:p w14:paraId="7CF03DF6" w14:textId="77777777" w:rsidR="00EA07AC" w:rsidRDefault="00EA07AC" w:rsidP="007A7A32">
      <w:pPr>
        <w:widowControl w:val="0"/>
        <w:autoSpaceDE w:val="0"/>
        <w:autoSpaceDN w:val="0"/>
        <w:adjustRightInd w:val="0"/>
        <w:jc w:val="both"/>
        <w:rPr>
          <w:rFonts w:ascii="Arial" w:hAnsi="Arial" w:cs="Arial"/>
          <w:sz w:val="22"/>
          <w:szCs w:val="22"/>
          <w:lang w:eastAsia="zh-CN"/>
        </w:rPr>
      </w:pPr>
    </w:p>
    <w:p w14:paraId="674E4CEF" w14:textId="48CFB305" w:rsidR="007A7A32" w:rsidRPr="00C74EB4" w:rsidRDefault="007A7A32" w:rsidP="007A7A32">
      <w:pPr>
        <w:widowControl w:val="0"/>
        <w:autoSpaceDE w:val="0"/>
        <w:autoSpaceDN w:val="0"/>
        <w:adjustRightInd w:val="0"/>
        <w:jc w:val="both"/>
        <w:rPr>
          <w:rFonts w:ascii="Arial" w:hAnsi="Arial" w:cs="Arial"/>
          <w:sz w:val="22"/>
          <w:szCs w:val="22"/>
        </w:rPr>
      </w:pPr>
      <w:r w:rsidRPr="00C74EB4">
        <w:rPr>
          <w:rFonts w:ascii="Arial" w:hAnsi="Arial" w:cs="Arial"/>
          <w:sz w:val="22"/>
          <w:szCs w:val="22"/>
          <w:lang w:eastAsia="zh-CN"/>
        </w:rPr>
        <w:t>1</w:t>
      </w:r>
      <w:r w:rsidR="00B45ECD">
        <w:rPr>
          <w:rFonts w:ascii="Arial" w:hAnsi="Arial" w:cs="Arial"/>
          <w:sz w:val="22"/>
          <w:szCs w:val="22"/>
          <w:lang w:eastAsia="zh-CN"/>
        </w:rPr>
        <w:t>2</w:t>
      </w:r>
      <w:r w:rsidRPr="00C74EB4">
        <w:rPr>
          <w:rFonts w:ascii="Arial" w:hAnsi="Arial" w:cs="Arial"/>
          <w:b/>
          <w:sz w:val="22"/>
          <w:szCs w:val="22"/>
          <w:lang w:eastAsia="zh-CN"/>
        </w:rPr>
        <w:t>.</w:t>
      </w:r>
      <w:r w:rsidRPr="00C74EB4">
        <w:rPr>
          <w:rFonts w:ascii="Arial" w:hAnsi="Arial" w:cs="Arial"/>
          <w:sz w:val="22"/>
          <w:szCs w:val="22"/>
          <w:lang w:eastAsia="zh-CN"/>
        </w:rPr>
        <w:t xml:space="preserve"> (</w:t>
      </w:r>
      <w:proofErr w:type="spellStart"/>
      <w:r w:rsidRPr="00C74EB4">
        <w:rPr>
          <w:rFonts w:ascii="Arial" w:hAnsi="Arial" w:cs="Arial"/>
          <w:sz w:val="22"/>
          <w:szCs w:val="22"/>
          <w:lang w:eastAsia="zh-CN"/>
        </w:rPr>
        <w:t>Esa</w:t>
      </w:r>
      <w:proofErr w:type="spellEnd"/>
      <w:r w:rsidRPr="00C74EB4">
        <w:rPr>
          <w:rFonts w:ascii="Arial" w:hAnsi="Arial" w:cs="Arial"/>
          <w:sz w:val="22"/>
          <w:szCs w:val="22"/>
          <w:lang w:eastAsia="zh-CN"/>
        </w:rPr>
        <w:t xml:space="preserve"> 2023)</w:t>
      </w:r>
      <w:proofErr w:type="gramStart"/>
      <w:r w:rsidRPr="00C74EB4">
        <w:rPr>
          <w:rFonts w:ascii="Arial" w:hAnsi="Arial" w:cs="Arial"/>
          <w:sz w:val="22"/>
          <w:szCs w:val="22"/>
          <w:lang w:eastAsia="zh-CN"/>
        </w:rPr>
        <w:t xml:space="preserve">  </w:t>
      </w:r>
      <w:proofErr w:type="gramEnd"/>
      <w:r w:rsidRPr="00C74EB4">
        <w:rPr>
          <w:rFonts w:ascii="Arial" w:hAnsi="Arial" w:cs="Arial"/>
          <w:sz w:val="22"/>
          <w:szCs w:val="22"/>
        </w:rPr>
        <w:t>Em uma pesquisa sobre o aproveitamento econômico dos recursos naturais e as questões ambientais, um grupo de alunos da Escola de Sargentos das Armas levantou as seguintes informações:</w:t>
      </w:r>
    </w:p>
    <w:p w14:paraId="41EA4C35" w14:textId="77777777" w:rsidR="007A7A32" w:rsidRPr="00C74EB4" w:rsidRDefault="007A7A32" w:rsidP="007A7A32">
      <w:pPr>
        <w:widowControl w:val="0"/>
        <w:autoSpaceDE w:val="0"/>
        <w:autoSpaceDN w:val="0"/>
        <w:adjustRightInd w:val="0"/>
        <w:jc w:val="both"/>
        <w:rPr>
          <w:rFonts w:ascii="Arial" w:hAnsi="Arial" w:cs="Arial"/>
          <w:sz w:val="22"/>
          <w:szCs w:val="22"/>
        </w:rPr>
      </w:pPr>
      <w:r w:rsidRPr="00C74EB4">
        <w:rPr>
          <w:rFonts w:ascii="Arial" w:hAnsi="Arial" w:cs="Arial"/>
          <w:sz w:val="22"/>
          <w:szCs w:val="22"/>
        </w:rPr>
        <w:t xml:space="preserve">“No panorama global, o Brasil se distingue pela participação muito elevada das fontes renováveis na estrutura de oferta de energia. No Brasil, as fontes renováveis representam perto de 45% do consumo total, resultantes de uma combinação de fatores naturais favoráveis e de políticas energéticas orientadas para fazer uso eficiente dessas vantagens”. </w:t>
      </w:r>
      <w:r w:rsidRPr="00C74EB4">
        <w:rPr>
          <w:rFonts w:ascii="Arial" w:hAnsi="Arial" w:cs="Arial"/>
          <w:sz w:val="16"/>
          <w:szCs w:val="16"/>
        </w:rPr>
        <w:t>(MAGNOLI, Demétrio. Geografia para o Ensino Médio, 2012, p. 335-336).</w:t>
      </w:r>
    </w:p>
    <w:p w14:paraId="547A6FDC" w14:textId="77777777" w:rsidR="007A7A32" w:rsidRPr="00C74EB4" w:rsidRDefault="007A7A32" w:rsidP="007A7A32">
      <w:pPr>
        <w:widowControl w:val="0"/>
        <w:autoSpaceDE w:val="0"/>
        <w:autoSpaceDN w:val="0"/>
        <w:adjustRightInd w:val="0"/>
        <w:jc w:val="both"/>
        <w:rPr>
          <w:rFonts w:ascii="Arial" w:hAnsi="Arial" w:cs="Arial"/>
          <w:sz w:val="22"/>
          <w:szCs w:val="22"/>
        </w:rPr>
      </w:pPr>
    </w:p>
    <w:p w14:paraId="78222642" w14:textId="77777777" w:rsidR="007A7A32" w:rsidRDefault="007A7A32" w:rsidP="007A7A32">
      <w:pPr>
        <w:widowControl w:val="0"/>
        <w:autoSpaceDE w:val="0"/>
        <w:autoSpaceDN w:val="0"/>
        <w:adjustRightInd w:val="0"/>
        <w:jc w:val="both"/>
        <w:rPr>
          <w:rFonts w:ascii="Arial" w:hAnsi="Arial" w:cs="Arial"/>
          <w:sz w:val="22"/>
          <w:szCs w:val="22"/>
        </w:rPr>
      </w:pPr>
      <w:r w:rsidRPr="00C74EB4">
        <w:rPr>
          <w:rFonts w:ascii="Arial" w:hAnsi="Arial" w:cs="Arial"/>
          <w:sz w:val="22"/>
          <w:szCs w:val="22"/>
        </w:rPr>
        <w:t xml:space="preserve">A privilegiada posição brasileira descrita nas informações do texto é fruto do peso excepcional das seguintes fontes: </w:t>
      </w:r>
    </w:p>
    <w:p w14:paraId="51229BED" w14:textId="77777777" w:rsidR="007A7A32" w:rsidRPr="00C74EB4" w:rsidRDefault="007A7A32" w:rsidP="007A7A32">
      <w:pPr>
        <w:ind w:left="227" w:hanging="227"/>
        <w:jc w:val="both"/>
        <w:rPr>
          <w:rFonts w:ascii="Arial" w:hAnsi="Arial" w:cs="Arial"/>
          <w:color w:val="FF0000"/>
          <w:sz w:val="22"/>
          <w:szCs w:val="22"/>
          <w:lang w:eastAsia="zh-CN"/>
        </w:rPr>
      </w:pPr>
      <w:r w:rsidRPr="00C74EB4">
        <w:rPr>
          <w:rFonts w:ascii="Arial" w:hAnsi="Arial" w:cs="Arial"/>
          <w:color w:val="FF0000"/>
          <w:sz w:val="22"/>
          <w:szCs w:val="22"/>
          <w:lang w:eastAsia="zh-CN"/>
        </w:rPr>
        <w:t xml:space="preserve">a) </w:t>
      </w:r>
      <w:r w:rsidRPr="00C74EB4">
        <w:rPr>
          <w:rFonts w:ascii="Arial" w:hAnsi="Arial" w:cs="Arial"/>
          <w:color w:val="FF0000"/>
          <w:sz w:val="22"/>
          <w:szCs w:val="22"/>
        </w:rPr>
        <w:t>energia hidráulica e biomassa</w:t>
      </w:r>
      <w:proofErr w:type="gramStart"/>
      <w:r w:rsidRPr="00C74EB4">
        <w:rPr>
          <w:rFonts w:ascii="Arial" w:hAnsi="Arial" w:cs="Arial"/>
          <w:color w:val="FF0000"/>
          <w:sz w:val="22"/>
          <w:szCs w:val="22"/>
        </w:rPr>
        <w:t xml:space="preserve"> </w:t>
      </w:r>
      <w:r w:rsidRPr="00C74EB4">
        <w:rPr>
          <w:rFonts w:ascii="Arial" w:hAnsi="Arial" w:cs="Arial"/>
          <w:color w:val="FF0000"/>
          <w:sz w:val="22"/>
          <w:szCs w:val="22"/>
          <w:lang w:eastAsia="zh-CN"/>
        </w:rPr>
        <w:t xml:space="preserve">  </w:t>
      </w:r>
    </w:p>
    <w:p w14:paraId="37C4A6F1" w14:textId="77777777" w:rsidR="007A7A32" w:rsidRPr="00C74EB4" w:rsidRDefault="007A7A32" w:rsidP="007A7A32">
      <w:pPr>
        <w:ind w:left="227" w:hanging="227"/>
        <w:jc w:val="both"/>
        <w:rPr>
          <w:rFonts w:ascii="Arial" w:hAnsi="Arial" w:cs="Arial"/>
          <w:sz w:val="22"/>
          <w:szCs w:val="22"/>
          <w:lang w:eastAsia="zh-CN"/>
        </w:rPr>
      </w:pPr>
      <w:proofErr w:type="gramEnd"/>
      <w:r w:rsidRPr="00C74EB4">
        <w:rPr>
          <w:rFonts w:ascii="Arial" w:hAnsi="Arial" w:cs="Arial"/>
          <w:sz w:val="22"/>
          <w:szCs w:val="22"/>
          <w:lang w:eastAsia="zh-CN"/>
        </w:rPr>
        <w:t xml:space="preserve">b) </w:t>
      </w:r>
      <w:r w:rsidRPr="00C74EB4">
        <w:rPr>
          <w:rFonts w:ascii="Arial" w:hAnsi="Arial" w:cs="Arial"/>
          <w:sz w:val="22"/>
          <w:szCs w:val="22"/>
        </w:rPr>
        <w:t>carvão mineral e etanol</w:t>
      </w:r>
      <w:proofErr w:type="gramStart"/>
      <w:r w:rsidRPr="00C74EB4">
        <w:rPr>
          <w:rFonts w:ascii="Arial" w:hAnsi="Arial" w:cs="Arial"/>
          <w:sz w:val="22"/>
          <w:szCs w:val="22"/>
        </w:rPr>
        <w:t xml:space="preserve"> </w:t>
      </w:r>
      <w:r w:rsidRPr="00C74EB4">
        <w:rPr>
          <w:rFonts w:ascii="Arial" w:hAnsi="Arial" w:cs="Arial"/>
          <w:sz w:val="22"/>
          <w:szCs w:val="22"/>
          <w:lang w:eastAsia="zh-CN"/>
        </w:rPr>
        <w:t xml:space="preserve">  </w:t>
      </w:r>
    </w:p>
    <w:p w14:paraId="0E454F35" w14:textId="77777777" w:rsidR="007A7A32" w:rsidRPr="00C74EB4" w:rsidRDefault="007A7A32" w:rsidP="007A7A32">
      <w:pPr>
        <w:ind w:left="227" w:hanging="227"/>
        <w:jc w:val="both"/>
        <w:rPr>
          <w:rFonts w:ascii="Arial" w:hAnsi="Arial" w:cs="Arial"/>
          <w:sz w:val="22"/>
          <w:szCs w:val="22"/>
          <w:lang w:eastAsia="zh-CN"/>
        </w:rPr>
      </w:pPr>
      <w:proofErr w:type="gramEnd"/>
      <w:r w:rsidRPr="00C74EB4">
        <w:rPr>
          <w:rFonts w:ascii="Arial" w:hAnsi="Arial" w:cs="Arial"/>
          <w:sz w:val="22"/>
          <w:szCs w:val="22"/>
          <w:lang w:eastAsia="zh-CN"/>
        </w:rPr>
        <w:t xml:space="preserve">c) </w:t>
      </w:r>
      <w:r w:rsidRPr="00C74EB4">
        <w:rPr>
          <w:rFonts w:ascii="Arial" w:hAnsi="Arial" w:cs="Arial"/>
          <w:sz w:val="22"/>
          <w:szCs w:val="22"/>
        </w:rPr>
        <w:t>gás natural e biodiesel</w:t>
      </w:r>
      <w:proofErr w:type="gramStart"/>
      <w:r w:rsidRPr="00C74EB4">
        <w:rPr>
          <w:rFonts w:ascii="Arial" w:hAnsi="Arial" w:cs="Arial"/>
          <w:sz w:val="22"/>
          <w:szCs w:val="22"/>
        </w:rPr>
        <w:t xml:space="preserve"> </w:t>
      </w:r>
      <w:r w:rsidRPr="00C74EB4">
        <w:rPr>
          <w:rFonts w:ascii="Arial" w:hAnsi="Arial" w:cs="Arial"/>
          <w:sz w:val="22"/>
          <w:szCs w:val="22"/>
          <w:lang w:eastAsia="zh-CN"/>
        </w:rPr>
        <w:t xml:space="preserve">  </w:t>
      </w:r>
    </w:p>
    <w:p w14:paraId="13FC6E10" w14:textId="77777777" w:rsidR="007A7A32" w:rsidRPr="00C74EB4" w:rsidRDefault="007A7A32" w:rsidP="007A7A32">
      <w:pPr>
        <w:ind w:left="227" w:hanging="227"/>
        <w:jc w:val="both"/>
        <w:rPr>
          <w:rFonts w:ascii="Arial" w:hAnsi="Arial" w:cs="Arial"/>
          <w:sz w:val="22"/>
          <w:szCs w:val="22"/>
          <w:lang w:eastAsia="zh-CN"/>
        </w:rPr>
      </w:pPr>
      <w:proofErr w:type="gramEnd"/>
      <w:r w:rsidRPr="00C74EB4">
        <w:rPr>
          <w:rFonts w:ascii="Arial" w:hAnsi="Arial" w:cs="Arial"/>
          <w:sz w:val="22"/>
          <w:szCs w:val="22"/>
          <w:lang w:eastAsia="zh-CN"/>
        </w:rPr>
        <w:t xml:space="preserve">d) </w:t>
      </w:r>
      <w:r w:rsidRPr="00C74EB4">
        <w:rPr>
          <w:rFonts w:ascii="Arial" w:hAnsi="Arial" w:cs="Arial"/>
          <w:sz w:val="22"/>
          <w:szCs w:val="22"/>
        </w:rPr>
        <w:t>gás de xisto e energia eólica</w:t>
      </w:r>
      <w:proofErr w:type="gramStart"/>
      <w:r w:rsidRPr="00C74EB4">
        <w:rPr>
          <w:rFonts w:ascii="Arial" w:hAnsi="Arial" w:cs="Arial"/>
          <w:sz w:val="22"/>
          <w:szCs w:val="22"/>
        </w:rPr>
        <w:t xml:space="preserve"> </w:t>
      </w:r>
      <w:r w:rsidRPr="00C74EB4">
        <w:rPr>
          <w:rFonts w:ascii="Arial" w:hAnsi="Arial" w:cs="Arial"/>
          <w:sz w:val="22"/>
          <w:szCs w:val="22"/>
          <w:lang w:eastAsia="zh-CN"/>
        </w:rPr>
        <w:t xml:space="preserve">  </w:t>
      </w:r>
    </w:p>
    <w:p w14:paraId="545F5B77" w14:textId="4926F397" w:rsidR="00750C6C" w:rsidRDefault="00750C6C" w:rsidP="00750C6C">
      <w:pPr>
        <w:jc w:val="both"/>
        <w:rPr>
          <w:rFonts w:ascii="Arial" w:hAnsi="Arial" w:cs="Arial"/>
          <w:sz w:val="22"/>
          <w:szCs w:val="22"/>
          <w:lang w:eastAsia="zh-CN"/>
        </w:rPr>
      </w:pPr>
      <w:proofErr w:type="gramEnd"/>
    </w:p>
    <w:p w14:paraId="0603F9AD" w14:textId="33B6DF8D" w:rsidR="002671FB" w:rsidRDefault="002671FB" w:rsidP="00750C6C">
      <w:pPr>
        <w:jc w:val="both"/>
        <w:rPr>
          <w:rFonts w:ascii="Arial" w:hAnsi="Arial" w:cs="Arial"/>
          <w:b/>
          <w:i/>
          <w:color w:val="002060"/>
          <w:sz w:val="22"/>
          <w:szCs w:val="22"/>
          <w:lang w:eastAsia="zh-CN"/>
        </w:rPr>
      </w:pPr>
      <w:r w:rsidRPr="00C33458">
        <w:rPr>
          <w:rFonts w:ascii="Arial" w:hAnsi="Arial" w:cs="Arial"/>
          <w:b/>
          <w:i/>
          <w:color w:val="002060"/>
          <w:sz w:val="22"/>
          <w:szCs w:val="22"/>
          <w:lang w:eastAsia="zh-CN"/>
        </w:rPr>
        <w:t>Comentários:</w:t>
      </w:r>
      <w:r>
        <w:rPr>
          <w:rFonts w:ascii="Arial" w:hAnsi="Arial" w:cs="Arial"/>
          <w:b/>
          <w:i/>
          <w:color w:val="002060"/>
          <w:sz w:val="22"/>
          <w:szCs w:val="22"/>
          <w:lang w:eastAsia="zh-CN"/>
        </w:rPr>
        <w:t xml:space="preserve"> O Brasil usa bastante energia hidrelétrica e biomassa (etanol e biodiesel) no conjunto da matriz elétrica nacional, com destaque recente (últimos </w:t>
      </w:r>
      <w:proofErr w:type="gramStart"/>
      <w:r>
        <w:rPr>
          <w:rFonts w:ascii="Arial" w:hAnsi="Arial" w:cs="Arial"/>
          <w:b/>
          <w:i/>
          <w:color w:val="002060"/>
          <w:sz w:val="22"/>
          <w:szCs w:val="22"/>
          <w:lang w:eastAsia="zh-CN"/>
        </w:rPr>
        <w:t>5</w:t>
      </w:r>
      <w:proofErr w:type="gramEnd"/>
      <w:r>
        <w:rPr>
          <w:rFonts w:ascii="Arial" w:hAnsi="Arial" w:cs="Arial"/>
          <w:b/>
          <w:i/>
          <w:color w:val="002060"/>
          <w:sz w:val="22"/>
          <w:szCs w:val="22"/>
          <w:lang w:eastAsia="zh-CN"/>
        </w:rPr>
        <w:t xml:space="preserve"> anos) de crescimento das gerações de energia eólica e solar. </w:t>
      </w:r>
    </w:p>
    <w:p w14:paraId="2A907ABC" w14:textId="77777777" w:rsidR="002671FB" w:rsidRDefault="002671FB" w:rsidP="00750C6C">
      <w:pPr>
        <w:jc w:val="both"/>
        <w:rPr>
          <w:rFonts w:ascii="Arial" w:hAnsi="Arial" w:cs="Arial"/>
          <w:b/>
          <w:i/>
          <w:color w:val="002060"/>
          <w:sz w:val="22"/>
          <w:szCs w:val="22"/>
          <w:lang w:eastAsia="zh-CN"/>
        </w:rPr>
      </w:pPr>
    </w:p>
    <w:p w14:paraId="2AA5400E" w14:textId="0F0FC72C" w:rsidR="007A7A32" w:rsidRPr="00C74EB4" w:rsidRDefault="007A7A32" w:rsidP="007A7A32">
      <w:pPr>
        <w:widowControl w:val="0"/>
        <w:autoSpaceDE w:val="0"/>
        <w:autoSpaceDN w:val="0"/>
        <w:adjustRightInd w:val="0"/>
        <w:jc w:val="both"/>
        <w:rPr>
          <w:rFonts w:ascii="Arial" w:hAnsi="Arial" w:cs="Arial"/>
          <w:sz w:val="22"/>
          <w:szCs w:val="22"/>
        </w:rPr>
      </w:pPr>
      <w:r w:rsidRPr="00C74EB4">
        <w:rPr>
          <w:rFonts w:ascii="Arial" w:hAnsi="Arial" w:cs="Arial"/>
          <w:sz w:val="22"/>
          <w:szCs w:val="22"/>
          <w:lang w:eastAsia="zh-CN"/>
        </w:rPr>
        <w:t>13</w:t>
      </w:r>
      <w:r w:rsidRPr="00C74EB4">
        <w:rPr>
          <w:rFonts w:ascii="Arial" w:hAnsi="Arial" w:cs="Arial"/>
          <w:b/>
          <w:sz w:val="22"/>
          <w:szCs w:val="22"/>
          <w:lang w:eastAsia="zh-CN"/>
        </w:rPr>
        <w:t>.</w:t>
      </w:r>
      <w:r w:rsidRPr="00C74EB4">
        <w:rPr>
          <w:rFonts w:ascii="Arial" w:hAnsi="Arial" w:cs="Arial"/>
          <w:sz w:val="22"/>
          <w:szCs w:val="22"/>
          <w:lang w:eastAsia="zh-CN"/>
        </w:rPr>
        <w:t xml:space="preserve"> (</w:t>
      </w:r>
      <w:proofErr w:type="spellStart"/>
      <w:proofErr w:type="gramStart"/>
      <w:r w:rsidRPr="00C74EB4">
        <w:rPr>
          <w:rFonts w:ascii="Arial" w:hAnsi="Arial" w:cs="Arial"/>
          <w:sz w:val="22"/>
          <w:szCs w:val="22"/>
          <w:lang w:eastAsia="zh-CN"/>
        </w:rPr>
        <w:t>Uea</w:t>
      </w:r>
      <w:proofErr w:type="gramEnd"/>
      <w:r w:rsidRPr="00C74EB4">
        <w:rPr>
          <w:rFonts w:ascii="Arial" w:hAnsi="Arial" w:cs="Arial"/>
          <w:sz w:val="22"/>
          <w:szCs w:val="22"/>
          <w:lang w:eastAsia="zh-CN"/>
        </w:rPr>
        <w:t>-sis</w:t>
      </w:r>
      <w:proofErr w:type="spellEnd"/>
      <w:r w:rsidRPr="00C74EB4">
        <w:rPr>
          <w:rFonts w:ascii="Arial" w:hAnsi="Arial" w:cs="Arial"/>
          <w:sz w:val="22"/>
          <w:szCs w:val="22"/>
          <w:lang w:eastAsia="zh-CN"/>
        </w:rPr>
        <w:t xml:space="preserve"> 2 2023)  </w:t>
      </w:r>
      <w:r w:rsidRPr="00C74EB4">
        <w:rPr>
          <w:rFonts w:ascii="Arial" w:hAnsi="Arial" w:cs="Arial"/>
          <w:sz w:val="22"/>
          <w:szCs w:val="22"/>
        </w:rPr>
        <w:t>Embora a energia eólica seja reconhecidamente uma fonte limpa e renovável de eletricidade, ela tem um lado negativo, que causa impactos ambientais não desprezíveis. É o que constataram pesquisadores da Universidade Federal de Pernambuco (UFPE), que há oito anos vêm estudando os efeitos maléficos na Caatinga dos parques (ou fazendas) de geração de eletricidade, os quais podem ter centenas de “cataventos” gigantes, que atingem, em alguns casos, 80 metros de altura, e pás giratórias, de até 30 metros.</w:t>
      </w:r>
    </w:p>
    <w:p w14:paraId="20971508" w14:textId="77777777" w:rsidR="007A7A32" w:rsidRPr="00C74EB4" w:rsidRDefault="007A7A32" w:rsidP="007A7A32">
      <w:pPr>
        <w:widowControl w:val="0"/>
        <w:autoSpaceDE w:val="0"/>
        <w:autoSpaceDN w:val="0"/>
        <w:adjustRightInd w:val="0"/>
        <w:jc w:val="right"/>
        <w:rPr>
          <w:rFonts w:ascii="Arial" w:hAnsi="Arial" w:cs="Arial"/>
          <w:sz w:val="16"/>
          <w:szCs w:val="16"/>
        </w:rPr>
      </w:pPr>
      <w:r w:rsidRPr="00C74EB4">
        <w:rPr>
          <w:rFonts w:ascii="Arial" w:hAnsi="Arial" w:cs="Arial"/>
          <w:sz w:val="16"/>
          <w:szCs w:val="16"/>
        </w:rPr>
        <w:lastRenderedPageBreak/>
        <w:t>(Evanildo da Silveira. www.bbc.com, 06.10.2019. Adaptado.</w:t>
      </w:r>
      <w:proofErr w:type="gramStart"/>
      <w:r w:rsidRPr="00C74EB4">
        <w:rPr>
          <w:rFonts w:ascii="Arial" w:hAnsi="Arial" w:cs="Arial"/>
          <w:sz w:val="16"/>
          <w:szCs w:val="16"/>
        </w:rPr>
        <w:t>)</w:t>
      </w:r>
      <w:proofErr w:type="gramEnd"/>
    </w:p>
    <w:p w14:paraId="5F0E935E" w14:textId="77777777" w:rsidR="007A7A32" w:rsidRPr="00C74EB4" w:rsidRDefault="007A7A32" w:rsidP="007A7A32">
      <w:pPr>
        <w:widowControl w:val="0"/>
        <w:autoSpaceDE w:val="0"/>
        <w:autoSpaceDN w:val="0"/>
        <w:adjustRightInd w:val="0"/>
        <w:jc w:val="both"/>
        <w:rPr>
          <w:rFonts w:ascii="Arial" w:hAnsi="Arial" w:cs="Arial"/>
          <w:sz w:val="22"/>
          <w:szCs w:val="22"/>
        </w:rPr>
      </w:pPr>
    </w:p>
    <w:p w14:paraId="4D387795" w14:textId="77777777" w:rsidR="007A7A32" w:rsidRPr="00C74EB4" w:rsidRDefault="007A7A32" w:rsidP="007A7A32">
      <w:pPr>
        <w:widowControl w:val="0"/>
        <w:autoSpaceDE w:val="0"/>
        <w:autoSpaceDN w:val="0"/>
        <w:adjustRightInd w:val="0"/>
        <w:jc w:val="both"/>
        <w:rPr>
          <w:rFonts w:ascii="Arial" w:hAnsi="Arial" w:cs="Arial"/>
          <w:sz w:val="22"/>
          <w:szCs w:val="22"/>
        </w:rPr>
      </w:pPr>
      <w:r w:rsidRPr="00C74EB4">
        <w:rPr>
          <w:rFonts w:ascii="Arial" w:hAnsi="Arial" w:cs="Arial"/>
          <w:sz w:val="22"/>
          <w:szCs w:val="22"/>
        </w:rPr>
        <w:t xml:space="preserve">Considerando o excerto, os impactos ambientais provocados pela estrutura de geração de energia eólica </w:t>
      </w:r>
      <w:proofErr w:type="gramStart"/>
      <w:r w:rsidRPr="00C74EB4">
        <w:rPr>
          <w:rFonts w:ascii="Arial" w:hAnsi="Arial" w:cs="Arial"/>
          <w:sz w:val="22"/>
          <w:szCs w:val="22"/>
        </w:rPr>
        <w:t>são</w:t>
      </w:r>
      <w:proofErr w:type="gramEnd"/>
      <w:r w:rsidRPr="00C74EB4">
        <w:rPr>
          <w:rFonts w:ascii="Arial" w:hAnsi="Arial" w:cs="Arial"/>
          <w:sz w:val="22"/>
          <w:szCs w:val="22"/>
        </w:rPr>
        <w:t xml:space="preserve"> </w:t>
      </w:r>
    </w:p>
    <w:p w14:paraId="0A506154" w14:textId="77777777" w:rsidR="007A7A32" w:rsidRPr="00C74EB4" w:rsidRDefault="007A7A32" w:rsidP="007A7A32">
      <w:pPr>
        <w:ind w:left="227" w:hanging="227"/>
        <w:jc w:val="both"/>
        <w:rPr>
          <w:rFonts w:ascii="Arial" w:hAnsi="Arial" w:cs="Arial"/>
          <w:sz w:val="22"/>
          <w:szCs w:val="22"/>
          <w:lang w:eastAsia="zh-CN"/>
        </w:rPr>
      </w:pPr>
      <w:r w:rsidRPr="00C74EB4">
        <w:rPr>
          <w:rFonts w:ascii="Arial" w:hAnsi="Arial" w:cs="Arial"/>
          <w:sz w:val="22"/>
          <w:szCs w:val="22"/>
          <w:lang w:eastAsia="zh-CN"/>
        </w:rPr>
        <w:t xml:space="preserve">a) </w:t>
      </w:r>
      <w:r w:rsidRPr="00C74EB4">
        <w:rPr>
          <w:rFonts w:ascii="Arial" w:hAnsi="Arial" w:cs="Arial"/>
          <w:sz w:val="22"/>
          <w:szCs w:val="22"/>
        </w:rPr>
        <w:t xml:space="preserve">a destruição da vegetação nativa e a poluição atmosférica. </w:t>
      </w:r>
      <w:r w:rsidRPr="00C74EB4">
        <w:rPr>
          <w:rFonts w:ascii="Arial" w:hAnsi="Arial" w:cs="Arial"/>
          <w:sz w:val="22"/>
          <w:szCs w:val="22"/>
          <w:lang w:eastAsia="zh-CN"/>
        </w:rPr>
        <w:t xml:space="preserve">  </w:t>
      </w:r>
    </w:p>
    <w:p w14:paraId="48B290F5" w14:textId="77777777" w:rsidR="007A7A32" w:rsidRPr="00C74EB4" w:rsidRDefault="007A7A32" w:rsidP="007A7A32">
      <w:pPr>
        <w:ind w:left="227" w:hanging="227"/>
        <w:jc w:val="both"/>
        <w:rPr>
          <w:rFonts w:ascii="Arial" w:hAnsi="Arial" w:cs="Arial"/>
          <w:color w:val="FF0000"/>
          <w:sz w:val="22"/>
          <w:szCs w:val="22"/>
          <w:lang w:eastAsia="zh-CN"/>
        </w:rPr>
      </w:pPr>
      <w:r w:rsidRPr="00C74EB4">
        <w:rPr>
          <w:rFonts w:ascii="Arial" w:hAnsi="Arial" w:cs="Arial"/>
          <w:color w:val="FF0000"/>
          <w:sz w:val="22"/>
          <w:szCs w:val="22"/>
          <w:lang w:eastAsia="zh-CN"/>
        </w:rPr>
        <w:t xml:space="preserve">b) </w:t>
      </w:r>
      <w:r w:rsidRPr="00C74EB4">
        <w:rPr>
          <w:rFonts w:ascii="Arial" w:hAnsi="Arial" w:cs="Arial"/>
          <w:color w:val="FF0000"/>
          <w:sz w:val="22"/>
          <w:szCs w:val="22"/>
        </w:rPr>
        <w:t xml:space="preserve">a morte de animais e a poluição visual. </w:t>
      </w:r>
      <w:r w:rsidRPr="00C74EB4">
        <w:rPr>
          <w:rFonts w:ascii="Arial" w:hAnsi="Arial" w:cs="Arial"/>
          <w:color w:val="FF0000"/>
          <w:sz w:val="22"/>
          <w:szCs w:val="22"/>
          <w:lang w:eastAsia="zh-CN"/>
        </w:rPr>
        <w:t xml:space="preserve">  </w:t>
      </w:r>
    </w:p>
    <w:p w14:paraId="056FDEC0" w14:textId="77777777" w:rsidR="007A7A32" w:rsidRPr="00C74EB4" w:rsidRDefault="007A7A32" w:rsidP="007A7A32">
      <w:pPr>
        <w:ind w:left="227" w:hanging="227"/>
        <w:jc w:val="both"/>
        <w:rPr>
          <w:rFonts w:ascii="Arial" w:hAnsi="Arial" w:cs="Arial"/>
          <w:sz w:val="22"/>
          <w:szCs w:val="22"/>
          <w:lang w:eastAsia="zh-CN"/>
        </w:rPr>
      </w:pPr>
      <w:r w:rsidRPr="00C74EB4">
        <w:rPr>
          <w:rFonts w:ascii="Arial" w:hAnsi="Arial" w:cs="Arial"/>
          <w:sz w:val="22"/>
          <w:szCs w:val="22"/>
          <w:lang w:eastAsia="zh-CN"/>
        </w:rPr>
        <w:t xml:space="preserve">c) </w:t>
      </w:r>
      <w:r w:rsidRPr="00C74EB4">
        <w:rPr>
          <w:rFonts w:ascii="Arial" w:hAnsi="Arial" w:cs="Arial"/>
          <w:sz w:val="22"/>
          <w:szCs w:val="22"/>
        </w:rPr>
        <w:t xml:space="preserve">o aumento do efeito estufa e a poluição sonora. </w:t>
      </w:r>
      <w:r w:rsidRPr="00C74EB4">
        <w:rPr>
          <w:rFonts w:ascii="Arial" w:hAnsi="Arial" w:cs="Arial"/>
          <w:sz w:val="22"/>
          <w:szCs w:val="22"/>
          <w:lang w:eastAsia="zh-CN"/>
        </w:rPr>
        <w:t xml:space="preserve">  </w:t>
      </w:r>
    </w:p>
    <w:p w14:paraId="2FC113C3" w14:textId="77777777" w:rsidR="007A7A32" w:rsidRPr="00C74EB4" w:rsidRDefault="007A7A32" w:rsidP="007A7A32">
      <w:pPr>
        <w:ind w:left="227" w:hanging="227"/>
        <w:jc w:val="both"/>
        <w:rPr>
          <w:rFonts w:ascii="Arial" w:hAnsi="Arial" w:cs="Arial"/>
          <w:sz w:val="22"/>
          <w:szCs w:val="22"/>
          <w:lang w:eastAsia="zh-CN"/>
        </w:rPr>
      </w:pPr>
      <w:r w:rsidRPr="00C74EB4">
        <w:rPr>
          <w:rFonts w:ascii="Arial" w:hAnsi="Arial" w:cs="Arial"/>
          <w:sz w:val="22"/>
          <w:szCs w:val="22"/>
          <w:lang w:eastAsia="zh-CN"/>
        </w:rPr>
        <w:t xml:space="preserve">d) </w:t>
      </w:r>
      <w:r w:rsidRPr="00C74EB4">
        <w:rPr>
          <w:rFonts w:ascii="Arial" w:hAnsi="Arial" w:cs="Arial"/>
          <w:sz w:val="22"/>
          <w:szCs w:val="22"/>
        </w:rPr>
        <w:t xml:space="preserve">a contaminação do solo e a poluição visual. </w:t>
      </w:r>
      <w:r w:rsidRPr="00C74EB4">
        <w:rPr>
          <w:rFonts w:ascii="Arial" w:hAnsi="Arial" w:cs="Arial"/>
          <w:sz w:val="22"/>
          <w:szCs w:val="22"/>
          <w:lang w:eastAsia="zh-CN"/>
        </w:rPr>
        <w:t xml:space="preserve">  </w:t>
      </w:r>
    </w:p>
    <w:p w14:paraId="1D1FF988" w14:textId="77777777" w:rsidR="007A7A32" w:rsidRPr="00C74EB4" w:rsidRDefault="007A7A32" w:rsidP="007A7A32">
      <w:pPr>
        <w:ind w:left="227" w:hanging="227"/>
        <w:jc w:val="both"/>
        <w:rPr>
          <w:rFonts w:ascii="Arial" w:hAnsi="Arial" w:cs="Arial"/>
          <w:sz w:val="22"/>
          <w:szCs w:val="22"/>
          <w:lang w:eastAsia="zh-CN"/>
        </w:rPr>
      </w:pPr>
      <w:r w:rsidRPr="00C74EB4">
        <w:rPr>
          <w:rFonts w:ascii="Arial" w:hAnsi="Arial" w:cs="Arial"/>
          <w:sz w:val="22"/>
          <w:szCs w:val="22"/>
          <w:lang w:eastAsia="zh-CN"/>
        </w:rPr>
        <w:t xml:space="preserve">e) </w:t>
      </w:r>
      <w:r w:rsidRPr="00C74EB4">
        <w:rPr>
          <w:rFonts w:ascii="Arial" w:hAnsi="Arial" w:cs="Arial"/>
          <w:sz w:val="22"/>
          <w:szCs w:val="22"/>
        </w:rPr>
        <w:t xml:space="preserve">a eutrofização e a poluição sonora. </w:t>
      </w:r>
      <w:r w:rsidRPr="00C74EB4">
        <w:rPr>
          <w:rFonts w:ascii="Arial" w:hAnsi="Arial" w:cs="Arial"/>
          <w:sz w:val="22"/>
          <w:szCs w:val="22"/>
          <w:lang w:eastAsia="zh-CN"/>
        </w:rPr>
        <w:t xml:space="preserve">  </w:t>
      </w:r>
    </w:p>
    <w:p w14:paraId="6EB49A24" w14:textId="77777777" w:rsidR="007A7A32" w:rsidRDefault="007A7A32" w:rsidP="007A7A32">
      <w:pPr>
        <w:jc w:val="both"/>
        <w:rPr>
          <w:rFonts w:ascii="Arial" w:hAnsi="Arial" w:cs="Arial"/>
          <w:sz w:val="22"/>
          <w:szCs w:val="22"/>
          <w:lang w:eastAsia="zh-CN"/>
        </w:rPr>
      </w:pPr>
      <w:r w:rsidRPr="00C74EB4">
        <w:rPr>
          <w:rFonts w:ascii="Arial" w:hAnsi="Arial" w:cs="Arial"/>
          <w:sz w:val="22"/>
          <w:szCs w:val="22"/>
          <w:lang w:eastAsia="zh-CN"/>
        </w:rPr>
        <w:t xml:space="preserve"> </w:t>
      </w:r>
    </w:p>
    <w:p w14:paraId="1EA05FE3" w14:textId="4199D099" w:rsidR="00C77FB2" w:rsidRPr="00C77FB2" w:rsidRDefault="00C77FB2" w:rsidP="007A7A32">
      <w:pPr>
        <w:jc w:val="both"/>
        <w:rPr>
          <w:rFonts w:ascii="Arial" w:hAnsi="Arial" w:cs="Arial"/>
          <w:b/>
          <w:i/>
          <w:color w:val="002060"/>
          <w:sz w:val="22"/>
          <w:szCs w:val="22"/>
          <w:lang w:eastAsia="zh-CN"/>
        </w:rPr>
      </w:pPr>
      <w:r w:rsidRPr="00C77FB2">
        <w:rPr>
          <w:rFonts w:ascii="Arial" w:hAnsi="Arial" w:cs="Arial"/>
          <w:b/>
          <w:i/>
          <w:color w:val="002060"/>
          <w:sz w:val="22"/>
          <w:szCs w:val="22"/>
          <w:lang w:eastAsia="zh-CN"/>
        </w:rPr>
        <w:t>Comentários:</w:t>
      </w:r>
    </w:p>
    <w:p w14:paraId="306C8CFF" w14:textId="5CB58C26" w:rsidR="00C77FB2" w:rsidRPr="00C77FB2" w:rsidRDefault="00C77FB2" w:rsidP="007A7A32">
      <w:pPr>
        <w:jc w:val="both"/>
        <w:rPr>
          <w:rFonts w:ascii="Arial" w:hAnsi="Arial" w:cs="Arial"/>
          <w:b/>
          <w:i/>
          <w:color w:val="002060"/>
          <w:sz w:val="22"/>
          <w:szCs w:val="22"/>
          <w:lang w:eastAsia="zh-CN"/>
        </w:rPr>
      </w:pPr>
      <w:proofErr w:type="gramStart"/>
      <w:r w:rsidRPr="00C77FB2">
        <w:rPr>
          <w:rFonts w:ascii="Arial" w:hAnsi="Arial" w:cs="Arial"/>
          <w:b/>
          <w:i/>
          <w:color w:val="002060"/>
          <w:sz w:val="22"/>
          <w:szCs w:val="22"/>
          <w:lang w:eastAsia="zh-CN"/>
        </w:rPr>
        <w:t>a/c</w:t>
      </w:r>
      <w:proofErr w:type="gramEnd"/>
      <w:r w:rsidRPr="00C77FB2">
        <w:rPr>
          <w:rFonts w:ascii="Arial" w:hAnsi="Arial" w:cs="Arial"/>
          <w:b/>
          <w:i/>
          <w:color w:val="002060"/>
          <w:sz w:val="22"/>
          <w:szCs w:val="22"/>
          <w:lang w:eastAsia="zh-CN"/>
        </w:rPr>
        <w:t>) Não polui</w:t>
      </w:r>
    </w:p>
    <w:p w14:paraId="098B571E" w14:textId="4DDA6865" w:rsidR="00C77FB2" w:rsidRPr="00C77FB2" w:rsidRDefault="00C77FB2" w:rsidP="007A7A32">
      <w:pPr>
        <w:jc w:val="both"/>
        <w:rPr>
          <w:rFonts w:ascii="Arial" w:hAnsi="Arial" w:cs="Arial"/>
          <w:b/>
          <w:i/>
          <w:color w:val="002060"/>
          <w:sz w:val="22"/>
          <w:szCs w:val="22"/>
          <w:lang w:eastAsia="zh-CN"/>
        </w:rPr>
      </w:pPr>
      <w:r w:rsidRPr="00C77FB2">
        <w:rPr>
          <w:rFonts w:ascii="Arial" w:hAnsi="Arial" w:cs="Arial"/>
          <w:b/>
          <w:i/>
          <w:color w:val="002060"/>
          <w:sz w:val="22"/>
          <w:szCs w:val="22"/>
          <w:lang w:eastAsia="zh-CN"/>
        </w:rPr>
        <w:t>d) Não contamina o solo</w:t>
      </w:r>
    </w:p>
    <w:p w14:paraId="4EE3CAE6" w14:textId="47B23A20" w:rsidR="00C77FB2" w:rsidRPr="00C77FB2" w:rsidRDefault="00C77FB2" w:rsidP="007A7A32">
      <w:pPr>
        <w:jc w:val="both"/>
        <w:rPr>
          <w:rFonts w:ascii="Arial" w:hAnsi="Arial" w:cs="Arial"/>
          <w:b/>
          <w:i/>
          <w:color w:val="002060"/>
          <w:sz w:val="22"/>
          <w:szCs w:val="22"/>
          <w:lang w:eastAsia="zh-CN"/>
        </w:rPr>
      </w:pPr>
      <w:r w:rsidRPr="00C77FB2">
        <w:rPr>
          <w:rFonts w:ascii="Arial" w:hAnsi="Arial" w:cs="Arial"/>
          <w:b/>
          <w:i/>
          <w:color w:val="002060"/>
          <w:sz w:val="22"/>
          <w:szCs w:val="22"/>
          <w:lang w:eastAsia="zh-CN"/>
        </w:rPr>
        <w:t xml:space="preserve">e) Não contribui com a eutrofização. </w:t>
      </w:r>
    </w:p>
    <w:p w14:paraId="3BCE73EF" w14:textId="77777777" w:rsidR="00C77FB2" w:rsidRDefault="00C77FB2" w:rsidP="007A7A32">
      <w:pPr>
        <w:jc w:val="both"/>
        <w:rPr>
          <w:rFonts w:ascii="Arial" w:hAnsi="Arial" w:cs="Arial"/>
          <w:sz w:val="22"/>
          <w:szCs w:val="22"/>
          <w:lang w:eastAsia="zh-CN"/>
        </w:rPr>
      </w:pPr>
    </w:p>
    <w:p w14:paraId="0AC0D263" w14:textId="73FA8DC8" w:rsidR="00150FB8" w:rsidRPr="00C74EB4" w:rsidRDefault="00150FB8" w:rsidP="00150FB8">
      <w:pPr>
        <w:widowControl w:val="0"/>
        <w:autoSpaceDE w:val="0"/>
        <w:autoSpaceDN w:val="0"/>
        <w:adjustRightInd w:val="0"/>
        <w:jc w:val="both"/>
        <w:rPr>
          <w:rFonts w:ascii="Arial" w:hAnsi="Arial" w:cs="Arial"/>
          <w:sz w:val="22"/>
          <w:szCs w:val="22"/>
        </w:rPr>
      </w:pPr>
      <w:r w:rsidRPr="00C74EB4">
        <w:rPr>
          <w:rFonts w:ascii="Arial" w:hAnsi="Arial" w:cs="Arial"/>
          <w:sz w:val="22"/>
          <w:szCs w:val="22"/>
          <w:lang w:eastAsia="zh-CN"/>
        </w:rPr>
        <w:t>1</w:t>
      </w:r>
      <w:r>
        <w:rPr>
          <w:rFonts w:ascii="Arial" w:hAnsi="Arial" w:cs="Arial"/>
          <w:sz w:val="22"/>
          <w:szCs w:val="22"/>
          <w:lang w:eastAsia="zh-CN"/>
        </w:rPr>
        <w:t>4</w:t>
      </w:r>
      <w:r w:rsidRPr="00C74EB4">
        <w:rPr>
          <w:rFonts w:ascii="Arial" w:hAnsi="Arial" w:cs="Arial"/>
          <w:b/>
          <w:sz w:val="22"/>
          <w:szCs w:val="22"/>
          <w:lang w:eastAsia="zh-CN"/>
        </w:rPr>
        <w:t>.</w:t>
      </w:r>
      <w:r w:rsidRPr="00C74EB4">
        <w:rPr>
          <w:rFonts w:ascii="Arial" w:hAnsi="Arial" w:cs="Arial"/>
          <w:sz w:val="22"/>
          <w:szCs w:val="22"/>
          <w:lang w:eastAsia="zh-CN"/>
        </w:rPr>
        <w:t xml:space="preserve"> (</w:t>
      </w:r>
      <w:proofErr w:type="spellStart"/>
      <w:r w:rsidRPr="00C74EB4">
        <w:rPr>
          <w:rFonts w:ascii="Arial" w:hAnsi="Arial" w:cs="Arial"/>
          <w:sz w:val="22"/>
          <w:szCs w:val="22"/>
          <w:lang w:eastAsia="zh-CN"/>
        </w:rPr>
        <w:t>Famema</w:t>
      </w:r>
      <w:proofErr w:type="spellEnd"/>
      <w:r w:rsidRPr="00C74EB4">
        <w:rPr>
          <w:rFonts w:ascii="Arial" w:hAnsi="Arial" w:cs="Arial"/>
          <w:sz w:val="22"/>
          <w:szCs w:val="22"/>
          <w:lang w:eastAsia="zh-CN"/>
        </w:rPr>
        <w:t xml:space="preserve"> 2023)</w:t>
      </w:r>
      <w:proofErr w:type="gramStart"/>
      <w:r w:rsidRPr="00C74EB4">
        <w:rPr>
          <w:rFonts w:ascii="Arial" w:hAnsi="Arial" w:cs="Arial"/>
          <w:sz w:val="22"/>
          <w:szCs w:val="22"/>
          <w:lang w:eastAsia="zh-CN"/>
        </w:rPr>
        <w:t xml:space="preserve">  </w:t>
      </w:r>
      <w:proofErr w:type="gramEnd"/>
      <w:r w:rsidRPr="00C74EB4">
        <w:rPr>
          <w:rFonts w:ascii="Arial" w:hAnsi="Arial" w:cs="Arial"/>
          <w:sz w:val="22"/>
          <w:szCs w:val="22"/>
        </w:rPr>
        <w:t xml:space="preserve">A energia hidrelétrica pode ser considerada uma fonte de energia limpa, uma vez que sua obtenção não envolve queima de combustíveis fósseis e, consequente, poluição atmosférica. No entanto, impactos ambientais negativos envolvendo a construção das barragens podem ser apontados, por exemplo: </w:t>
      </w:r>
    </w:p>
    <w:p w14:paraId="4D061437" w14:textId="77777777" w:rsidR="00150FB8" w:rsidRDefault="00150FB8" w:rsidP="00150FB8">
      <w:pPr>
        <w:ind w:left="227" w:hanging="227"/>
        <w:jc w:val="both"/>
        <w:rPr>
          <w:rFonts w:ascii="Arial" w:hAnsi="Arial" w:cs="Arial"/>
          <w:color w:val="FF0000"/>
          <w:sz w:val="22"/>
          <w:szCs w:val="22"/>
          <w:lang w:eastAsia="zh-CN"/>
        </w:rPr>
      </w:pPr>
    </w:p>
    <w:p w14:paraId="067B955D" w14:textId="77777777" w:rsidR="00150FB8" w:rsidRPr="00C74EB4" w:rsidRDefault="00150FB8" w:rsidP="00150FB8">
      <w:pPr>
        <w:ind w:left="227" w:hanging="227"/>
        <w:jc w:val="both"/>
        <w:rPr>
          <w:rFonts w:ascii="Arial" w:hAnsi="Arial" w:cs="Arial"/>
          <w:color w:val="FF0000"/>
          <w:sz w:val="22"/>
          <w:szCs w:val="22"/>
          <w:lang w:eastAsia="zh-CN"/>
        </w:rPr>
      </w:pPr>
      <w:r w:rsidRPr="00C74EB4">
        <w:rPr>
          <w:rFonts w:ascii="Arial" w:hAnsi="Arial" w:cs="Arial"/>
          <w:color w:val="FF0000"/>
          <w:sz w:val="22"/>
          <w:szCs w:val="22"/>
          <w:lang w:eastAsia="zh-CN"/>
        </w:rPr>
        <w:t xml:space="preserve">a) </w:t>
      </w:r>
      <w:r w:rsidRPr="00C74EB4">
        <w:rPr>
          <w:rFonts w:ascii="Arial" w:hAnsi="Arial" w:cs="Arial"/>
          <w:color w:val="FF0000"/>
          <w:sz w:val="22"/>
          <w:szCs w:val="22"/>
        </w:rPr>
        <w:t xml:space="preserve">o desmatamento. </w:t>
      </w:r>
      <w:r w:rsidRPr="00C74EB4">
        <w:rPr>
          <w:rFonts w:ascii="Arial" w:hAnsi="Arial" w:cs="Arial"/>
          <w:color w:val="FF0000"/>
          <w:sz w:val="22"/>
          <w:szCs w:val="22"/>
          <w:lang w:eastAsia="zh-CN"/>
        </w:rPr>
        <w:t xml:space="preserve">  </w:t>
      </w:r>
    </w:p>
    <w:p w14:paraId="4E1DBA12" w14:textId="77777777" w:rsidR="00150FB8" w:rsidRPr="00C74EB4" w:rsidRDefault="00150FB8" w:rsidP="00150FB8">
      <w:pPr>
        <w:ind w:left="227" w:hanging="227"/>
        <w:jc w:val="both"/>
        <w:rPr>
          <w:rFonts w:ascii="Arial" w:hAnsi="Arial" w:cs="Arial"/>
          <w:sz w:val="22"/>
          <w:szCs w:val="22"/>
          <w:lang w:eastAsia="zh-CN"/>
        </w:rPr>
      </w:pPr>
      <w:r w:rsidRPr="00C74EB4">
        <w:rPr>
          <w:rFonts w:ascii="Arial" w:hAnsi="Arial" w:cs="Arial"/>
          <w:sz w:val="22"/>
          <w:szCs w:val="22"/>
          <w:lang w:eastAsia="zh-CN"/>
        </w:rPr>
        <w:t xml:space="preserve">b) </w:t>
      </w:r>
      <w:r w:rsidRPr="00C74EB4">
        <w:rPr>
          <w:rFonts w:ascii="Arial" w:hAnsi="Arial" w:cs="Arial"/>
          <w:sz w:val="22"/>
          <w:szCs w:val="22"/>
        </w:rPr>
        <w:t xml:space="preserve">o terraceamento. </w:t>
      </w:r>
      <w:r w:rsidRPr="00C74EB4">
        <w:rPr>
          <w:rFonts w:ascii="Arial" w:hAnsi="Arial" w:cs="Arial"/>
          <w:sz w:val="22"/>
          <w:szCs w:val="22"/>
          <w:lang w:eastAsia="zh-CN"/>
        </w:rPr>
        <w:t xml:space="preserve">  </w:t>
      </w:r>
    </w:p>
    <w:p w14:paraId="65782199" w14:textId="77777777" w:rsidR="00150FB8" w:rsidRPr="00C74EB4" w:rsidRDefault="00150FB8" w:rsidP="00150FB8">
      <w:pPr>
        <w:ind w:left="227" w:hanging="227"/>
        <w:jc w:val="both"/>
        <w:rPr>
          <w:rFonts w:ascii="Arial" w:hAnsi="Arial" w:cs="Arial"/>
          <w:sz w:val="22"/>
          <w:szCs w:val="22"/>
          <w:lang w:eastAsia="zh-CN"/>
        </w:rPr>
      </w:pPr>
      <w:r w:rsidRPr="00C74EB4">
        <w:rPr>
          <w:rFonts w:ascii="Arial" w:hAnsi="Arial" w:cs="Arial"/>
          <w:sz w:val="22"/>
          <w:szCs w:val="22"/>
          <w:lang w:eastAsia="zh-CN"/>
        </w:rPr>
        <w:t xml:space="preserve">c) </w:t>
      </w:r>
      <w:r w:rsidRPr="00C74EB4">
        <w:rPr>
          <w:rFonts w:ascii="Arial" w:hAnsi="Arial" w:cs="Arial"/>
          <w:sz w:val="22"/>
          <w:szCs w:val="22"/>
        </w:rPr>
        <w:t xml:space="preserve">o assoreamento. </w:t>
      </w:r>
      <w:r w:rsidRPr="00C74EB4">
        <w:rPr>
          <w:rFonts w:ascii="Arial" w:hAnsi="Arial" w:cs="Arial"/>
          <w:sz w:val="22"/>
          <w:szCs w:val="22"/>
          <w:lang w:eastAsia="zh-CN"/>
        </w:rPr>
        <w:t xml:space="preserve">  </w:t>
      </w:r>
    </w:p>
    <w:p w14:paraId="4CADDB59" w14:textId="77777777" w:rsidR="00150FB8" w:rsidRPr="00C74EB4" w:rsidRDefault="00150FB8" w:rsidP="00150FB8">
      <w:pPr>
        <w:ind w:left="227" w:hanging="227"/>
        <w:jc w:val="both"/>
        <w:rPr>
          <w:rFonts w:ascii="Arial" w:hAnsi="Arial" w:cs="Arial"/>
          <w:sz w:val="22"/>
          <w:szCs w:val="22"/>
          <w:lang w:eastAsia="zh-CN"/>
        </w:rPr>
      </w:pPr>
      <w:r w:rsidRPr="00C74EB4">
        <w:rPr>
          <w:rFonts w:ascii="Arial" w:hAnsi="Arial" w:cs="Arial"/>
          <w:sz w:val="22"/>
          <w:szCs w:val="22"/>
          <w:lang w:eastAsia="zh-CN"/>
        </w:rPr>
        <w:t xml:space="preserve">d) </w:t>
      </w:r>
      <w:r w:rsidRPr="00C74EB4">
        <w:rPr>
          <w:rFonts w:ascii="Arial" w:hAnsi="Arial" w:cs="Arial"/>
          <w:sz w:val="22"/>
          <w:szCs w:val="22"/>
        </w:rPr>
        <w:t xml:space="preserve">a lixiviação. </w:t>
      </w:r>
      <w:r w:rsidRPr="00C74EB4">
        <w:rPr>
          <w:rFonts w:ascii="Arial" w:hAnsi="Arial" w:cs="Arial"/>
          <w:sz w:val="22"/>
          <w:szCs w:val="22"/>
          <w:lang w:eastAsia="zh-CN"/>
        </w:rPr>
        <w:t xml:space="preserve">  </w:t>
      </w:r>
    </w:p>
    <w:p w14:paraId="44C4CD55" w14:textId="77777777" w:rsidR="00150FB8" w:rsidRPr="00C74EB4" w:rsidRDefault="00150FB8" w:rsidP="00150FB8">
      <w:pPr>
        <w:ind w:left="227" w:hanging="227"/>
        <w:jc w:val="both"/>
        <w:rPr>
          <w:rFonts w:ascii="Arial" w:hAnsi="Arial" w:cs="Arial"/>
          <w:sz w:val="22"/>
          <w:szCs w:val="22"/>
          <w:lang w:eastAsia="zh-CN"/>
        </w:rPr>
      </w:pPr>
      <w:r w:rsidRPr="00C74EB4">
        <w:rPr>
          <w:rFonts w:ascii="Arial" w:hAnsi="Arial" w:cs="Arial"/>
          <w:sz w:val="22"/>
          <w:szCs w:val="22"/>
          <w:lang w:eastAsia="zh-CN"/>
        </w:rPr>
        <w:t xml:space="preserve">e) </w:t>
      </w:r>
      <w:r w:rsidRPr="00C74EB4">
        <w:rPr>
          <w:rFonts w:ascii="Arial" w:hAnsi="Arial" w:cs="Arial"/>
          <w:sz w:val="22"/>
          <w:szCs w:val="22"/>
        </w:rPr>
        <w:t xml:space="preserve">a dessalinização. </w:t>
      </w:r>
      <w:r w:rsidRPr="00C74EB4">
        <w:rPr>
          <w:rFonts w:ascii="Arial" w:hAnsi="Arial" w:cs="Arial"/>
          <w:sz w:val="22"/>
          <w:szCs w:val="22"/>
          <w:lang w:eastAsia="zh-CN"/>
        </w:rPr>
        <w:t xml:space="preserve">  </w:t>
      </w:r>
    </w:p>
    <w:p w14:paraId="7D69BC74" w14:textId="77777777" w:rsidR="006563B2" w:rsidRDefault="006563B2" w:rsidP="00750C6C">
      <w:pPr>
        <w:widowControl w:val="0"/>
        <w:autoSpaceDE w:val="0"/>
        <w:autoSpaceDN w:val="0"/>
        <w:adjustRightInd w:val="0"/>
        <w:jc w:val="both"/>
        <w:rPr>
          <w:rFonts w:ascii="Arial" w:hAnsi="Arial" w:cs="Arial"/>
          <w:sz w:val="22"/>
          <w:szCs w:val="22"/>
          <w:lang w:eastAsia="zh-CN"/>
        </w:rPr>
      </w:pPr>
    </w:p>
    <w:p w14:paraId="5C6F9E15" w14:textId="1E3038BE" w:rsidR="006563B2" w:rsidRDefault="006563B2" w:rsidP="00750C6C">
      <w:pPr>
        <w:widowControl w:val="0"/>
        <w:autoSpaceDE w:val="0"/>
        <w:autoSpaceDN w:val="0"/>
        <w:adjustRightInd w:val="0"/>
        <w:jc w:val="both"/>
        <w:rPr>
          <w:rFonts w:ascii="Arial" w:hAnsi="Arial" w:cs="Arial"/>
          <w:b/>
          <w:i/>
          <w:color w:val="002060"/>
          <w:sz w:val="22"/>
          <w:szCs w:val="22"/>
          <w:lang w:eastAsia="zh-CN"/>
        </w:rPr>
      </w:pPr>
      <w:r w:rsidRPr="00C33458">
        <w:rPr>
          <w:rFonts w:ascii="Arial" w:hAnsi="Arial" w:cs="Arial"/>
          <w:b/>
          <w:i/>
          <w:color w:val="002060"/>
          <w:sz w:val="22"/>
          <w:szCs w:val="22"/>
          <w:lang w:eastAsia="zh-CN"/>
        </w:rPr>
        <w:t>Comentários:</w:t>
      </w:r>
    </w:p>
    <w:p w14:paraId="2199D210" w14:textId="702CAE5A" w:rsidR="006563B2" w:rsidRDefault="006563B2" w:rsidP="00750C6C">
      <w:pPr>
        <w:widowControl w:val="0"/>
        <w:autoSpaceDE w:val="0"/>
        <w:autoSpaceDN w:val="0"/>
        <w:adjustRightInd w:val="0"/>
        <w:jc w:val="both"/>
        <w:rPr>
          <w:rFonts w:ascii="Arial" w:hAnsi="Arial" w:cs="Arial"/>
          <w:b/>
          <w:i/>
          <w:color w:val="002060"/>
          <w:sz w:val="22"/>
          <w:szCs w:val="22"/>
          <w:lang w:eastAsia="zh-CN"/>
        </w:rPr>
      </w:pPr>
      <w:r>
        <w:rPr>
          <w:rFonts w:ascii="Arial" w:hAnsi="Arial" w:cs="Arial"/>
          <w:b/>
          <w:i/>
          <w:color w:val="002060"/>
          <w:sz w:val="22"/>
          <w:szCs w:val="22"/>
          <w:lang w:eastAsia="zh-CN"/>
        </w:rPr>
        <w:t>b) técnica de redução de efeito da erosão e cultivo agrícola em montanhas</w:t>
      </w:r>
    </w:p>
    <w:p w14:paraId="7D29B597" w14:textId="6C600527" w:rsidR="006563B2" w:rsidRDefault="006563B2" w:rsidP="00750C6C">
      <w:pPr>
        <w:widowControl w:val="0"/>
        <w:autoSpaceDE w:val="0"/>
        <w:autoSpaceDN w:val="0"/>
        <w:adjustRightInd w:val="0"/>
        <w:jc w:val="both"/>
        <w:rPr>
          <w:rFonts w:ascii="Arial" w:hAnsi="Arial" w:cs="Arial"/>
          <w:b/>
          <w:i/>
          <w:color w:val="002060"/>
          <w:sz w:val="22"/>
          <w:szCs w:val="22"/>
          <w:lang w:eastAsia="zh-CN"/>
        </w:rPr>
      </w:pPr>
      <w:r>
        <w:rPr>
          <w:rFonts w:ascii="Arial" w:hAnsi="Arial" w:cs="Arial"/>
          <w:b/>
          <w:i/>
          <w:color w:val="002060"/>
          <w:sz w:val="22"/>
          <w:szCs w:val="22"/>
          <w:lang w:eastAsia="zh-CN"/>
        </w:rPr>
        <w:t>c) erosão de margens de rios devido desmatamento</w:t>
      </w:r>
    </w:p>
    <w:p w14:paraId="3AB28D0D" w14:textId="0A92182A" w:rsidR="006563B2" w:rsidRDefault="006563B2" w:rsidP="00750C6C">
      <w:pPr>
        <w:widowControl w:val="0"/>
        <w:autoSpaceDE w:val="0"/>
        <w:autoSpaceDN w:val="0"/>
        <w:adjustRightInd w:val="0"/>
        <w:jc w:val="both"/>
        <w:rPr>
          <w:rFonts w:ascii="Arial" w:hAnsi="Arial" w:cs="Arial"/>
          <w:b/>
          <w:i/>
          <w:color w:val="002060"/>
          <w:sz w:val="22"/>
          <w:szCs w:val="22"/>
          <w:lang w:eastAsia="zh-CN"/>
        </w:rPr>
      </w:pPr>
      <w:r>
        <w:rPr>
          <w:rFonts w:ascii="Arial" w:hAnsi="Arial" w:cs="Arial"/>
          <w:b/>
          <w:i/>
          <w:color w:val="002060"/>
          <w:sz w:val="22"/>
          <w:szCs w:val="22"/>
          <w:lang w:eastAsia="zh-CN"/>
        </w:rPr>
        <w:t>d) aumento do poder de arraste da água da chuva devido desmatamento</w:t>
      </w:r>
    </w:p>
    <w:p w14:paraId="21B5C57F" w14:textId="707761BF" w:rsidR="006563B2" w:rsidRPr="006563B2" w:rsidRDefault="006563B2" w:rsidP="00750C6C">
      <w:pPr>
        <w:widowControl w:val="0"/>
        <w:autoSpaceDE w:val="0"/>
        <w:autoSpaceDN w:val="0"/>
        <w:adjustRightInd w:val="0"/>
        <w:jc w:val="both"/>
        <w:rPr>
          <w:rFonts w:ascii="Arial" w:hAnsi="Arial" w:cs="Arial"/>
          <w:b/>
          <w:i/>
          <w:color w:val="002060"/>
          <w:sz w:val="22"/>
          <w:szCs w:val="22"/>
          <w:lang w:eastAsia="zh-CN"/>
        </w:rPr>
      </w:pPr>
      <w:r>
        <w:rPr>
          <w:rFonts w:ascii="Arial" w:hAnsi="Arial" w:cs="Arial"/>
          <w:b/>
          <w:i/>
          <w:color w:val="002060"/>
          <w:sz w:val="22"/>
          <w:szCs w:val="22"/>
          <w:lang w:eastAsia="zh-CN"/>
        </w:rPr>
        <w:t>e) redução da salinização da água (a evaporação das águas das barragens de hidrelétricas aumenta a salinização local)</w:t>
      </w:r>
      <w:proofErr w:type="gramStart"/>
    </w:p>
    <w:p w14:paraId="411073DB" w14:textId="77777777" w:rsidR="006563B2" w:rsidRDefault="006563B2" w:rsidP="00750C6C">
      <w:pPr>
        <w:widowControl w:val="0"/>
        <w:autoSpaceDE w:val="0"/>
        <w:autoSpaceDN w:val="0"/>
        <w:adjustRightInd w:val="0"/>
        <w:jc w:val="both"/>
        <w:rPr>
          <w:rFonts w:ascii="Arial" w:hAnsi="Arial" w:cs="Arial"/>
          <w:sz w:val="22"/>
          <w:szCs w:val="22"/>
          <w:lang w:eastAsia="zh-CN"/>
        </w:rPr>
      </w:pPr>
      <w:proofErr w:type="gramEnd"/>
    </w:p>
    <w:p w14:paraId="03DF3F59" w14:textId="134F8601" w:rsidR="00750C6C" w:rsidRPr="00C74EB4" w:rsidRDefault="007A7A32" w:rsidP="00750C6C">
      <w:pPr>
        <w:widowControl w:val="0"/>
        <w:autoSpaceDE w:val="0"/>
        <w:autoSpaceDN w:val="0"/>
        <w:adjustRightInd w:val="0"/>
        <w:jc w:val="both"/>
        <w:rPr>
          <w:rFonts w:ascii="Arial" w:hAnsi="Arial" w:cs="Arial"/>
          <w:sz w:val="22"/>
          <w:szCs w:val="22"/>
        </w:rPr>
      </w:pPr>
      <w:r w:rsidRPr="00C74EB4">
        <w:rPr>
          <w:rFonts w:ascii="Arial" w:hAnsi="Arial" w:cs="Arial"/>
          <w:sz w:val="22"/>
          <w:szCs w:val="22"/>
          <w:lang w:eastAsia="zh-CN"/>
        </w:rPr>
        <w:t>1</w:t>
      </w:r>
      <w:r w:rsidR="00150FB8">
        <w:rPr>
          <w:rFonts w:ascii="Arial" w:hAnsi="Arial" w:cs="Arial"/>
          <w:sz w:val="22"/>
          <w:szCs w:val="22"/>
          <w:lang w:eastAsia="zh-CN"/>
        </w:rPr>
        <w:t>5</w:t>
      </w:r>
      <w:r w:rsidR="00750C6C" w:rsidRPr="00C74EB4">
        <w:rPr>
          <w:rFonts w:ascii="Arial" w:hAnsi="Arial" w:cs="Arial"/>
          <w:b/>
          <w:sz w:val="22"/>
          <w:szCs w:val="22"/>
          <w:lang w:eastAsia="zh-CN"/>
        </w:rPr>
        <w:t>.</w:t>
      </w:r>
      <w:r w:rsidR="00750C6C" w:rsidRPr="00C74EB4">
        <w:rPr>
          <w:rFonts w:ascii="Arial" w:hAnsi="Arial" w:cs="Arial"/>
          <w:sz w:val="22"/>
          <w:szCs w:val="22"/>
          <w:lang w:eastAsia="zh-CN"/>
        </w:rPr>
        <w:t xml:space="preserve"> (</w:t>
      </w:r>
      <w:proofErr w:type="spellStart"/>
      <w:r w:rsidR="00750C6C" w:rsidRPr="00C74EB4">
        <w:rPr>
          <w:rFonts w:ascii="Arial" w:hAnsi="Arial" w:cs="Arial"/>
          <w:sz w:val="22"/>
          <w:szCs w:val="22"/>
          <w:lang w:eastAsia="zh-CN"/>
        </w:rPr>
        <w:t>Unip</w:t>
      </w:r>
      <w:proofErr w:type="spellEnd"/>
      <w:r w:rsidR="00750C6C" w:rsidRPr="00C74EB4">
        <w:rPr>
          <w:rFonts w:ascii="Arial" w:hAnsi="Arial" w:cs="Arial"/>
          <w:sz w:val="22"/>
          <w:szCs w:val="22"/>
          <w:lang w:eastAsia="zh-CN"/>
        </w:rPr>
        <w:t xml:space="preserve"> - Medicina 2023)</w:t>
      </w:r>
      <w:proofErr w:type="gramStart"/>
      <w:r w:rsidR="00750C6C" w:rsidRPr="00C74EB4">
        <w:rPr>
          <w:rFonts w:ascii="Arial" w:hAnsi="Arial" w:cs="Arial"/>
          <w:sz w:val="22"/>
          <w:szCs w:val="22"/>
          <w:lang w:eastAsia="zh-CN"/>
        </w:rPr>
        <w:t xml:space="preserve">  </w:t>
      </w:r>
      <w:proofErr w:type="gramEnd"/>
      <w:r w:rsidR="00750C6C" w:rsidRPr="00C74EB4">
        <w:rPr>
          <w:rFonts w:ascii="Arial" w:hAnsi="Arial" w:cs="Arial"/>
          <w:sz w:val="22"/>
          <w:szCs w:val="22"/>
        </w:rPr>
        <w:t>Analise o mapa.</w:t>
      </w:r>
    </w:p>
    <w:p w14:paraId="268DE4C1" w14:textId="77777777" w:rsidR="00750C6C" w:rsidRPr="00C74EB4" w:rsidRDefault="00750C6C" w:rsidP="00750C6C">
      <w:pPr>
        <w:widowControl w:val="0"/>
        <w:autoSpaceDE w:val="0"/>
        <w:autoSpaceDN w:val="0"/>
        <w:adjustRightInd w:val="0"/>
        <w:jc w:val="both"/>
        <w:rPr>
          <w:rFonts w:ascii="Arial" w:hAnsi="Arial" w:cs="Arial"/>
          <w:sz w:val="22"/>
          <w:szCs w:val="22"/>
        </w:rPr>
      </w:pPr>
    </w:p>
    <w:p w14:paraId="2C8D90C6" w14:textId="77777777" w:rsidR="00750C6C" w:rsidRPr="00C74EB4" w:rsidRDefault="00750C6C" w:rsidP="00750C6C">
      <w:pPr>
        <w:widowControl w:val="0"/>
        <w:autoSpaceDE w:val="0"/>
        <w:autoSpaceDN w:val="0"/>
        <w:adjustRightInd w:val="0"/>
        <w:jc w:val="both"/>
        <w:rPr>
          <w:rFonts w:ascii="Arial" w:hAnsi="Arial" w:cs="Arial"/>
          <w:sz w:val="22"/>
          <w:szCs w:val="22"/>
        </w:rPr>
      </w:pPr>
      <w:r w:rsidRPr="00C74EB4">
        <w:rPr>
          <w:rFonts w:ascii="Arial" w:hAnsi="Arial" w:cs="Arial"/>
          <w:noProof/>
          <w:sz w:val="22"/>
          <w:szCs w:val="22"/>
        </w:rPr>
        <w:lastRenderedPageBreak/>
        <w:drawing>
          <wp:inline distT="0" distB="0" distL="0" distR="0" wp14:anchorId="7A83FFF7" wp14:editId="26E4FB72">
            <wp:extent cx="2888542" cy="2714625"/>
            <wp:effectExtent l="0" t="0" r="762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8542" cy="2714625"/>
                    </a:xfrm>
                    <a:prstGeom prst="rect">
                      <a:avLst/>
                    </a:prstGeom>
                    <a:noFill/>
                    <a:ln>
                      <a:noFill/>
                    </a:ln>
                  </pic:spPr>
                </pic:pic>
              </a:graphicData>
            </a:graphic>
          </wp:inline>
        </w:drawing>
      </w:r>
    </w:p>
    <w:p w14:paraId="4DF7D728" w14:textId="77777777" w:rsidR="00750C6C" w:rsidRPr="00C74EB4" w:rsidRDefault="00750C6C" w:rsidP="00750C6C">
      <w:pPr>
        <w:widowControl w:val="0"/>
        <w:autoSpaceDE w:val="0"/>
        <w:autoSpaceDN w:val="0"/>
        <w:adjustRightInd w:val="0"/>
        <w:jc w:val="both"/>
        <w:rPr>
          <w:rFonts w:ascii="Arial" w:hAnsi="Arial" w:cs="Arial"/>
          <w:sz w:val="22"/>
          <w:szCs w:val="22"/>
        </w:rPr>
      </w:pPr>
    </w:p>
    <w:p w14:paraId="3805E5D9" w14:textId="77777777" w:rsidR="00750C6C" w:rsidRPr="00C74EB4" w:rsidRDefault="00750C6C" w:rsidP="00750C6C">
      <w:pPr>
        <w:widowControl w:val="0"/>
        <w:autoSpaceDE w:val="0"/>
        <w:autoSpaceDN w:val="0"/>
        <w:adjustRightInd w:val="0"/>
        <w:jc w:val="both"/>
        <w:rPr>
          <w:rFonts w:ascii="Arial" w:hAnsi="Arial" w:cs="Arial"/>
          <w:sz w:val="22"/>
          <w:szCs w:val="22"/>
        </w:rPr>
      </w:pPr>
      <w:proofErr w:type="gramStart"/>
      <w:r w:rsidRPr="00C74EB4">
        <w:rPr>
          <w:rFonts w:ascii="Arial" w:hAnsi="Arial" w:cs="Arial"/>
          <w:sz w:val="22"/>
          <w:szCs w:val="22"/>
        </w:rPr>
        <w:t>A região brasileira que lidera no mapa a produção de energia eólica e a explicação para essa liderança são</w:t>
      </w:r>
      <w:proofErr w:type="gramEnd"/>
      <w:r w:rsidRPr="00C74EB4">
        <w:rPr>
          <w:rFonts w:ascii="Arial" w:hAnsi="Arial" w:cs="Arial"/>
          <w:sz w:val="22"/>
          <w:szCs w:val="22"/>
        </w:rPr>
        <w:t xml:space="preserve">, respectivamente, </w:t>
      </w:r>
    </w:p>
    <w:p w14:paraId="151EB860" w14:textId="77777777" w:rsidR="007A7A32" w:rsidRPr="00C74EB4" w:rsidRDefault="007A7A32" w:rsidP="00750C6C">
      <w:pPr>
        <w:ind w:left="227" w:hanging="227"/>
        <w:jc w:val="both"/>
        <w:rPr>
          <w:rFonts w:ascii="Arial" w:hAnsi="Arial" w:cs="Arial"/>
          <w:color w:val="FF0000"/>
          <w:sz w:val="22"/>
          <w:szCs w:val="22"/>
          <w:lang w:eastAsia="zh-CN"/>
        </w:rPr>
      </w:pPr>
    </w:p>
    <w:p w14:paraId="554F7C90" w14:textId="77777777" w:rsidR="00750C6C" w:rsidRPr="00C74EB4" w:rsidRDefault="00750C6C" w:rsidP="00750C6C">
      <w:pPr>
        <w:ind w:left="227" w:hanging="227"/>
        <w:jc w:val="both"/>
        <w:rPr>
          <w:rFonts w:ascii="Arial" w:hAnsi="Arial" w:cs="Arial"/>
          <w:color w:val="FF0000"/>
          <w:sz w:val="22"/>
          <w:szCs w:val="22"/>
          <w:lang w:eastAsia="zh-CN"/>
        </w:rPr>
      </w:pPr>
      <w:r w:rsidRPr="00C74EB4">
        <w:rPr>
          <w:rFonts w:ascii="Arial" w:hAnsi="Arial" w:cs="Arial"/>
          <w:color w:val="FF0000"/>
          <w:sz w:val="22"/>
          <w:szCs w:val="22"/>
          <w:lang w:eastAsia="zh-CN"/>
        </w:rPr>
        <w:t xml:space="preserve">a) </w:t>
      </w:r>
      <w:r w:rsidRPr="00C74EB4">
        <w:rPr>
          <w:rFonts w:ascii="Arial" w:hAnsi="Arial" w:cs="Arial"/>
          <w:color w:val="FF0000"/>
          <w:sz w:val="22"/>
          <w:szCs w:val="22"/>
        </w:rPr>
        <w:t xml:space="preserve">a região Nordeste, por se configurar como zona de abrangência dos ventos alísios. </w:t>
      </w:r>
      <w:r w:rsidRPr="00C74EB4">
        <w:rPr>
          <w:rFonts w:ascii="Arial" w:hAnsi="Arial" w:cs="Arial"/>
          <w:color w:val="FF0000"/>
          <w:sz w:val="22"/>
          <w:szCs w:val="22"/>
          <w:lang w:eastAsia="zh-CN"/>
        </w:rPr>
        <w:t xml:space="preserve">  </w:t>
      </w:r>
    </w:p>
    <w:p w14:paraId="656A8C22"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b) </w:t>
      </w:r>
      <w:r w:rsidRPr="00C74EB4">
        <w:rPr>
          <w:rFonts w:ascii="Arial" w:hAnsi="Arial" w:cs="Arial"/>
          <w:sz w:val="22"/>
          <w:szCs w:val="22"/>
        </w:rPr>
        <w:t xml:space="preserve">a região Sul, por se configurar como área de atuação das células de baixa pressão. </w:t>
      </w:r>
      <w:r w:rsidRPr="00C74EB4">
        <w:rPr>
          <w:rFonts w:ascii="Arial" w:hAnsi="Arial" w:cs="Arial"/>
          <w:sz w:val="22"/>
          <w:szCs w:val="22"/>
          <w:lang w:eastAsia="zh-CN"/>
        </w:rPr>
        <w:t xml:space="preserve">  </w:t>
      </w:r>
    </w:p>
    <w:p w14:paraId="438EDCCD"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c) </w:t>
      </w:r>
      <w:r w:rsidRPr="00C74EB4">
        <w:rPr>
          <w:rFonts w:ascii="Arial" w:hAnsi="Arial" w:cs="Arial"/>
          <w:sz w:val="22"/>
          <w:szCs w:val="22"/>
        </w:rPr>
        <w:t xml:space="preserve">a região Sul, por se configurar como área de ocorrência dos ventos de oeste. </w:t>
      </w:r>
      <w:r w:rsidRPr="00C74EB4">
        <w:rPr>
          <w:rFonts w:ascii="Arial" w:hAnsi="Arial" w:cs="Arial"/>
          <w:sz w:val="22"/>
          <w:szCs w:val="22"/>
          <w:lang w:eastAsia="zh-CN"/>
        </w:rPr>
        <w:t xml:space="preserve">  </w:t>
      </w:r>
    </w:p>
    <w:p w14:paraId="5AB98641"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d) </w:t>
      </w:r>
      <w:r w:rsidRPr="00C74EB4">
        <w:rPr>
          <w:rFonts w:ascii="Arial" w:hAnsi="Arial" w:cs="Arial"/>
          <w:sz w:val="22"/>
          <w:szCs w:val="22"/>
        </w:rPr>
        <w:t xml:space="preserve">a região Sudeste, por se configurar como área de predominância do Efeito </w:t>
      </w:r>
      <w:proofErr w:type="spellStart"/>
      <w:r w:rsidRPr="00C74EB4">
        <w:rPr>
          <w:rFonts w:ascii="Arial" w:hAnsi="Arial" w:cs="Arial"/>
          <w:sz w:val="22"/>
          <w:szCs w:val="22"/>
        </w:rPr>
        <w:t>Coriolis</w:t>
      </w:r>
      <w:proofErr w:type="spellEnd"/>
      <w:r w:rsidRPr="00C74EB4">
        <w:rPr>
          <w:rFonts w:ascii="Arial" w:hAnsi="Arial" w:cs="Arial"/>
          <w:sz w:val="22"/>
          <w:szCs w:val="22"/>
        </w:rPr>
        <w:t xml:space="preserve">. </w:t>
      </w:r>
      <w:r w:rsidRPr="00C74EB4">
        <w:rPr>
          <w:rFonts w:ascii="Arial" w:hAnsi="Arial" w:cs="Arial"/>
          <w:sz w:val="22"/>
          <w:szCs w:val="22"/>
          <w:lang w:eastAsia="zh-CN"/>
        </w:rPr>
        <w:t xml:space="preserve">  </w:t>
      </w:r>
    </w:p>
    <w:p w14:paraId="1A604707"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e) </w:t>
      </w:r>
      <w:r w:rsidRPr="00C74EB4">
        <w:rPr>
          <w:rFonts w:ascii="Arial" w:hAnsi="Arial" w:cs="Arial"/>
          <w:sz w:val="22"/>
          <w:szCs w:val="22"/>
        </w:rPr>
        <w:t xml:space="preserve">a região Nordeste, por se configurar como área de recepção de ventos monçônicos. </w:t>
      </w:r>
      <w:r w:rsidRPr="00C74EB4">
        <w:rPr>
          <w:rFonts w:ascii="Arial" w:hAnsi="Arial" w:cs="Arial"/>
          <w:sz w:val="22"/>
          <w:szCs w:val="22"/>
          <w:lang w:eastAsia="zh-CN"/>
        </w:rPr>
        <w:t xml:space="preserve">  </w:t>
      </w:r>
    </w:p>
    <w:p w14:paraId="7A91A218" w14:textId="77777777" w:rsidR="00750C6C" w:rsidRDefault="00750C6C" w:rsidP="00750C6C">
      <w:pPr>
        <w:jc w:val="both"/>
        <w:rPr>
          <w:rFonts w:ascii="Arial" w:hAnsi="Arial" w:cs="Arial"/>
          <w:sz w:val="22"/>
          <w:szCs w:val="22"/>
          <w:lang w:eastAsia="zh-CN"/>
        </w:rPr>
      </w:pPr>
      <w:r w:rsidRPr="00C74EB4">
        <w:rPr>
          <w:rFonts w:ascii="Arial" w:hAnsi="Arial" w:cs="Arial"/>
          <w:sz w:val="22"/>
          <w:szCs w:val="22"/>
          <w:lang w:eastAsia="zh-CN"/>
        </w:rPr>
        <w:t xml:space="preserve"> </w:t>
      </w:r>
    </w:p>
    <w:p w14:paraId="2EEDD7B8" w14:textId="3E5C273B" w:rsidR="006563B2" w:rsidRDefault="006563B2" w:rsidP="00750C6C">
      <w:pPr>
        <w:jc w:val="both"/>
        <w:rPr>
          <w:rFonts w:ascii="Arial" w:hAnsi="Arial" w:cs="Arial"/>
          <w:b/>
          <w:i/>
          <w:color w:val="002060"/>
          <w:sz w:val="22"/>
          <w:szCs w:val="22"/>
          <w:lang w:eastAsia="zh-CN"/>
        </w:rPr>
      </w:pPr>
      <w:r w:rsidRPr="00C33458">
        <w:rPr>
          <w:rFonts w:ascii="Arial" w:hAnsi="Arial" w:cs="Arial"/>
          <w:b/>
          <w:i/>
          <w:color w:val="002060"/>
          <w:sz w:val="22"/>
          <w:szCs w:val="22"/>
          <w:lang w:eastAsia="zh-CN"/>
        </w:rPr>
        <w:t>Comentários:</w:t>
      </w:r>
    </w:p>
    <w:p w14:paraId="7059D8C0" w14:textId="349E776E" w:rsidR="006563B2" w:rsidRDefault="006563B2" w:rsidP="00750C6C">
      <w:pPr>
        <w:jc w:val="both"/>
        <w:rPr>
          <w:rFonts w:ascii="Arial" w:hAnsi="Arial" w:cs="Arial"/>
          <w:b/>
          <w:i/>
          <w:color w:val="002060"/>
          <w:sz w:val="22"/>
          <w:szCs w:val="22"/>
          <w:lang w:eastAsia="zh-CN"/>
        </w:rPr>
      </w:pPr>
      <w:r>
        <w:rPr>
          <w:rFonts w:ascii="Arial" w:hAnsi="Arial" w:cs="Arial"/>
          <w:b/>
          <w:i/>
          <w:color w:val="002060"/>
          <w:sz w:val="22"/>
          <w:szCs w:val="22"/>
          <w:lang w:eastAsia="zh-CN"/>
        </w:rPr>
        <w:t>b</w:t>
      </w:r>
      <w:proofErr w:type="gramStart"/>
      <w:r>
        <w:rPr>
          <w:rFonts w:ascii="Arial" w:hAnsi="Arial" w:cs="Arial"/>
          <w:b/>
          <w:i/>
          <w:color w:val="002060"/>
          <w:sz w:val="22"/>
          <w:szCs w:val="22"/>
          <w:lang w:eastAsia="zh-CN"/>
        </w:rPr>
        <w:t>/c)</w:t>
      </w:r>
      <w:proofErr w:type="gramEnd"/>
      <w:r>
        <w:rPr>
          <w:rFonts w:ascii="Arial" w:hAnsi="Arial" w:cs="Arial"/>
          <w:b/>
          <w:i/>
          <w:color w:val="002060"/>
          <w:sz w:val="22"/>
          <w:szCs w:val="22"/>
          <w:lang w:eastAsia="zh-CN"/>
        </w:rPr>
        <w:t xml:space="preserve"> No Sul do Brasil temos ventos de sudeste e ocorrência de células de alta pressão. </w:t>
      </w:r>
    </w:p>
    <w:p w14:paraId="3E5885F0" w14:textId="1E6D02E0" w:rsidR="006563B2" w:rsidRDefault="006563B2" w:rsidP="00750C6C">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d) Efeito </w:t>
      </w:r>
      <w:proofErr w:type="spellStart"/>
      <w:r>
        <w:rPr>
          <w:rFonts w:ascii="Arial" w:hAnsi="Arial" w:cs="Arial"/>
          <w:b/>
          <w:i/>
          <w:color w:val="002060"/>
          <w:sz w:val="22"/>
          <w:szCs w:val="22"/>
          <w:lang w:eastAsia="zh-CN"/>
        </w:rPr>
        <w:t>Coriolis</w:t>
      </w:r>
      <w:proofErr w:type="spellEnd"/>
      <w:r>
        <w:rPr>
          <w:rFonts w:ascii="Arial" w:hAnsi="Arial" w:cs="Arial"/>
          <w:b/>
          <w:i/>
          <w:color w:val="002060"/>
          <w:sz w:val="22"/>
          <w:szCs w:val="22"/>
          <w:lang w:eastAsia="zh-CN"/>
        </w:rPr>
        <w:t xml:space="preserve">: </w:t>
      </w:r>
      <w:r w:rsidRPr="006563B2">
        <w:rPr>
          <w:rFonts w:ascii="Arial" w:hAnsi="Arial" w:cs="Arial"/>
          <w:b/>
          <w:i/>
          <w:color w:val="002060"/>
          <w:sz w:val="22"/>
          <w:szCs w:val="22"/>
          <w:lang w:eastAsia="zh-CN"/>
        </w:rPr>
        <w:t>é uma força aparente causada pela rotação da Terra que desvia a trajetória de massas de ar e água</w:t>
      </w:r>
      <w:r w:rsidR="00AA58FE">
        <w:rPr>
          <w:rFonts w:ascii="Arial" w:hAnsi="Arial" w:cs="Arial"/>
          <w:b/>
          <w:i/>
          <w:color w:val="002060"/>
          <w:sz w:val="22"/>
          <w:szCs w:val="22"/>
          <w:lang w:eastAsia="zh-CN"/>
        </w:rPr>
        <w:t xml:space="preserve"> no sentido inverso ao de rotação</w:t>
      </w:r>
      <w:r w:rsidRPr="006563B2">
        <w:rPr>
          <w:rFonts w:ascii="Arial" w:hAnsi="Arial" w:cs="Arial"/>
          <w:b/>
          <w:i/>
          <w:color w:val="002060"/>
          <w:sz w:val="22"/>
          <w:szCs w:val="22"/>
          <w:lang w:eastAsia="zh-CN"/>
        </w:rPr>
        <w:t>. A intensidade desse efeito depende diretamente da latitude: ela é zero no Equador e máxima nos polos</w:t>
      </w:r>
      <w:r w:rsidR="00AA58FE">
        <w:rPr>
          <w:rFonts w:ascii="Arial" w:hAnsi="Arial" w:cs="Arial"/>
          <w:b/>
          <w:i/>
          <w:color w:val="002060"/>
          <w:sz w:val="22"/>
          <w:szCs w:val="22"/>
          <w:lang w:eastAsia="zh-CN"/>
        </w:rPr>
        <w:t>.</w:t>
      </w:r>
    </w:p>
    <w:p w14:paraId="5714073E" w14:textId="12D3EF43" w:rsidR="00AA58FE" w:rsidRDefault="00AA58FE" w:rsidP="00750C6C">
      <w:pPr>
        <w:jc w:val="both"/>
        <w:rPr>
          <w:rFonts w:ascii="Arial" w:hAnsi="Arial" w:cs="Arial"/>
          <w:sz w:val="22"/>
          <w:szCs w:val="22"/>
          <w:lang w:eastAsia="zh-CN"/>
        </w:rPr>
      </w:pPr>
      <w:r>
        <w:rPr>
          <w:rFonts w:ascii="Arial" w:hAnsi="Arial" w:cs="Arial"/>
          <w:b/>
          <w:i/>
          <w:color w:val="002060"/>
          <w:sz w:val="22"/>
          <w:szCs w:val="22"/>
          <w:lang w:eastAsia="zh-CN"/>
        </w:rPr>
        <w:t xml:space="preserve">e) Ventos monçônicos ocorrem no sul e sudeste da Ásia. </w:t>
      </w:r>
    </w:p>
    <w:p w14:paraId="75798715" w14:textId="77777777" w:rsidR="006563B2" w:rsidRDefault="006563B2" w:rsidP="00750C6C">
      <w:pPr>
        <w:jc w:val="both"/>
        <w:rPr>
          <w:rFonts w:ascii="Arial" w:hAnsi="Arial" w:cs="Arial"/>
          <w:sz w:val="22"/>
          <w:szCs w:val="22"/>
          <w:lang w:eastAsia="zh-CN"/>
        </w:rPr>
      </w:pPr>
    </w:p>
    <w:p w14:paraId="2E7B8553" w14:textId="77777777" w:rsidR="00150FB8" w:rsidRPr="00C74EB4" w:rsidRDefault="00150FB8" w:rsidP="00150FB8">
      <w:pPr>
        <w:widowControl w:val="0"/>
        <w:autoSpaceDE w:val="0"/>
        <w:autoSpaceDN w:val="0"/>
        <w:adjustRightInd w:val="0"/>
        <w:jc w:val="both"/>
        <w:rPr>
          <w:rFonts w:ascii="Arial" w:hAnsi="Arial" w:cs="Arial"/>
          <w:sz w:val="22"/>
          <w:szCs w:val="22"/>
        </w:rPr>
      </w:pPr>
      <w:r w:rsidRPr="00C74EB4">
        <w:rPr>
          <w:rFonts w:ascii="Arial" w:hAnsi="Arial" w:cs="Arial"/>
          <w:sz w:val="22"/>
          <w:szCs w:val="22"/>
          <w:lang w:eastAsia="zh-CN"/>
        </w:rPr>
        <w:t>16</w:t>
      </w:r>
      <w:r w:rsidRPr="00C74EB4">
        <w:rPr>
          <w:rFonts w:ascii="Arial" w:hAnsi="Arial" w:cs="Arial"/>
          <w:b/>
          <w:sz w:val="22"/>
          <w:szCs w:val="22"/>
          <w:lang w:eastAsia="zh-CN"/>
        </w:rPr>
        <w:t>.</w:t>
      </w:r>
      <w:r w:rsidRPr="00C74EB4">
        <w:rPr>
          <w:rFonts w:ascii="Arial" w:hAnsi="Arial" w:cs="Arial"/>
          <w:sz w:val="22"/>
          <w:szCs w:val="22"/>
          <w:lang w:eastAsia="zh-CN"/>
        </w:rPr>
        <w:t xml:space="preserve"> (</w:t>
      </w:r>
      <w:proofErr w:type="spellStart"/>
      <w:r w:rsidRPr="00C74EB4">
        <w:rPr>
          <w:rFonts w:ascii="Arial" w:hAnsi="Arial" w:cs="Arial"/>
          <w:sz w:val="22"/>
          <w:szCs w:val="22"/>
          <w:lang w:eastAsia="zh-CN"/>
        </w:rPr>
        <w:t>Ueg</w:t>
      </w:r>
      <w:proofErr w:type="spellEnd"/>
      <w:r w:rsidRPr="00C74EB4">
        <w:rPr>
          <w:rFonts w:ascii="Arial" w:hAnsi="Arial" w:cs="Arial"/>
          <w:sz w:val="22"/>
          <w:szCs w:val="22"/>
          <w:lang w:eastAsia="zh-CN"/>
        </w:rPr>
        <w:t xml:space="preserve"> 2023) </w:t>
      </w:r>
      <w:r w:rsidRPr="00C74EB4">
        <w:rPr>
          <w:rFonts w:ascii="Arial" w:hAnsi="Arial" w:cs="Arial"/>
          <w:sz w:val="22"/>
          <w:szCs w:val="22"/>
        </w:rPr>
        <w:t xml:space="preserve">Considerando uma situação hipotética, em que um determinado país, localizado a 10° de latitude Norte, apresente relevo relativamente plano, rede hidrográfica abundante, ventos fracos predominantes durante todo o ano, solos férteis e uma densa vegetação florestal, a matriz energética de melhor custo ambiental para o país seria: </w:t>
      </w:r>
    </w:p>
    <w:p w14:paraId="53B682DD" w14:textId="77777777" w:rsidR="00150FB8" w:rsidRPr="00C74EB4" w:rsidRDefault="00150FB8" w:rsidP="00150FB8">
      <w:pPr>
        <w:ind w:left="227" w:hanging="227"/>
        <w:jc w:val="both"/>
        <w:rPr>
          <w:rFonts w:ascii="Arial" w:hAnsi="Arial" w:cs="Arial"/>
          <w:color w:val="FF0000"/>
          <w:sz w:val="22"/>
          <w:szCs w:val="22"/>
          <w:lang w:eastAsia="zh-CN"/>
        </w:rPr>
      </w:pPr>
    </w:p>
    <w:p w14:paraId="1BC73D97" w14:textId="77777777" w:rsidR="00150FB8" w:rsidRPr="00C74EB4" w:rsidRDefault="00150FB8" w:rsidP="00150FB8">
      <w:pPr>
        <w:ind w:left="227" w:hanging="227"/>
        <w:jc w:val="both"/>
        <w:rPr>
          <w:rFonts w:ascii="Arial" w:hAnsi="Arial" w:cs="Arial"/>
          <w:color w:val="FF0000"/>
          <w:sz w:val="22"/>
          <w:szCs w:val="22"/>
          <w:lang w:eastAsia="zh-CN"/>
        </w:rPr>
      </w:pPr>
      <w:r w:rsidRPr="00C74EB4">
        <w:rPr>
          <w:rFonts w:ascii="Arial" w:hAnsi="Arial" w:cs="Arial"/>
          <w:color w:val="FF0000"/>
          <w:sz w:val="22"/>
          <w:szCs w:val="22"/>
          <w:lang w:eastAsia="zh-CN"/>
        </w:rPr>
        <w:t xml:space="preserve">a) </w:t>
      </w:r>
      <w:r w:rsidRPr="00C74EB4">
        <w:rPr>
          <w:rFonts w:ascii="Arial" w:hAnsi="Arial" w:cs="Arial"/>
          <w:color w:val="FF0000"/>
          <w:sz w:val="22"/>
          <w:szCs w:val="22"/>
        </w:rPr>
        <w:t xml:space="preserve">a geração e utilização da energia fotovoltaica (solar). </w:t>
      </w:r>
      <w:r w:rsidRPr="00C74EB4">
        <w:rPr>
          <w:rFonts w:ascii="Arial" w:hAnsi="Arial" w:cs="Arial"/>
          <w:color w:val="FF0000"/>
          <w:sz w:val="22"/>
          <w:szCs w:val="22"/>
          <w:lang w:eastAsia="zh-CN"/>
        </w:rPr>
        <w:t xml:space="preserve">  </w:t>
      </w:r>
    </w:p>
    <w:p w14:paraId="45929383" w14:textId="77777777" w:rsidR="00150FB8" w:rsidRPr="00C74EB4" w:rsidRDefault="00150FB8" w:rsidP="00150FB8">
      <w:pPr>
        <w:ind w:left="227" w:hanging="227"/>
        <w:jc w:val="both"/>
        <w:rPr>
          <w:rFonts w:ascii="Arial" w:hAnsi="Arial" w:cs="Arial"/>
          <w:sz w:val="22"/>
          <w:szCs w:val="22"/>
          <w:lang w:eastAsia="zh-CN"/>
        </w:rPr>
      </w:pPr>
      <w:r w:rsidRPr="00C74EB4">
        <w:rPr>
          <w:rFonts w:ascii="Arial" w:hAnsi="Arial" w:cs="Arial"/>
          <w:sz w:val="22"/>
          <w:szCs w:val="22"/>
          <w:lang w:eastAsia="zh-CN"/>
        </w:rPr>
        <w:t xml:space="preserve">b) </w:t>
      </w:r>
      <w:r w:rsidRPr="00C74EB4">
        <w:rPr>
          <w:rFonts w:ascii="Arial" w:hAnsi="Arial" w:cs="Arial"/>
          <w:sz w:val="22"/>
          <w:szCs w:val="22"/>
        </w:rPr>
        <w:t xml:space="preserve">o uso de biocombustíveis como o etanol e o </w:t>
      </w:r>
      <w:proofErr w:type="spellStart"/>
      <w:r w:rsidRPr="00C74EB4">
        <w:rPr>
          <w:rFonts w:ascii="Arial" w:hAnsi="Arial" w:cs="Arial"/>
          <w:sz w:val="22"/>
          <w:szCs w:val="22"/>
        </w:rPr>
        <w:t>biodíesel</w:t>
      </w:r>
      <w:proofErr w:type="spellEnd"/>
      <w:r w:rsidRPr="00C74EB4">
        <w:rPr>
          <w:rFonts w:ascii="Arial" w:hAnsi="Arial" w:cs="Arial"/>
          <w:sz w:val="22"/>
          <w:szCs w:val="22"/>
        </w:rPr>
        <w:t xml:space="preserve">.  </w:t>
      </w:r>
      <w:r w:rsidRPr="00C74EB4">
        <w:rPr>
          <w:rFonts w:ascii="Arial" w:hAnsi="Arial" w:cs="Arial"/>
          <w:sz w:val="22"/>
          <w:szCs w:val="22"/>
          <w:lang w:eastAsia="zh-CN"/>
        </w:rPr>
        <w:t xml:space="preserve">  </w:t>
      </w:r>
    </w:p>
    <w:p w14:paraId="2331D146" w14:textId="77777777" w:rsidR="00150FB8" w:rsidRPr="00C74EB4" w:rsidRDefault="00150FB8" w:rsidP="00150FB8">
      <w:pPr>
        <w:ind w:left="227" w:hanging="227"/>
        <w:jc w:val="both"/>
        <w:rPr>
          <w:rFonts w:ascii="Arial" w:hAnsi="Arial" w:cs="Arial"/>
          <w:sz w:val="22"/>
          <w:szCs w:val="22"/>
          <w:lang w:eastAsia="zh-CN"/>
        </w:rPr>
      </w:pPr>
      <w:r w:rsidRPr="00C74EB4">
        <w:rPr>
          <w:rFonts w:ascii="Arial" w:hAnsi="Arial" w:cs="Arial"/>
          <w:sz w:val="22"/>
          <w:szCs w:val="22"/>
          <w:lang w:eastAsia="zh-CN"/>
        </w:rPr>
        <w:lastRenderedPageBreak/>
        <w:t xml:space="preserve">c) </w:t>
      </w:r>
      <w:r w:rsidRPr="00C74EB4">
        <w:rPr>
          <w:rFonts w:ascii="Arial" w:hAnsi="Arial" w:cs="Arial"/>
          <w:sz w:val="22"/>
          <w:szCs w:val="22"/>
        </w:rPr>
        <w:t xml:space="preserve">o uso de biomassa das florestas como fonte de energia. </w:t>
      </w:r>
      <w:r w:rsidRPr="00C74EB4">
        <w:rPr>
          <w:rFonts w:ascii="Arial" w:hAnsi="Arial" w:cs="Arial"/>
          <w:sz w:val="22"/>
          <w:szCs w:val="22"/>
          <w:lang w:eastAsia="zh-CN"/>
        </w:rPr>
        <w:t xml:space="preserve">  </w:t>
      </w:r>
    </w:p>
    <w:p w14:paraId="49362540" w14:textId="77777777" w:rsidR="00150FB8" w:rsidRPr="00C74EB4" w:rsidRDefault="00150FB8" w:rsidP="00150FB8">
      <w:pPr>
        <w:ind w:left="227" w:hanging="227"/>
        <w:jc w:val="both"/>
        <w:rPr>
          <w:rFonts w:ascii="Arial" w:hAnsi="Arial" w:cs="Arial"/>
          <w:sz w:val="22"/>
          <w:szCs w:val="22"/>
          <w:lang w:eastAsia="zh-CN"/>
        </w:rPr>
      </w:pPr>
      <w:r w:rsidRPr="00C74EB4">
        <w:rPr>
          <w:rFonts w:ascii="Arial" w:hAnsi="Arial" w:cs="Arial"/>
          <w:sz w:val="22"/>
          <w:szCs w:val="22"/>
          <w:lang w:eastAsia="zh-CN"/>
        </w:rPr>
        <w:t xml:space="preserve">d) </w:t>
      </w:r>
      <w:r w:rsidRPr="00C74EB4">
        <w:rPr>
          <w:rFonts w:ascii="Arial" w:hAnsi="Arial" w:cs="Arial"/>
          <w:sz w:val="22"/>
          <w:szCs w:val="22"/>
        </w:rPr>
        <w:t xml:space="preserve">a construção de usinas hidrelétricas na rede hidrográfica. </w:t>
      </w:r>
      <w:r w:rsidRPr="00C74EB4">
        <w:rPr>
          <w:rFonts w:ascii="Arial" w:hAnsi="Arial" w:cs="Arial"/>
          <w:sz w:val="22"/>
          <w:szCs w:val="22"/>
          <w:lang w:eastAsia="zh-CN"/>
        </w:rPr>
        <w:t xml:space="preserve">  </w:t>
      </w:r>
    </w:p>
    <w:p w14:paraId="3D3FD248" w14:textId="77777777" w:rsidR="00150FB8" w:rsidRPr="00C74EB4" w:rsidRDefault="00150FB8" w:rsidP="00150FB8">
      <w:pPr>
        <w:ind w:left="227" w:hanging="227"/>
        <w:jc w:val="both"/>
        <w:rPr>
          <w:rFonts w:ascii="Arial" w:hAnsi="Arial" w:cs="Arial"/>
          <w:sz w:val="22"/>
          <w:szCs w:val="22"/>
          <w:lang w:eastAsia="zh-CN"/>
        </w:rPr>
      </w:pPr>
      <w:r w:rsidRPr="00C74EB4">
        <w:rPr>
          <w:rFonts w:ascii="Arial" w:hAnsi="Arial" w:cs="Arial"/>
          <w:sz w:val="22"/>
          <w:szCs w:val="22"/>
          <w:lang w:eastAsia="zh-CN"/>
        </w:rPr>
        <w:t xml:space="preserve">e) </w:t>
      </w:r>
      <w:r w:rsidRPr="00C74EB4">
        <w:rPr>
          <w:rFonts w:ascii="Arial" w:hAnsi="Arial" w:cs="Arial"/>
          <w:sz w:val="22"/>
          <w:szCs w:val="22"/>
        </w:rPr>
        <w:t xml:space="preserve">a implantação de parques eólicos, para geração de energia. </w:t>
      </w:r>
      <w:r w:rsidRPr="00C74EB4">
        <w:rPr>
          <w:rFonts w:ascii="Arial" w:hAnsi="Arial" w:cs="Arial"/>
          <w:sz w:val="22"/>
          <w:szCs w:val="22"/>
          <w:lang w:eastAsia="zh-CN"/>
        </w:rPr>
        <w:t xml:space="preserve">  </w:t>
      </w:r>
    </w:p>
    <w:p w14:paraId="5472D950" w14:textId="77777777" w:rsidR="00150FB8" w:rsidRDefault="00150FB8" w:rsidP="00150FB8">
      <w:pPr>
        <w:jc w:val="both"/>
        <w:rPr>
          <w:rFonts w:ascii="Arial" w:hAnsi="Arial" w:cs="Arial"/>
          <w:sz w:val="22"/>
          <w:szCs w:val="22"/>
          <w:lang w:eastAsia="zh-CN"/>
        </w:rPr>
      </w:pPr>
    </w:p>
    <w:p w14:paraId="7254C966" w14:textId="0A39BED0" w:rsidR="001B7887" w:rsidRDefault="001B7887" w:rsidP="00150FB8">
      <w:pPr>
        <w:jc w:val="both"/>
        <w:rPr>
          <w:rFonts w:ascii="Arial" w:hAnsi="Arial" w:cs="Arial"/>
          <w:sz w:val="22"/>
          <w:szCs w:val="22"/>
          <w:lang w:eastAsia="zh-CN"/>
        </w:rPr>
      </w:pPr>
      <w:r w:rsidRPr="00C33458">
        <w:rPr>
          <w:rFonts w:ascii="Arial" w:hAnsi="Arial" w:cs="Arial"/>
          <w:b/>
          <w:i/>
          <w:color w:val="002060"/>
          <w:sz w:val="22"/>
          <w:szCs w:val="22"/>
          <w:lang w:eastAsia="zh-CN"/>
        </w:rPr>
        <w:t>Comentários:</w:t>
      </w:r>
      <w:r>
        <w:rPr>
          <w:rFonts w:ascii="Arial" w:hAnsi="Arial" w:cs="Arial"/>
          <w:b/>
          <w:i/>
          <w:color w:val="002060"/>
          <w:sz w:val="22"/>
          <w:szCs w:val="22"/>
          <w:lang w:eastAsia="zh-CN"/>
        </w:rPr>
        <w:t xml:space="preserve"> todas as opções possuem impactos e podem ter influência da área florestal e das redes hidrográficas, portanto a menos prejudicial é a solar (por estar perto da linha do Equador</w:t>
      </w:r>
      <w:proofErr w:type="gramStart"/>
      <w:r>
        <w:rPr>
          <w:rFonts w:ascii="Arial" w:hAnsi="Arial" w:cs="Arial"/>
          <w:b/>
          <w:i/>
          <w:color w:val="002060"/>
          <w:sz w:val="22"/>
          <w:szCs w:val="22"/>
          <w:lang w:eastAsia="zh-CN"/>
        </w:rPr>
        <w:t>)</w:t>
      </w:r>
      <w:proofErr w:type="gramEnd"/>
    </w:p>
    <w:p w14:paraId="569F5F43" w14:textId="6D3FDC57" w:rsidR="001B7887" w:rsidRPr="00C74EB4" w:rsidRDefault="001B7887" w:rsidP="00150FB8">
      <w:pPr>
        <w:jc w:val="both"/>
        <w:rPr>
          <w:rFonts w:ascii="Arial" w:hAnsi="Arial" w:cs="Arial"/>
          <w:sz w:val="22"/>
          <w:szCs w:val="22"/>
          <w:lang w:eastAsia="zh-CN"/>
        </w:rPr>
      </w:pPr>
    </w:p>
    <w:p w14:paraId="5DA0D998" w14:textId="6B5B3FF4" w:rsidR="00150FB8" w:rsidRPr="00C74EB4" w:rsidRDefault="00150FB8" w:rsidP="00150FB8">
      <w:pPr>
        <w:autoSpaceDE w:val="0"/>
        <w:autoSpaceDN w:val="0"/>
        <w:adjustRightInd w:val="0"/>
        <w:jc w:val="both"/>
        <w:rPr>
          <w:rFonts w:ascii="Arial" w:hAnsi="Arial" w:cs="Arial"/>
          <w:sz w:val="22"/>
          <w:szCs w:val="22"/>
        </w:rPr>
      </w:pPr>
      <w:r w:rsidRPr="00C74EB4">
        <w:rPr>
          <w:rFonts w:ascii="Arial" w:hAnsi="Arial" w:cs="Arial"/>
          <w:sz w:val="22"/>
          <w:szCs w:val="22"/>
          <w:lang w:eastAsia="zh-CN"/>
        </w:rPr>
        <w:t>1</w:t>
      </w:r>
      <w:r>
        <w:rPr>
          <w:rFonts w:ascii="Arial" w:hAnsi="Arial" w:cs="Arial"/>
          <w:sz w:val="22"/>
          <w:szCs w:val="22"/>
          <w:lang w:eastAsia="zh-CN"/>
        </w:rPr>
        <w:t>7</w:t>
      </w:r>
      <w:r w:rsidRPr="00C74EB4">
        <w:rPr>
          <w:rFonts w:ascii="Arial" w:hAnsi="Arial" w:cs="Arial"/>
          <w:b/>
          <w:sz w:val="22"/>
          <w:szCs w:val="22"/>
          <w:lang w:eastAsia="zh-CN"/>
        </w:rPr>
        <w:t>.</w:t>
      </w:r>
      <w:r w:rsidRPr="00C74EB4">
        <w:rPr>
          <w:rFonts w:ascii="Arial" w:hAnsi="Arial" w:cs="Arial"/>
          <w:sz w:val="22"/>
          <w:szCs w:val="22"/>
          <w:lang w:eastAsia="zh-CN"/>
        </w:rPr>
        <w:t xml:space="preserve"> (G1 - </w:t>
      </w:r>
      <w:proofErr w:type="spellStart"/>
      <w:r w:rsidRPr="00C74EB4">
        <w:rPr>
          <w:rFonts w:ascii="Arial" w:hAnsi="Arial" w:cs="Arial"/>
          <w:sz w:val="22"/>
          <w:szCs w:val="22"/>
          <w:lang w:eastAsia="zh-CN"/>
        </w:rPr>
        <w:t>cps</w:t>
      </w:r>
      <w:proofErr w:type="spellEnd"/>
      <w:r w:rsidRPr="00C74EB4">
        <w:rPr>
          <w:rFonts w:ascii="Arial" w:hAnsi="Arial" w:cs="Arial"/>
          <w:sz w:val="22"/>
          <w:szCs w:val="22"/>
          <w:lang w:eastAsia="zh-CN"/>
        </w:rPr>
        <w:t xml:space="preserve"> 2016)</w:t>
      </w:r>
      <w:proofErr w:type="gramStart"/>
      <w:r w:rsidRPr="00C74EB4">
        <w:rPr>
          <w:rFonts w:ascii="Arial" w:hAnsi="Arial" w:cs="Arial"/>
          <w:sz w:val="22"/>
          <w:szCs w:val="22"/>
          <w:lang w:eastAsia="zh-CN"/>
        </w:rPr>
        <w:t xml:space="preserve">  </w:t>
      </w:r>
      <w:proofErr w:type="gramEnd"/>
      <w:r w:rsidRPr="00C74EB4">
        <w:rPr>
          <w:rFonts w:ascii="Arial" w:hAnsi="Arial" w:cs="Arial"/>
          <w:sz w:val="22"/>
          <w:szCs w:val="22"/>
        </w:rPr>
        <w:t xml:space="preserve">A palavra petróleo deriva do latim </w:t>
      </w:r>
      <w:proofErr w:type="spellStart"/>
      <w:r w:rsidRPr="00C74EB4">
        <w:rPr>
          <w:rFonts w:ascii="Arial" w:hAnsi="Arial" w:cs="Arial"/>
          <w:i/>
          <w:sz w:val="22"/>
          <w:szCs w:val="22"/>
        </w:rPr>
        <w:t>petra</w:t>
      </w:r>
      <w:proofErr w:type="spellEnd"/>
      <w:r w:rsidRPr="00C74EB4">
        <w:rPr>
          <w:rFonts w:ascii="Arial" w:hAnsi="Arial" w:cs="Arial"/>
          <w:sz w:val="22"/>
          <w:szCs w:val="22"/>
        </w:rPr>
        <w:t xml:space="preserve"> (pedra) e </w:t>
      </w:r>
      <w:r w:rsidRPr="00C74EB4">
        <w:rPr>
          <w:rFonts w:ascii="Arial" w:hAnsi="Arial" w:cs="Arial"/>
          <w:i/>
          <w:sz w:val="22"/>
          <w:szCs w:val="22"/>
        </w:rPr>
        <w:t>oleum</w:t>
      </w:r>
      <w:r w:rsidRPr="00C74EB4">
        <w:rPr>
          <w:rFonts w:ascii="Arial" w:hAnsi="Arial" w:cs="Arial"/>
          <w:sz w:val="22"/>
          <w:szCs w:val="22"/>
        </w:rPr>
        <w:t xml:space="preserve"> (</w:t>
      </w:r>
      <w:proofErr w:type="spellStart"/>
      <w:r w:rsidRPr="00C74EB4">
        <w:rPr>
          <w:rFonts w:ascii="Arial" w:hAnsi="Arial" w:cs="Arial"/>
          <w:sz w:val="22"/>
          <w:szCs w:val="22"/>
        </w:rPr>
        <w:t>oleo</w:t>
      </w:r>
      <w:proofErr w:type="spellEnd"/>
      <w:r w:rsidRPr="00C74EB4">
        <w:rPr>
          <w:rFonts w:ascii="Arial" w:hAnsi="Arial" w:cs="Arial"/>
          <w:sz w:val="22"/>
          <w:szCs w:val="22"/>
        </w:rPr>
        <w:t>), em sentido literal, “óleo que vem da pedra”. Hoje, é uma das matérias-primas mais importantes da civilização moderna e necessária para a obtenção de vários produtos como plásticos, tintas, detergentes, farmacêuticos, entre outras aplicações.</w:t>
      </w:r>
    </w:p>
    <w:p w14:paraId="7EC87EF9" w14:textId="77777777" w:rsidR="00150FB8" w:rsidRPr="00C74EB4" w:rsidRDefault="00150FB8" w:rsidP="00150FB8">
      <w:pPr>
        <w:autoSpaceDE w:val="0"/>
        <w:autoSpaceDN w:val="0"/>
        <w:adjustRightInd w:val="0"/>
        <w:jc w:val="both"/>
        <w:rPr>
          <w:rFonts w:ascii="Arial" w:hAnsi="Arial" w:cs="Arial"/>
          <w:sz w:val="22"/>
          <w:szCs w:val="22"/>
        </w:rPr>
      </w:pPr>
    </w:p>
    <w:p w14:paraId="6CBBFFBB" w14:textId="77777777" w:rsidR="00150FB8" w:rsidRPr="00C74EB4" w:rsidRDefault="00150FB8" w:rsidP="00150FB8">
      <w:pPr>
        <w:autoSpaceDE w:val="0"/>
        <w:autoSpaceDN w:val="0"/>
        <w:adjustRightInd w:val="0"/>
        <w:jc w:val="both"/>
        <w:rPr>
          <w:rFonts w:ascii="Arial" w:hAnsi="Arial" w:cs="Arial"/>
          <w:sz w:val="22"/>
          <w:szCs w:val="22"/>
        </w:rPr>
      </w:pPr>
      <w:r w:rsidRPr="00C74EB4">
        <w:rPr>
          <w:rFonts w:ascii="Arial" w:hAnsi="Arial" w:cs="Arial"/>
          <w:sz w:val="22"/>
          <w:szCs w:val="22"/>
        </w:rPr>
        <w:t xml:space="preserve">Ele é formado </w:t>
      </w:r>
    </w:p>
    <w:p w14:paraId="034E8AB8" w14:textId="77777777" w:rsidR="00150FB8" w:rsidRPr="00C74EB4" w:rsidRDefault="00150FB8" w:rsidP="00150FB8">
      <w:pPr>
        <w:ind w:left="227" w:hanging="227"/>
        <w:jc w:val="both"/>
        <w:rPr>
          <w:rFonts w:ascii="Arial" w:hAnsi="Arial" w:cs="Arial"/>
          <w:color w:val="FF0000"/>
          <w:sz w:val="22"/>
          <w:szCs w:val="22"/>
          <w:lang w:eastAsia="zh-CN"/>
        </w:rPr>
      </w:pPr>
      <w:r w:rsidRPr="00C74EB4">
        <w:rPr>
          <w:rFonts w:ascii="Arial" w:hAnsi="Arial" w:cs="Arial"/>
          <w:color w:val="FF0000"/>
          <w:sz w:val="22"/>
          <w:szCs w:val="22"/>
          <w:lang w:eastAsia="zh-CN"/>
        </w:rPr>
        <w:t xml:space="preserve">a) </w:t>
      </w:r>
      <w:r w:rsidRPr="00C74EB4">
        <w:rPr>
          <w:rFonts w:ascii="Arial" w:hAnsi="Arial" w:cs="Arial"/>
          <w:color w:val="FF0000"/>
          <w:sz w:val="22"/>
          <w:szCs w:val="22"/>
        </w:rPr>
        <w:t xml:space="preserve">pela decomposição de matéria orgânica no fundo de antigos mares e lagos. </w:t>
      </w:r>
      <w:r w:rsidRPr="00C74EB4">
        <w:rPr>
          <w:rFonts w:ascii="Arial" w:hAnsi="Arial" w:cs="Arial"/>
          <w:color w:val="FF0000"/>
          <w:sz w:val="22"/>
          <w:szCs w:val="22"/>
          <w:lang w:eastAsia="zh-CN"/>
        </w:rPr>
        <w:t xml:space="preserve">  </w:t>
      </w:r>
    </w:p>
    <w:p w14:paraId="772C69F7" w14:textId="77777777" w:rsidR="00150FB8" w:rsidRPr="00C74EB4" w:rsidRDefault="00150FB8" w:rsidP="00150FB8">
      <w:pPr>
        <w:ind w:left="227" w:hanging="227"/>
        <w:jc w:val="both"/>
        <w:rPr>
          <w:rFonts w:ascii="Arial" w:hAnsi="Arial" w:cs="Arial"/>
          <w:sz w:val="22"/>
          <w:szCs w:val="22"/>
          <w:lang w:eastAsia="zh-CN"/>
        </w:rPr>
      </w:pPr>
      <w:r w:rsidRPr="00C74EB4">
        <w:rPr>
          <w:rFonts w:ascii="Arial" w:hAnsi="Arial" w:cs="Arial"/>
          <w:sz w:val="22"/>
          <w:szCs w:val="22"/>
          <w:lang w:eastAsia="zh-CN"/>
        </w:rPr>
        <w:t xml:space="preserve">b) </w:t>
      </w:r>
      <w:r w:rsidRPr="00C74EB4">
        <w:rPr>
          <w:rFonts w:ascii="Arial" w:hAnsi="Arial" w:cs="Arial"/>
          <w:sz w:val="22"/>
          <w:szCs w:val="22"/>
        </w:rPr>
        <w:t xml:space="preserve">pela decomposição de restos de minério de ferro soterrados em bacias carboníferas. </w:t>
      </w:r>
      <w:r w:rsidRPr="00C74EB4">
        <w:rPr>
          <w:rFonts w:ascii="Arial" w:hAnsi="Arial" w:cs="Arial"/>
          <w:sz w:val="22"/>
          <w:szCs w:val="22"/>
          <w:lang w:eastAsia="zh-CN"/>
        </w:rPr>
        <w:t xml:space="preserve">  </w:t>
      </w:r>
    </w:p>
    <w:p w14:paraId="7DEA209D" w14:textId="77777777" w:rsidR="00150FB8" w:rsidRPr="00C74EB4" w:rsidRDefault="00150FB8" w:rsidP="00150FB8">
      <w:pPr>
        <w:ind w:left="227" w:hanging="227"/>
        <w:jc w:val="both"/>
        <w:rPr>
          <w:rFonts w:ascii="Arial" w:hAnsi="Arial" w:cs="Arial"/>
          <w:sz w:val="22"/>
          <w:szCs w:val="22"/>
          <w:lang w:eastAsia="zh-CN"/>
        </w:rPr>
      </w:pPr>
      <w:r w:rsidRPr="00C74EB4">
        <w:rPr>
          <w:rFonts w:ascii="Arial" w:hAnsi="Arial" w:cs="Arial"/>
          <w:sz w:val="22"/>
          <w:szCs w:val="22"/>
          <w:lang w:eastAsia="zh-CN"/>
        </w:rPr>
        <w:t xml:space="preserve">c) </w:t>
      </w:r>
      <w:r w:rsidRPr="00C74EB4">
        <w:rPr>
          <w:rFonts w:ascii="Arial" w:hAnsi="Arial" w:cs="Arial"/>
          <w:sz w:val="22"/>
          <w:szCs w:val="22"/>
        </w:rPr>
        <w:t xml:space="preserve">pelo soerguimento de blocos rochosos onde ocorreu o acúmulo de material magmático. </w:t>
      </w:r>
      <w:r w:rsidRPr="00C74EB4">
        <w:rPr>
          <w:rFonts w:ascii="Arial" w:hAnsi="Arial" w:cs="Arial"/>
          <w:sz w:val="22"/>
          <w:szCs w:val="22"/>
          <w:lang w:eastAsia="zh-CN"/>
        </w:rPr>
        <w:t xml:space="preserve">  </w:t>
      </w:r>
    </w:p>
    <w:p w14:paraId="19F22FEF" w14:textId="77777777" w:rsidR="00150FB8" w:rsidRPr="00C74EB4" w:rsidRDefault="00150FB8" w:rsidP="00150FB8">
      <w:pPr>
        <w:ind w:left="227" w:hanging="227"/>
        <w:jc w:val="both"/>
        <w:rPr>
          <w:rFonts w:ascii="Arial" w:hAnsi="Arial" w:cs="Arial"/>
          <w:sz w:val="22"/>
          <w:szCs w:val="22"/>
          <w:lang w:eastAsia="zh-CN"/>
        </w:rPr>
      </w:pPr>
      <w:r w:rsidRPr="00C74EB4">
        <w:rPr>
          <w:rFonts w:ascii="Arial" w:hAnsi="Arial" w:cs="Arial"/>
          <w:sz w:val="22"/>
          <w:szCs w:val="22"/>
          <w:lang w:eastAsia="zh-CN"/>
        </w:rPr>
        <w:t xml:space="preserve">d) </w:t>
      </w:r>
      <w:r w:rsidRPr="00C74EB4">
        <w:rPr>
          <w:rFonts w:ascii="Arial" w:hAnsi="Arial" w:cs="Arial"/>
          <w:sz w:val="22"/>
          <w:szCs w:val="22"/>
        </w:rPr>
        <w:t xml:space="preserve">pelo soerguimento de rochas cristalinas, magmáticas e sedimentares em vales boreais. </w:t>
      </w:r>
      <w:r w:rsidRPr="00C74EB4">
        <w:rPr>
          <w:rFonts w:ascii="Arial" w:hAnsi="Arial" w:cs="Arial"/>
          <w:sz w:val="22"/>
          <w:szCs w:val="22"/>
          <w:lang w:eastAsia="zh-CN"/>
        </w:rPr>
        <w:t xml:space="preserve">  </w:t>
      </w:r>
    </w:p>
    <w:p w14:paraId="4D0AB2D5" w14:textId="77777777" w:rsidR="00150FB8" w:rsidRDefault="00150FB8" w:rsidP="00750C6C">
      <w:pPr>
        <w:jc w:val="both"/>
        <w:rPr>
          <w:rFonts w:ascii="Arial" w:hAnsi="Arial" w:cs="Arial"/>
          <w:sz w:val="22"/>
          <w:szCs w:val="22"/>
          <w:lang w:eastAsia="zh-CN"/>
        </w:rPr>
      </w:pPr>
    </w:p>
    <w:p w14:paraId="02A63C22" w14:textId="12E636EE" w:rsidR="0028231F" w:rsidRDefault="0028231F" w:rsidP="00750C6C">
      <w:pPr>
        <w:jc w:val="both"/>
        <w:rPr>
          <w:rFonts w:ascii="Arial" w:hAnsi="Arial" w:cs="Arial"/>
          <w:b/>
          <w:i/>
          <w:color w:val="002060"/>
          <w:sz w:val="22"/>
          <w:szCs w:val="22"/>
          <w:lang w:eastAsia="zh-CN"/>
        </w:rPr>
      </w:pPr>
      <w:r w:rsidRPr="00C33458">
        <w:rPr>
          <w:rFonts w:ascii="Arial" w:hAnsi="Arial" w:cs="Arial"/>
          <w:b/>
          <w:i/>
          <w:color w:val="002060"/>
          <w:sz w:val="22"/>
          <w:szCs w:val="22"/>
          <w:lang w:eastAsia="zh-CN"/>
        </w:rPr>
        <w:t>Comentários:</w:t>
      </w:r>
      <w:r>
        <w:rPr>
          <w:rFonts w:ascii="Arial" w:hAnsi="Arial" w:cs="Arial"/>
          <w:b/>
          <w:i/>
          <w:color w:val="002060"/>
          <w:sz w:val="22"/>
          <w:szCs w:val="22"/>
          <w:lang w:eastAsia="zh-CN"/>
        </w:rPr>
        <w:t xml:space="preserve"> base da formação do petróleo.</w:t>
      </w:r>
    </w:p>
    <w:p w14:paraId="24D5FBA4" w14:textId="77777777" w:rsidR="0028231F" w:rsidRPr="00C74EB4" w:rsidRDefault="0028231F" w:rsidP="00750C6C">
      <w:pPr>
        <w:jc w:val="both"/>
        <w:rPr>
          <w:rFonts w:ascii="Arial" w:hAnsi="Arial" w:cs="Arial"/>
          <w:sz w:val="22"/>
          <w:szCs w:val="22"/>
          <w:lang w:eastAsia="zh-CN"/>
        </w:rPr>
      </w:pPr>
    </w:p>
    <w:p w14:paraId="43609775" w14:textId="7F238951" w:rsidR="00750C6C" w:rsidRPr="00C74EB4" w:rsidRDefault="007A7A32" w:rsidP="00750C6C">
      <w:pPr>
        <w:widowControl w:val="0"/>
        <w:autoSpaceDE w:val="0"/>
        <w:autoSpaceDN w:val="0"/>
        <w:adjustRightInd w:val="0"/>
        <w:jc w:val="both"/>
        <w:rPr>
          <w:rFonts w:ascii="Arial" w:hAnsi="Arial" w:cs="Arial"/>
          <w:sz w:val="22"/>
          <w:szCs w:val="22"/>
        </w:rPr>
      </w:pPr>
      <w:r w:rsidRPr="00C74EB4">
        <w:rPr>
          <w:rFonts w:ascii="Arial" w:hAnsi="Arial" w:cs="Arial"/>
          <w:sz w:val="22"/>
          <w:szCs w:val="22"/>
          <w:lang w:eastAsia="zh-CN"/>
        </w:rPr>
        <w:t>1</w:t>
      </w:r>
      <w:r w:rsidR="00150FB8">
        <w:rPr>
          <w:rFonts w:ascii="Arial" w:hAnsi="Arial" w:cs="Arial"/>
          <w:sz w:val="22"/>
          <w:szCs w:val="22"/>
          <w:lang w:eastAsia="zh-CN"/>
        </w:rPr>
        <w:t>8</w:t>
      </w:r>
      <w:r w:rsidR="00750C6C" w:rsidRPr="00C74EB4">
        <w:rPr>
          <w:rFonts w:ascii="Arial" w:hAnsi="Arial" w:cs="Arial"/>
          <w:b/>
          <w:sz w:val="22"/>
          <w:szCs w:val="22"/>
          <w:lang w:eastAsia="zh-CN"/>
        </w:rPr>
        <w:t>.</w:t>
      </w:r>
      <w:r w:rsidR="00750C6C" w:rsidRPr="00C74EB4">
        <w:rPr>
          <w:rFonts w:ascii="Arial" w:hAnsi="Arial" w:cs="Arial"/>
          <w:sz w:val="22"/>
          <w:szCs w:val="22"/>
          <w:lang w:eastAsia="zh-CN"/>
        </w:rPr>
        <w:t xml:space="preserve"> (</w:t>
      </w:r>
      <w:proofErr w:type="spellStart"/>
      <w:r w:rsidR="00750C6C" w:rsidRPr="00C74EB4">
        <w:rPr>
          <w:rFonts w:ascii="Arial" w:hAnsi="Arial" w:cs="Arial"/>
          <w:sz w:val="22"/>
          <w:szCs w:val="22"/>
          <w:lang w:eastAsia="zh-CN"/>
        </w:rPr>
        <w:t>Fcmscsp</w:t>
      </w:r>
      <w:proofErr w:type="spellEnd"/>
      <w:r w:rsidR="00750C6C" w:rsidRPr="00C74EB4">
        <w:rPr>
          <w:rFonts w:ascii="Arial" w:hAnsi="Arial" w:cs="Arial"/>
          <w:sz w:val="22"/>
          <w:szCs w:val="22"/>
          <w:lang w:eastAsia="zh-CN"/>
        </w:rPr>
        <w:t xml:space="preserve"> 2023)</w:t>
      </w:r>
      <w:proofErr w:type="gramStart"/>
      <w:r w:rsidR="00750C6C" w:rsidRPr="00C74EB4">
        <w:rPr>
          <w:rFonts w:ascii="Arial" w:hAnsi="Arial" w:cs="Arial"/>
          <w:sz w:val="22"/>
          <w:szCs w:val="22"/>
          <w:lang w:eastAsia="zh-CN"/>
        </w:rPr>
        <w:t xml:space="preserve">  </w:t>
      </w:r>
      <w:proofErr w:type="gramEnd"/>
      <w:r w:rsidR="00750C6C" w:rsidRPr="00C74EB4">
        <w:rPr>
          <w:rFonts w:ascii="Arial" w:hAnsi="Arial" w:cs="Arial"/>
          <w:sz w:val="22"/>
          <w:szCs w:val="22"/>
        </w:rPr>
        <w:t>Analise o gráfico.</w:t>
      </w:r>
    </w:p>
    <w:p w14:paraId="6B9F34CC" w14:textId="77777777" w:rsidR="00750C6C" w:rsidRPr="00C74EB4" w:rsidRDefault="00750C6C" w:rsidP="00750C6C">
      <w:pPr>
        <w:widowControl w:val="0"/>
        <w:autoSpaceDE w:val="0"/>
        <w:autoSpaceDN w:val="0"/>
        <w:adjustRightInd w:val="0"/>
        <w:jc w:val="both"/>
        <w:rPr>
          <w:rFonts w:ascii="Arial" w:hAnsi="Arial" w:cs="Arial"/>
          <w:sz w:val="22"/>
          <w:szCs w:val="22"/>
        </w:rPr>
      </w:pPr>
    </w:p>
    <w:p w14:paraId="55B97962" w14:textId="77777777" w:rsidR="00750C6C" w:rsidRPr="00C74EB4" w:rsidRDefault="00750C6C" w:rsidP="00750C6C">
      <w:pPr>
        <w:widowControl w:val="0"/>
        <w:autoSpaceDE w:val="0"/>
        <w:autoSpaceDN w:val="0"/>
        <w:adjustRightInd w:val="0"/>
        <w:jc w:val="both"/>
        <w:rPr>
          <w:rFonts w:ascii="Arial" w:hAnsi="Arial" w:cs="Arial"/>
          <w:sz w:val="22"/>
          <w:szCs w:val="22"/>
        </w:rPr>
      </w:pPr>
      <w:r w:rsidRPr="00C74EB4">
        <w:rPr>
          <w:rFonts w:ascii="Arial" w:hAnsi="Arial" w:cs="Arial"/>
          <w:noProof/>
          <w:sz w:val="22"/>
          <w:szCs w:val="22"/>
        </w:rPr>
        <w:drawing>
          <wp:inline distT="0" distB="0" distL="0" distR="0" wp14:anchorId="4E29F6C7" wp14:editId="1DCDE35D">
            <wp:extent cx="3228975" cy="1786753"/>
            <wp:effectExtent l="0" t="0" r="0" b="444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28975" cy="1786753"/>
                    </a:xfrm>
                    <a:prstGeom prst="rect">
                      <a:avLst/>
                    </a:prstGeom>
                    <a:noFill/>
                    <a:ln>
                      <a:noFill/>
                    </a:ln>
                  </pic:spPr>
                </pic:pic>
              </a:graphicData>
            </a:graphic>
          </wp:inline>
        </w:drawing>
      </w:r>
    </w:p>
    <w:p w14:paraId="4772876F" w14:textId="77777777" w:rsidR="00750C6C" w:rsidRPr="00C74EB4" w:rsidRDefault="00750C6C" w:rsidP="00750C6C">
      <w:pPr>
        <w:widowControl w:val="0"/>
        <w:autoSpaceDE w:val="0"/>
        <w:autoSpaceDN w:val="0"/>
        <w:adjustRightInd w:val="0"/>
        <w:jc w:val="both"/>
        <w:rPr>
          <w:rFonts w:ascii="Arial" w:hAnsi="Arial" w:cs="Arial"/>
          <w:sz w:val="22"/>
          <w:szCs w:val="22"/>
        </w:rPr>
      </w:pPr>
    </w:p>
    <w:p w14:paraId="0FC27735" w14:textId="77777777" w:rsidR="00750C6C" w:rsidRPr="00C74EB4" w:rsidRDefault="00750C6C" w:rsidP="00750C6C">
      <w:pPr>
        <w:widowControl w:val="0"/>
        <w:autoSpaceDE w:val="0"/>
        <w:autoSpaceDN w:val="0"/>
        <w:adjustRightInd w:val="0"/>
        <w:jc w:val="both"/>
        <w:rPr>
          <w:rFonts w:ascii="Arial" w:hAnsi="Arial" w:cs="Arial"/>
          <w:sz w:val="22"/>
          <w:szCs w:val="22"/>
        </w:rPr>
      </w:pPr>
      <w:r w:rsidRPr="00C74EB4">
        <w:rPr>
          <w:rFonts w:ascii="Arial" w:hAnsi="Arial" w:cs="Arial"/>
          <w:sz w:val="22"/>
          <w:szCs w:val="22"/>
        </w:rPr>
        <w:t xml:space="preserve">Considerando a análise do gráfico e conhecimentos sobre o mercado internacional de combustíveis fósseis, verifica-se que o preço do petróleo </w:t>
      </w:r>
      <w:proofErr w:type="gramStart"/>
      <w:r w:rsidRPr="00C74EB4">
        <w:rPr>
          <w:rFonts w:ascii="Arial" w:hAnsi="Arial" w:cs="Arial"/>
          <w:sz w:val="22"/>
          <w:szCs w:val="22"/>
        </w:rPr>
        <w:t>apresenta</w:t>
      </w:r>
      <w:proofErr w:type="gramEnd"/>
      <w:r w:rsidRPr="00C74EB4">
        <w:rPr>
          <w:rFonts w:ascii="Arial" w:hAnsi="Arial" w:cs="Arial"/>
          <w:sz w:val="22"/>
          <w:szCs w:val="22"/>
        </w:rPr>
        <w:t xml:space="preserve"> </w:t>
      </w:r>
    </w:p>
    <w:p w14:paraId="653DF64C" w14:textId="77777777" w:rsidR="007A7A32" w:rsidRPr="00C74EB4" w:rsidRDefault="007A7A32" w:rsidP="00750C6C">
      <w:pPr>
        <w:ind w:left="227" w:hanging="227"/>
        <w:jc w:val="both"/>
        <w:rPr>
          <w:rFonts w:ascii="Arial" w:hAnsi="Arial" w:cs="Arial"/>
          <w:sz w:val="22"/>
          <w:szCs w:val="22"/>
          <w:lang w:eastAsia="zh-CN"/>
        </w:rPr>
      </w:pPr>
    </w:p>
    <w:p w14:paraId="3263E37A"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a) </w:t>
      </w:r>
      <w:r w:rsidRPr="00C74EB4">
        <w:rPr>
          <w:rFonts w:ascii="Arial" w:hAnsi="Arial" w:cs="Arial"/>
          <w:sz w:val="22"/>
          <w:szCs w:val="22"/>
        </w:rPr>
        <w:t xml:space="preserve">flutuações, impactado pelas sanções econômicas dos países impostas à Rússia e pela redução dos investimentos em energia renovável na União Europeia. </w:t>
      </w:r>
      <w:r w:rsidRPr="00C74EB4">
        <w:rPr>
          <w:rFonts w:ascii="Arial" w:hAnsi="Arial" w:cs="Arial"/>
          <w:sz w:val="22"/>
          <w:szCs w:val="22"/>
          <w:lang w:eastAsia="zh-CN"/>
        </w:rPr>
        <w:t xml:space="preserve">  </w:t>
      </w:r>
    </w:p>
    <w:p w14:paraId="3D1A9424"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b) </w:t>
      </w:r>
      <w:r w:rsidRPr="00C74EB4">
        <w:rPr>
          <w:rFonts w:ascii="Arial" w:hAnsi="Arial" w:cs="Arial"/>
          <w:sz w:val="22"/>
          <w:szCs w:val="22"/>
        </w:rPr>
        <w:t xml:space="preserve">variações, por ser uma commodity e possuir baixa demanda de consumo nos países com industrialização tardia. </w:t>
      </w:r>
      <w:r w:rsidRPr="00C74EB4">
        <w:rPr>
          <w:rFonts w:ascii="Arial" w:hAnsi="Arial" w:cs="Arial"/>
          <w:sz w:val="22"/>
          <w:szCs w:val="22"/>
          <w:lang w:eastAsia="zh-CN"/>
        </w:rPr>
        <w:t xml:space="preserve">  </w:t>
      </w:r>
    </w:p>
    <w:p w14:paraId="3FB1F43B" w14:textId="77777777" w:rsidR="00750C6C" w:rsidRPr="00C74EB4" w:rsidRDefault="00750C6C" w:rsidP="00750C6C">
      <w:pPr>
        <w:ind w:left="227" w:hanging="227"/>
        <w:jc w:val="both"/>
        <w:rPr>
          <w:rFonts w:ascii="Arial" w:hAnsi="Arial" w:cs="Arial"/>
          <w:color w:val="FF0000"/>
          <w:sz w:val="22"/>
          <w:szCs w:val="22"/>
          <w:lang w:eastAsia="zh-CN"/>
        </w:rPr>
      </w:pPr>
      <w:r w:rsidRPr="00C74EB4">
        <w:rPr>
          <w:rFonts w:ascii="Arial" w:hAnsi="Arial" w:cs="Arial"/>
          <w:color w:val="FF0000"/>
          <w:sz w:val="22"/>
          <w:szCs w:val="22"/>
          <w:lang w:eastAsia="zh-CN"/>
        </w:rPr>
        <w:lastRenderedPageBreak/>
        <w:t xml:space="preserve">c) </w:t>
      </w:r>
      <w:r w:rsidRPr="00C74EB4">
        <w:rPr>
          <w:rFonts w:ascii="Arial" w:hAnsi="Arial" w:cs="Arial"/>
          <w:color w:val="FF0000"/>
          <w:sz w:val="22"/>
          <w:szCs w:val="22"/>
        </w:rPr>
        <w:t xml:space="preserve">instabilidade, por efeito da volatilidade do cenário político e econômico global e da incerteza sobre os volumes disponíveis à oferta. </w:t>
      </w:r>
      <w:r w:rsidRPr="00C74EB4">
        <w:rPr>
          <w:rFonts w:ascii="Arial" w:hAnsi="Arial" w:cs="Arial"/>
          <w:color w:val="FF0000"/>
          <w:sz w:val="22"/>
          <w:szCs w:val="22"/>
          <w:lang w:eastAsia="zh-CN"/>
        </w:rPr>
        <w:t xml:space="preserve">  </w:t>
      </w:r>
    </w:p>
    <w:p w14:paraId="28F35C64"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d) </w:t>
      </w:r>
      <w:r w:rsidRPr="00C74EB4">
        <w:rPr>
          <w:rFonts w:ascii="Arial" w:hAnsi="Arial" w:cs="Arial"/>
          <w:sz w:val="22"/>
          <w:szCs w:val="22"/>
        </w:rPr>
        <w:t xml:space="preserve">oscilações, resultado da política de preços das empresas do setor de óleo e gás e do controle na demanda imposta pela OPEP. </w:t>
      </w:r>
      <w:r w:rsidRPr="00C74EB4">
        <w:rPr>
          <w:rFonts w:ascii="Arial" w:hAnsi="Arial" w:cs="Arial"/>
          <w:sz w:val="22"/>
          <w:szCs w:val="22"/>
          <w:lang w:eastAsia="zh-CN"/>
        </w:rPr>
        <w:t xml:space="preserve">  </w:t>
      </w:r>
    </w:p>
    <w:p w14:paraId="1B2C43D1"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e) </w:t>
      </w:r>
      <w:r w:rsidRPr="00C74EB4">
        <w:rPr>
          <w:rFonts w:ascii="Arial" w:hAnsi="Arial" w:cs="Arial"/>
          <w:sz w:val="22"/>
          <w:szCs w:val="22"/>
        </w:rPr>
        <w:t xml:space="preserve">constância, em virtude do grande número de operações de crédito nas bolsas de valores e da elevação da taxa de juros interna dos Estados Unidos. </w:t>
      </w:r>
      <w:r w:rsidRPr="00C74EB4">
        <w:rPr>
          <w:rFonts w:ascii="Arial" w:hAnsi="Arial" w:cs="Arial"/>
          <w:sz w:val="22"/>
          <w:szCs w:val="22"/>
          <w:lang w:eastAsia="zh-CN"/>
        </w:rPr>
        <w:t xml:space="preserve">  </w:t>
      </w:r>
    </w:p>
    <w:p w14:paraId="0C327A74" w14:textId="77777777" w:rsidR="00750C6C" w:rsidRDefault="00750C6C" w:rsidP="00750C6C">
      <w:pPr>
        <w:jc w:val="both"/>
        <w:rPr>
          <w:rFonts w:ascii="Arial" w:hAnsi="Arial" w:cs="Arial"/>
          <w:sz w:val="22"/>
          <w:szCs w:val="22"/>
          <w:lang w:eastAsia="zh-CN"/>
        </w:rPr>
      </w:pPr>
      <w:r w:rsidRPr="00C74EB4">
        <w:rPr>
          <w:rFonts w:ascii="Arial" w:hAnsi="Arial" w:cs="Arial"/>
          <w:sz w:val="22"/>
          <w:szCs w:val="22"/>
          <w:lang w:eastAsia="zh-CN"/>
        </w:rPr>
        <w:t xml:space="preserve"> </w:t>
      </w:r>
    </w:p>
    <w:p w14:paraId="40237861" w14:textId="62ED7D11" w:rsidR="0028231F" w:rsidRDefault="0028231F" w:rsidP="00750C6C">
      <w:pPr>
        <w:jc w:val="both"/>
        <w:rPr>
          <w:rFonts w:ascii="Arial" w:hAnsi="Arial" w:cs="Arial"/>
          <w:b/>
          <w:i/>
          <w:color w:val="002060"/>
          <w:sz w:val="22"/>
          <w:szCs w:val="22"/>
          <w:lang w:eastAsia="zh-CN"/>
        </w:rPr>
      </w:pPr>
      <w:r w:rsidRPr="00C33458">
        <w:rPr>
          <w:rFonts w:ascii="Arial" w:hAnsi="Arial" w:cs="Arial"/>
          <w:b/>
          <w:i/>
          <w:color w:val="002060"/>
          <w:sz w:val="22"/>
          <w:szCs w:val="22"/>
          <w:lang w:eastAsia="zh-CN"/>
        </w:rPr>
        <w:t>Comentários:</w:t>
      </w:r>
      <w:r w:rsidR="00D45931">
        <w:rPr>
          <w:rFonts w:ascii="Arial" w:hAnsi="Arial" w:cs="Arial"/>
          <w:b/>
          <w:i/>
          <w:color w:val="002060"/>
          <w:sz w:val="22"/>
          <w:szCs w:val="22"/>
          <w:lang w:eastAsia="zh-CN"/>
        </w:rPr>
        <w:t xml:space="preserve"> o gráfico mostra oscilação, portanto demonstra instabilidade. </w:t>
      </w:r>
    </w:p>
    <w:p w14:paraId="4BE3D2C3" w14:textId="7F41310C" w:rsidR="00D45931" w:rsidRDefault="00D45931" w:rsidP="00750C6C">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a) Sanções à Rússia são devido à guerra contra a Ucrânia. </w:t>
      </w:r>
    </w:p>
    <w:p w14:paraId="03039658" w14:textId="5AC63112" w:rsidR="00D45931" w:rsidRDefault="00D45931" w:rsidP="00750C6C">
      <w:pPr>
        <w:jc w:val="both"/>
        <w:rPr>
          <w:rFonts w:ascii="Arial" w:hAnsi="Arial" w:cs="Arial"/>
          <w:b/>
          <w:i/>
          <w:color w:val="002060"/>
          <w:sz w:val="22"/>
          <w:szCs w:val="22"/>
          <w:lang w:eastAsia="zh-CN"/>
        </w:rPr>
      </w:pPr>
      <w:r>
        <w:rPr>
          <w:rFonts w:ascii="Arial" w:hAnsi="Arial" w:cs="Arial"/>
          <w:b/>
          <w:i/>
          <w:color w:val="002060"/>
          <w:sz w:val="22"/>
          <w:szCs w:val="22"/>
          <w:lang w:eastAsia="zh-CN"/>
        </w:rPr>
        <w:t>b) Tem alta demanda.</w:t>
      </w:r>
    </w:p>
    <w:p w14:paraId="005557A9" w14:textId="3E4D450D" w:rsidR="00D45931" w:rsidRDefault="00D45931" w:rsidP="00750C6C">
      <w:pPr>
        <w:jc w:val="both"/>
        <w:rPr>
          <w:rFonts w:ascii="Arial" w:hAnsi="Arial" w:cs="Arial"/>
          <w:b/>
          <w:i/>
          <w:color w:val="002060"/>
          <w:sz w:val="22"/>
          <w:szCs w:val="22"/>
          <w:lang w:eastAsia="zh-CN"/>
        </w:rPr>
      </w:pPr>
      <w:r>
        <w:rPr>
          <w:rFonts w:ascii="Arial" w:hAnsi="Arial" w:cs="Arial"/>
          <w:b/>
          <w:i/>
          <w:color w:val="002060"/>
          <w:sz w:val="22"/>
          <w:szCs w:val="22"/>
          <w:lang w:eastAsia="zh-CN"/>
        </w:rPr>
        <w:t>d) A OPEP não controla a demanda, controla a oferta.</w:t>
      </w:r>
    </w:p>
    <w:p w14:paraId="355EDE76" w14:textId="517C11FF" w:rsidR="00D45931" w:rsidRDefault="00D45931" w:rsidP="00750C6C">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e) Não é constante. </w:t>
      </w:r>
    </w:p>
    <w:p w14:paraId="4B87DD49" w14:textId="77777777" w:rsidR="00D45931" w:rsidRPr="00C74EB4" w:rsidRDefault="00D45931" w:rsidP="00750C6C">
      <w:pPr>
        <w:jc w:val="both"/>
        <w:rPr>
          <w:rFonts w:ascii="Arial" w:hAnsi="Arial" w:cs="Arial"/>
          <w:sz w:val="22"/>
          <w:szCs w:val="22"/>
          <w:lang w:eastAsia="zh-CN"/>
        </w:rPr>
      </w:pPr>
    </w:p>
    <w:p w14:paraId="4FE39644" w14:textId="3F590846" w:rsidR="00150FB8" w:rsidRPr="00C74EB4" w:rsidRDefault="00150FB8" w:rsidP="00150FB8">
      <w:pPr>
        <w:widowControl w:val="0"/>
        <w:autoSpaceDE w:val="0"/>
        <w:autoSpaceDN w:val="0"/>
        <w:adjustRightInd w:val="0"/>
        <w:jc w:val="both"/>
        <w:rPr>
          <w:rFonts w:ascii="Arial" w:hAnsi="Arial" w:cs="Arial"/>
          <w:sz w:val="22"/>
          <w:szCs w:val="22"/>
        </w:rPr>
      </w:pPr>
      <w:r>
        <w:rPr>
          <w:rFonts w:ascii="Arial" w:hAnsi="Arial" w:cs="Arial"/>
          <w:sz w:val="22"/>
          <w:szCs w:val="22"/>
          <w:lang w:eastAsia="zh-CN"/>
        </w:rPr>
        <w:t>19</w:t>
      </w:r>
      <w:r w:rsidRPr="00C74EB4">
        <w:rPr>
          <w:rFonts w:ascii="Arial" w:hAnsi="Arial" w:cs="Arial"/>
          <w:b/>
          <w:sz w:val="22"/>
          <w:szCs w:val="22"/>
          <w:lang w:eastAsia="zh-CN"/>
        </w:rPr>
        <w:t>.</w:t>
      </w:r>
      <w:r w:rsidRPr="00C74EB4">
        <w:rPr>
          <w:rFonts w:ascii="Arial" w:hAnsi="Arial" w:cs="Arial"/>
          <w:sz w:val="22"/>
          <w:szCs w:val="22"/>
          <w:lang w:eastAsia="zh-CN"/>
        </w:rPr>
        <w:t xml:space="preserve"> (</w:t>
      </w:r>
      <w:proofErr w:type="spellStart"/>
      <w:r w:rsidRPr="00C74EB4">
        <w:rPr>
          <w:rFonts w:ascii="Arial" w:hAnsi="Arial" w:cs="Arial"/>
          <w:sz w:val="22"/>
          <w:szCs w:val="22"/>
          <w:lang w:eastAsia="zh-CN"/>
        </w:rPr>
        <w:t>Puccamp</w:t>
      </w:r>
      <w:proofErr w:type="spellEnd"/>
      <w:r w:rsidRPr="00C74EB4">
        <w:rPr>
          <w:rFonts w:ascii="Arial" w:hAnsi="Arial" w:cs="Arial"/>
          <w:sz w:val="22"/>
          <w:szCs w:val="22"/>
          <w:lang w:eastAsia="zh-CN"/>
        </w:rPr>
        <w:t xml:space="preserve"> Direito 2023) </w:t>
      </w:r>
      <w:r w:rsidRPr="00C74EB4">
        <w:rPr>
          <w:rFonts w:ascii="Arial" w:hAnsi="Arial" w:cs="Arial"/>
          <w:sz w:val="22"/>
          <w:szCs w:val="22"/>
        </w:rPr>
        <w:t xml:space="preserve">Baseado essencialmente em carvão mineral e gás natural, o país passou a se adequar mais intensamente a novas fontes de energia no ano passado [2021]. </w:t>
      </w:r>
    </w:p>
    <w:p w14:paraId="690885B1" w14:textId="77777777" w:rsidR="00150FB8" w:rsidRPr="00C74EB4" w:rsidRDefault="00150FB8" w:rsidP="00150FB8">
      <w:pPr>
        <w:widowControl w:val="0"/>
        <w:autoSpaceDE w:val="0"/>
        <w:autoSpaceDN w:val="0"/>
        <w:adjustRightInd w:val="0"/>
        <w:jc w:val="both"/>
        <w:rPr>
          <w:rFonts w:ascii="Arial" w:hAnsi="Arial" w:cs="Arial"/>
          <w:sz w:val="22"/>
          <w:szCs w:val="22"/>
        </w:rPr>
      </w:pPr>
    </w:p>
    <w:p w14:paraId="06FDD316" w14:textId="77777777" w:rsidR="00150FB8" w:rsidRPr="00C74EB4" w:rsidRDefault="00150FB8" w:rsidP="00150FB8">
      <w:pPr>
        <w:widowControl w:val="0"/>
        <w:autoSpaceDE w:val="0"/>
        <w:autoSpaceDN w:val="0"/>
        <w:adjustRightInd w:val="0"/>
        <w:jc w:val="both"/>
        <w:rPr>
          <w:rFonts w:ascii="Arial" w:hAnsi="Arial" w:cs="Arial"/>
          <w:sz w:val="22"/>
          <w:szCs w:val="22"/>
        </w:rPr>
      </w:pPr>
      <w:r w:rsidRPr="00C74EB4">
        <w:rPr>
          <w:rFonts w:ascii="Arial" w:hAnsi="Arial" w:cs="Arial"/>
          <w:sz w:val="22"/>
          <w:szCs w:val="22"/>
        </w:rPr>
        <w:t>O texto faz referência:</w:t>
      </w:r>
      <w:proofErr w:type="gramStart"/>
      <w:r w:rsidRPr="00C74EB4">
        <w:rPr>
          <w:rFonts w:ascii="Arial" w:hAnsi="Arial" w:cs="Arial"/>
          <w:sz w:val="22"/>
          <w:szCs w:val="22"/>
        </w:rPr>
        <w:t xml:space="preserve">  </w:t>
      </w:r>
    </w:p>
    <w:p w14:paraId="5297A92A" w14:textId="77777777" w:rsidR="00150FB8" w:rsidRPr="00C74EB4" w:rsidRDefault="00150FB8" w:rsidP="00150FB8">
      <w:pPr>
        <w:ind w:left="227" w:hanging="227"/>
        <w:jc w:val="both"/>
        <w:rPr>
          <w:rFonts w:ascii="Arial" w:hAnsi="Arial" w:cs="Arial"/>
          <w:sz w:val="22"/>
          <w:szCs w:val="22"/>
          <w:lang w:eastAsia="zh-CN"/>
        </w:rPr>
      </w:pPr>
      <w:proofErr w:type="gramEnd"/>
      <w:r w:rsidRPr="00C74EB4">
        <w:rPr>
          <w:rFonts w:ascii="Arial" w:hAnsi="Arial" w:cs="Arial"/>
          <w:sz w:val="22"/>
          <w:szCs w:val="22"/>
          <w:lang w:eastAsia="zh-CN"/>
        </w:rPr>
        <w:t xml:space="preserve">a) </w:t>
      </w:r>
      <w:r w:rsidRPr="00C74EB4">
        <w:rPr>
          <w:rFonts w:ascii="Arial" w:hAnsi="Arial" w:cs="Arial"/>
          <w:sz w:val="22"/>
          <w:szCs w:val="22"/>
        </w:rPr>
        <w:t xml:space="preserve">ao Japão que, tendo perdido parte de sua importância econômica no mundo ocidental, busca desenvolver energias “verdes”. </w:t>
      </w:r>
      <w:r w:rsidRPr="00C74EB4">
        <w:rPr>
          <w:rFonts w:ascii="Arial" w:hAnsi="Arial" w:cs="Arial"/>
          <w:sz w:val="22"/>
          <w:szCs w:val="22"/>
          <w:lang w:eastAsia="zh-CN"/>
        </w:rPr>
        <w:t xml:space="preserve">  </w:t>
      </w:r>
    </w:p>
    <w:p w14:paraId="1F41969D" w14:textId="77777777" w:rsidR="00150FB8" w:rsidRPr="00C74EB4" w:rsidRDefault="00150FB8" w:rsidP="00150FB8">
      <w:pPr>
        <w:ind w:left="227" w:hanging="227"/>
        <w:jc w:val="both"/>
        <w:rPr>
          <w:rFonts w:ascii="Arial" w:hAnsi="Arial" w:cs="Arial"/>
          <w:sz w:val="22"/>
          <w:szCs w:val="22"/>
          <w:lang w:eastAsia="zh-CN"/>
        </w:rPr>
      </w:pPr>
      <w:r w:rsidRPr="00C74EB4">
        <w:rPr>
          <w:rFonts w:ascii="Arial" w:hAnsi="Arial" w:cs="Arial"/>
          <w:sz w:val="22"/>
          <w:szCs w:val="22"/>
          <w:lang w:eastAsia="zh-CN"/>
        </w:rPr>
        <w:t xml:space="preserve">b) </w:t>
      </w:r>
      <w:r w:rsidRPr="00C74EB4">
        <w:rPr>
          <w:rFonts w:ascii="Arial" w:hAnsi="Arial" w:cs="Arial"/>
          <w:sz w:val="22"/>
          <w:szCs w:val="22"/>
        </w:rPr>
        <w:t xml:space="preserve">à Alemanha que, com forte dependência de importação de combustíveis fósseis, desenvolveu importante produção de energia hidroelétrica.  </w:t>
      </w:r>
      <w:r w:rsidRPr="00C74EB4">
        <w:rPr>
          <w:rFonts w:ascii="Arial" w:hAnsi="Arial" w:cs="Arial"/>
          <w:sz w:val="22"/>
          <w:szCs w:val="22"/>
          <w:lang w:eastAsia="zh-CN"/>
        </w:rPr>
        <w:t xml:space="preserve">  </w:t>
      </w:r>
    </w:p>
    <w:p w14:paraId="323BBD28" w14:textId="77777777" w:rsidR="00150FB8" w:rsidRPr="00C74EB4" w:rsidRDefault="00150FB8" w:rsidP="00150FB8">
      <w:pPr>
        <w:ind w:left="227" w:hanging="227"/>
        <w:jc w:val="both"/>
        <w:rPr>
          <w:rFonts w:ascii="Arial" w:hAnsi="Arial" w:cs="Arial"/>
          <w:sz w:val="22"/>
          <w:szCs w:val="22"/>
          <w:lang w:eastAsia="zh-CN"/>
        </w:rPr>
      </w:pPr>
      <w:r w:rsidRPr="00C74EB4">
        <w:rPr>
          <w:rFonts w:ascii="Arial" w:hAnsi="Arial" w:cs="Arial"/>
          <w:sz w:val="22"/>
          <w:szCs w:val="22"/>
          <w:lang w:eastAsia="zh-CN"/>
        </w:rPr>
        <w:t xml:space="preserve">c) </w:t>
      </w:r>
      <w:r w:rsidRPr="00C74EB4">
        <w:rPr>
          <w:rFonts w:ascii="Arial" w:hAnsi="Arial" w:cs="Arial"/>
          <w:sz w:val="22"/>
          <w:szCs w:val="22"/>
        </w:rPr>
        <w:t xml:space="preserve">aos Estados Unidos que, para reduzir o poder econômico e político das "Sete Irmãs", têm desenvolvido pesquisas para a produção de biocombustível.  </w:t>
      </w:r>
      <w:r w:rsidRPr="00C74EB4">
        <w:rPr>
          <w:rFonts w:ascii="Arial" w:hAnsi="Arial" w:cs="Arial"/>
          <w:sz w:val="22"/>
          <w:szCs w:val="22"/>
          <w:lang w:eastAsia="zh-CN"/>
        </w:rPr>
        <w:t xml:space="preserve">  </w:t>
      </w:r>
    </w:p>
    <w:p w14:paraId="38D4833F" w14:textId="77777777" w:rsidR="00150FB8" w:rsidRPr="00C74EB4" w:rsidRDefault="00150FB8" w:rsidP="00150FB8">
      <w:pPr>
        <w:ind w:left="227" w:hanging="227"/>
        <w:jc w:val="both"/>
        <w:rPr>
          <w:rFonts w:ascii="Arial" w:hAnsi="Arial" w:cs="Arial"/>
          <w:color w:val="FF0000"/>
          <w:sz w:val="22"/>
          <w:szCs w:val="22"/>
          <w:lang w:eastAsia="zh-CN"/>
        </w:rPr>
      </w:pPr>
      <w:r w:rsidRPr="00C74EB4">
        <w:rPr>
          <w:rFonts w:ascii="Arial" w:hAnsi="Arial" w:cs="Arial"/>
          <w:color w:val="FF0000"/>
          <w:sz w:val="22"/>
          <w:szCs w:val="22"/>
          <w:lang w:eastAsia="zh-CN"/>
        </w:rPr>
        <w:t xml:space="preserve">d) </w:t>
      </w:r>
      <w:r w:rsidRPr="00C74EB4">
        <w:rPr>
          <w:rFonts w:ascii="Arial" w:hAnsi="Arial" w:cs="Arial"/>
          <w:color w:val="FF0000"/>
          <w:sz w:val="22"/>
          <w:szCs w:val="22"/>
        </w:rPr>
        <w:t xml:space="preserve">à China, que tem se destacado como o país com maior avanço na produção e consumo de energias renováveis.  </w:t>
      </w:r>
      <w:r w:rsidRPr="00C74EB4">
        <w:rPr>
          <w:rFonts w:ascii="Arial" w:hAnsi="Arial" w:cs="Arial"/>
          <w:color w:val="FF0000"/>
          <w:sz w:val="22"/>
          <w:szCs w:val="22"/>
          <w:lang w:eastAsia="zh-CN"/>
        </w:rPr>
        <w:t xml:space="preserve">  </w:t>
      </w:r>
    </w:p>
    <w:p w14:paraId="4BBBC7F3" w14:textId="77777777" w:rsidR="00150FB8" w:rsidRPr="00C74EB4" w:rsidRDefault="00150FB8" w:rsidP="00150FB8">
      <w:pPr>
        <w:ind w:left="227" w:hanging="227"/>
        <w:jc w:val="both"/>
        <w:rPr>
          <w:rFonts w:ascii="Arial" w:hAnsi="Arial" w:cs="Arial"/>
          <w:sz w:val="22"/>
          <w:szCs w:val="22"/>
          <w:lang w:eastAsia="zh-CN"/>
        </w:rPr>
      </w:pPr>
      <w:r w:rsidRPr="00C74EB4">
        <w:rPr>
          <w:rFonts w:ascii="Arial" w:hAnsi="Arial" w:cs="Arial"/>
          <w:sz w:val="22"/>
          <w:szCs w:val="22"/>
          <w:lang w:eastAsia="zh-CN"/>
        </w:rPr>
        <w:t xml:space="preserve">e) </w:t>
      </w:r>
      <w:r w:rsidRPr="00C74EB4">
        <w:rPr>
          <w:rFonts w:ascii="Arial" w:hAnsi="Arial" w:cs="Arial"/>
          <w:sz w:val="22"/>
          <w:szCs w:val="22"/>
        </w:rPr>
        <w:t xml:space="preserve">à França que, desde o Acordo de Paris, em 2015, tem liderado campanhas mundiais pela redução das mudanças climáticas via combustíveis fósseis. </w:t>
      </w:r>
      <w:r w:rsidRPr="00C74EB4">
        <w:rPr>
          <w:rFonts w:ascii="Arial" w:hAnsi="Arial" w:cs="Arial"/>
          <w:sz w:val="22"/>
          <w:szCs w:val="22"/>
          <w:lang w:eastAsia="zh-CN"/>
        </w:rPr>
        <w:t xml:space="preserve">  </w:t>
      </w:r>
    </w:p>
    <w:p w14:paraId="314E4132" w14:textId="77777777" w:rsidR="007A7A32" w:rsidRDefault="007A7A32" w:rsidP="00750C6C">
      <w:pPr>
        <w:jc w:val="both"/>
        <w:rPr>
          <w:rFonts w:ascii="Arial" w:hAnsi="Arial" w:cs="Arial"/>
          <w:sz w:val="22"/>
          <w:szCs w:val="22"/>
          <w:lang w:eastAsia="zh-CN"/>
        </w:rPr>
      </w:pPr>
    </w:p>
    <w:p w14:paraId="1FCB554E" w14:textId="1273599A" w:rsidR="00D45931" w:rsidRDefault="00D45931" w:rsidP="00750C6C">
      <w:pPr>
        <w:jc w:val="both"/>
        <w:rPr>
          <w:rFonts w:ascii="Arial" w:hAnsi="Arial" w:cs="Arial"/>
          <w:b/>
          <w:i/>
          <w:color w:val="002060"/>
          <w:sz w:val="22"/>
          <w:szCs w:val="22"/>
          <w:lang w:eastAsia="zh-CN"/>
        </w:rPr>
      </w:pPr>
      <w:r w:rsidRPr="00C33458">
        <w:rPr>
          <w:rFonts w:ascii="Arial" w:hAnsi="Arial" w:cs="Arial"/>
          <w:b/>
          <w:i/>
          <w:color w:val="002060"/>
          <w:sz w:val="22"/>
          <w:szCs w:val="22"/>
          <w:lang w:eastAsia="zh-CN"/>
        </w:rPr>
        <w:t>Comentários:</w:t>
      </w:r>
      <w:r>
        <w:rPr>
          <w:rFonts w:ascii="Arial" w:hAnsi="Arial" w:cs="Arial"/>
          <w:b/>
          <w:i/>
          <w:color w:val="002060"/>
          <w:sz w:val="22"/>
          <w:szCs w:val="22"/>
          <w:lang w:eastAsia="zh-CN"/>
        </w:rPr>
        <w:t xml:space="preserve"> Leia novamente o comentário da questão </w:t>
      </w:r>
      <w:proofErr w:type="gramStart"/>
      <w:r>
        <w:rPr>
          <w:rFonts w:ascii="Arial" w:hAnsi="Arial" w:cs="Arial"/>
          <w:b/>
          <w:i/>
          <w:color w:val="002060"/>
          <w:sz w:val="22"/>
          <w:szCs w:val="22"/>
          <w:lang w:eastAsia="zh-CN"/>
        </w:rPr>
        <w:t>8</w:t>
      </w:r>
      <w:proofErr w:type="gramEnd"/>
      <w:r>
        <w:rPr>
          <w:rFonts w:ascii="Arial" w:hAnsi="Arial" w:cs="Arial"/>
          <w:b/>
          <w:i/>
          <w:color w:val="002060"/>
          <w:sz w:val="22"/>
          <w:szCs w:val="22"/>
          <w:lang w:eastAsia="zh-CN"/>
        </w:rPr>
        <w:t>.</w:t>
      </w:r>
    </w:p>
    <w:p w14:paraId="6E412FE6" w14:textId="38E6D7F2" w:rsidR="00D45931" w:rsidRDefault="00D45931" w:rsidP="00750C6C">
      <w:pPr>
        <w:jc w:val="both"/>
        <w:rPr>
          <w:rFonts w:ascii="Arial" w:hAnsi="Arial" w:cs="Arial"/>
          <w:b/>
          <w:i/>
          <w:color w:val="002060"/>
          <w:sz w:val="22"/>
          <w:szCs w:val="22"/>
          <w:lang w:eastAsia="zh-CN"/>
        </w:rPr>
      </w:pPr>
      <w:r>
        <w:rPr>
          <w:rFonts w:ascii="Arial" w:hAnsi="Arial" w:cs="Arial"/>
          <w:b/>
          <w:i/>
          <w:color w:val="002060"/>
          <w:sz w:val="22"/>
          <w:szCs w:val="22"/>
          <w:lang w:eastAsia="zh-CN"/>
        </w:rPr>
        <w:t>a) O Japão investe em combustíveis fósseis e, recentemente, tem interesse em reativar a usina de Fukushima (nuclear</w:t>
      </w:r>
      <w:proofErr w:type="gramStart"/>
      <w:r>
        <w:rPr>
          <w:rFonts w:ascii="Arial" w:hAnsi="Arial" w:cs="Arial"/>
          <w:b/>
          <w:i/>
          <w:color w:val="002060"/>
          <w:sz w:val="22"/>
          <w:szCs w:val="22"/>
          <w:lang w:eastAsia="zh-CN"/>
        </w:rPr>
        <w:t>)</w:t>
      </w:r>
      <w:proofErr w:type="gramEnd"/>
    </w:p>
    <w:p w14:paraId="329AD019" w14:textId="323466D5" w:rsidR="00D45931" w:rsidRDefault="00D45931" w:rsidP="00750C6C">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b) </w:t>
      </w:r>
      <w:r w:rsidR="00F232CC">
        <w:rPr>
          <w:rFonts w:ascii="Arial" w:hAnsi="Arial" w:cs="Arial"/>
          <w:b/>
          <w:i/>
          <w:color w:val="002060"/>
          <w:sz w:val="22"/>
          <w:szCs w:val="22"/>
          <w:lang w:eastAsia="zh-CN"/>
        </w:rPr>
        <w:t xml:space="preserve">Na Alemanha, as principais fontes são de petróleo, gás, carvão e nuclear, com investimentos recentes em solar e eólica. </w:t>
      </w:r>
    </w:p>
    <w:p w14:paraId="6D89B8A8" w14:textId="08972A44" w:rsidR="008538B6" w:rsidRDefault="008538B6" w:rsidP="00750C6C">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c) As principais empresas das Sete Irmãs eram dos EUA (algumas se fundiram e são </w:t>
      </w:r>
      <w:proofErr w:type="gramStart"/>
      <w:r>
        <w:rPr>
          <w:rFonts w:ascii="Arial" w:hAnsi="Arial" w:cs="Arial"/>
          <w:b/>
          <w:i/>
          <w:color w:val="002060"/>
          <w:sz w:val="22"/>
          <w:szCs w:val="22"/>
          <w:lang w:eastAsia="zh-CN"/>
        </w:rPr>
        <w:t>4</w:t>
      </w:r>
      <w:proofErr w:type="gramEnd"/>
      <w:r>
        <w:rPr>
          <w:rFonts w:ascii="Arial" w:hAnsi="Arial" w:cs="Arial"/>
          <w:b/>
          <w:i/>
          <w:color w:val="002060"/>
          <w:sz w:val="22"/>
          <w:szCs w:val="22"/>
          <w:lang w:eastAsia="zh-CN"/>
        </w:rPr>
        <w:t xml:space="preserve"> atualmente)</w:t>
      </w:r>
    </w:p>
    <w:p w14:paraId="2A3D3983" w14:textId="16627C64" w:rsidR="008538B6" w:rsidRDefault="008538B6" w:rsidP="00750C6C">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e) Não tem sentido reduzir mudanças climáticas com combustíveis fósseis. </w:t>
      </w:r>
    </w:p>
    <w:p w14:paraId="0AF732FD" w14:textId="77777777" w:rsidR="00D45931" w:rsidRPr="00C74EB4" w:rsidRDefault="00D45931" w:rsidP="00750C6C">
      <w:pPr>
        <w:jc w:val="both"/>
        <w:rPr>
          <w:rFonts w:ascii="Arial" w:hAnsi="Arial" w:cs="Arial"/>
          <w:sz w:val="22"/>
          <w:szCs w:val="22"/>
          <w:lang w:eastAsia="zh-CN"/>
        </w:rPr>
      </w:pPr>
    </w:p>
    <w:p w14:paraId="59986E76" w14:textId="32CC999A" w:rsidR="00160916" w:rsidRPr="00C74EB4" w:rsidRDefault="001B2623" w:rsidP="00160916">
      <w:pPr>
        <w:pStyle w:val="Corpodetexto"/>
        <w:spacing w:before="0" w:after="0"/>
        <w:rPr>
          <w:sz w:val="22"/>
          <w:szCs w:val="22"/>
        </w:rPr>
      </w:pPr>
      <w:r>
        <w:rPr>
          <w:sz w:val="22"/>
          <w:szCs w:val="22"/>
        </w:rPr>
        <w:lastRenderedPageBreak/>
        <w:t>20</w:t>
      </w:r>
      <w:r w:rsidR="00160916" w:rsidRPr="00C74EB4">
        <w:rPr>
          <w:sz w:val="22"/>
          <w:szCs w:val="22"/>
        </w:rPr>
        <w:t>. (</w:t>
      </w:r>
      <w:proofErr w:type="spellStart"/>
      <w:r w:rsidR="00160916" w:rsidRPr="00C74EB4">
        <w:rPr>
          <w:sz w:val="22"/>
          <w:szCs w:val="22"/>
        </w:rPr>
        <w:t>Pucpr</w:t>
      </w:r>
      <w:proofErr w:type="spellEnd"/>
      <w:r w:rsidR="00160916" w:rsidRPr="00C74EB4">
        <w:rPr>
          <w:sz w:val="22"/>
          <w:szCs w:val="22"/>
        </w:rPr>
        <w:t xml:space="preserve"> 2026) Analise o gráfico que representa as principais fontes de geração de energia elétrica no Brasil, em 2023.</w:t>
      </w:r>
    </w:p>
    <w:p w14:paraId="47D288E5" w14:textId="77777777" w:rsidR="00160916" w:rsidRPr="00C74EB4" w:rsidRDefault="00160916" w:rsidP="00160916">
      <w:pPr>
        <w:pStyle w:val="Corpodetexto"/>
        <w:spacing w:before="0" w:after="0"/>
        <w:rPr>
          <w:sz w:val="22"/>
          <w:szCs w:val="22"/>
        </w:rPr>
      </w:pPr>
      <w:r w:rsidRPr="00C74EB4">
        <w:rPr>
          <w:noProof/>
          <w:sz w:val="22"/>
          <w:szCs w:val="22"/>
        </w:rPr>
        <w:drawing>
          <wp:inline distT="0" distB="0" distL="0" distR="0" wp14:anchorId="71C32229" wp14:editId="660283AA">
            <wp:extent cx="2705100" cy="2575484"/>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7"/>
                    <a:stretch>
                      <a:fillRect/>
                    </a:stretch>
                  </pic:blipFill>
                  <pic:spPr>
                    <a:xfrm>
                      <a:off x="0" y="0"/>
                      <a:ext cx="2705100" cy="2575484"/>
                    </a:xfrm>
                    <a:prstGeom prst="rect">
                      <a:avLst/>
                    </a:prstGeom>
                  </pic:spPr>
                </pic:pic>
              </a:graphicData>
            </a:graphic>
          </wp:inline>
        </w:drawing>
      </w:r>
    </w:p>
    <w:p w14:paraId="72DAA5D6" w14:textId="77777777" w:rsidR="00160916" w:rsidRPr="00C74EB4" w:rsidRDefault="00160916" w:rsidP="00160916">
      <w:pPr>
        <w:pStyle w:val="Corpodetexto"/>
        <w:spacing w:before="0" w:after="0"/>
        <w:rPr>
          <w:sz w:val="22"/>
          <w:szCs w:val="22"/>
        </w:rPr>
      </w:pPr>
      <w:r w:rsidRPr="00C74EB4">
        <w:rPr>
          <w:sz w:val="22"/>
          <w:szCs w:val="22"/>
        </w:rPr>
        <w:t>A matriz elétrica brasileira</w:t>
      </w:r>
    </w:p>
    <w:p w14:paraId="2D14D76A" w14:textId="77777777" w:rsidR="00160916" w:rsidRPr="00C74EB4" w:rsidRDefault="00160916" w:rsidP="00160916">
      <w:pPr>
        <w:pStyle w:val="Corpodetexto"/>
        <w:spacing w:before="0" w:after="0"/>
        <w:rPr>
          <w:sz w:val="22"/>
          <w:szCs w:val="22"/>
        </w:rPr>
      </w:pPr>
    </w:p>
    <w:p w14:paraId="4918EB1E" w14:textId="77777777" w:rsidR="00160916" w:rsidRPr="00C74EB4" w:rsidRDefault="00160916" w:rsidP="00160916">
      <w:pPr>
        <w:pStyle w:val="MultipleChoiceAlternative"/>
        <w:spacing w:after="0"/>
        <w:rPr>
          <w:sz w:val="22"/>
          <w:szCs w:val="22"/>
          <w:lang w:val="pt-BR"/>
        </w:rPr>
      </w:pPr>
      <w:r w:rsidRPr="00C74EB4">
        <w:rPr>
          <w:rFonts w:cs="Arial"/>
          <w:sz w:val="22"/>
          <w:szCs w:val="22"/>
          <w:lang w:val="pt-BR"/>
        </w:rPr>
        <w:t>a)</w:t>
      </w:r>
      <w:proofErr w:type="gramStart"/>
      <w:r w:rsidRPr="00C74EB4">
        <w:rPr>
          <w:sz w:val="22"/>
          <w:szCs w:val="22"/>
          <w:lang w:val="pt-BR"/>
        </w:rPr>
        <w:t xml:space="preserve">  </w:t>
      </w:r>
      <w:proofErr w:type="gramEnd"/>
      <w:r w:rsidRPr="00C74EB4">
        <w:rPr>
          <w:rFonts w:cs="Arial"/>
          <w:sz w:val="22"/>
          <w:szCs w:val="22"/>
          <w:lang w:val="pt-BR"/>
        </w:rPr>
        <w:t>é predominantemente não renovável.</w:t>
      </w:r>
    </w:p>
    <w:p w14:paraId="5C00B8C9" w14:textId="77777777" w:rsidR="00160916" w:rsidRPr="00C74EB4" w:rsidRDefault="00160916" w:rsidP="00160916">
      <w:pPr>
        <w:pStyle w:val="MultipleChoiceAlternative"/>
        <w:spacing w:after="0"/>
        <w:rPr>
          <w:sz w:val="22"/>
          <w:szCs w:val="22"/>
          <w:lang w:val="pt-BR"/>
        </w:rPr>
      </w:pPr>
      <w:r w:rsidRPr="00C74EB4">
        <w:rPr>
          <w:rFonts w:cs="Arial"/>
          <w:sz w:val="22"/>
          <w:szCs w:val="22"/>
          <w:lang w:val="pt-BR"/>
        </w:rPr>
        <w:t>b)</w:t>
      </w:r>
      <w:proofErr w:type="gramStart"/>
      <w:r w:rsidRPr="00C74EB4">
        <w:rPr>
          <w:sz w:val="22"/>
          <w:szCs w:val="22"/>
          <w:lang w:val="pt-BR"/>
        </w:rPr>
        <w:t xml:space="preserve">  </w:t>
      </w:r>
      <w:proofErr w:type="gramEnd"/>
      <w:r w:rsidRPr="00C74EB4">
        <w:rPr>
          <w:rFonts w:cs="Arial"/>
          <w:sz w:val="22"/>
          <w:szCs w:val="22"/>
          <w:lang w:val="pt-BR"/>
        </w:rPr>
        <w:t>é muito dependente dos combustíveis fósseis.</w:t>
      </w:r>
    </w:p>
    <w:p w14:paraId="22BDDD86" w14:textId="77777777" w:rsidR="00160916" w:rsidRPr="00C74EB4" w:rsidRDefault="00160916" w:rsidP="00160916">
      <w:pPr>
        <w:pStyle w:val="MultipleChoiceAlternative"/>
        <w:spacing w:after="0"/>
        <w:rPr>
          <w:color w:val="FF0000"/>
          <w:sz w:val="22"/>
          <w:szCs w:val="22"/>
          <w:lang w:val="pt-BR"/>
        </w:rPr>
      </w:pPr>
      <w:r w:rsidRPr="00C74EB4">
        <w:rPr>
          <w:rFonts w:cs="Arial"/>
          <w:color w:val="FF0000"/>
          <w:sz w:val="22"/>
          <w:szCs w:val="22"/>
          <w:lang w:val="pt-BR"/>
        </w:rPr>
        <w:t>c)</w:t>
      </w:r>
      <w:proofErr w:type="gramStart"/>
      <w:r w:rsidRPr="00C74EB4">
        <w:rPr>
          <w:color w:val="FF0000"/>
          <w:sz w:val="22"/>
          <w:szCs w:val="22"/>
          <w:lang w:val="pt-BR"/>
        </w:rPr>
        <w:t xml:space="preserve">  </w:t>
      </w:r>
      <w:proofErr w:type="gramEnd"/>
      <w:r w:rsidRPr="00C74EB4">
        <w:rPr>
          <w:rFonts w:cs="Arial"/>
          <w:color w:val="FF0000"/>
          <w:sz w:val="22"/>
          <w:szCs w:val="22"/>
          <w:lang w:val="pt-BR"/>
        </w:rPr>
        <w:t>é predominantemente renovável.</w:t>
      </w:r>
    </w:p>
    <w:p w14:paraId="68E823BC" w14:textId="77777777" w:rsidR="00160916" w:rsidRPr="00C74EB4" w:rsidRDefault="00160916" w:rsidP="00160916">
      <w:pPr>
        <w:pStyle w:val="MultipleChoiceAlternative"/>
        <w:spacing w:after="0"/>
        <w:rPr>
          <w:sz w:val="22"/>
          <w:szCs w:val="22"/>
          <w:lang w:val="pt-BR"/>
        </w:rPr>
      </w:pPr>
      <w:r w:rsidRPr="00C74EB4">
        <w:rPr>
          <w:rFonts w:cs="Arial"/>
          <w:sz w:val="22"/>
          <w:szCs w:val="22"/>
          <w:lang w:val="pt-BR"/>
        </w:rPr>
        <w:t>d)</w:t>
      </w:r>
      <w:proofErr w:type="gramStart"/>
      <w:r w:rsidRPr="00C74EB4">
        <w:rPr>
          <w:sz w:val="22"/>
          <w:szCs w:val="22"/>
          <w:lang w:val="pt-BR"/>
        </w:rPr>
        <w:t xml:space="preserve">  </w:t>
      </w:r>
      <w:proofErr w:type="gramEnd"/>
      <w:r w:rsidRPr="00C74EB4">
        <w:rPr>
          <w:rFonts w:cs="Arial"/>
          <w:sz w:val="22"/>
          <w:szCs w:val="22"/>
          <w:lang w:val="pt-BR"/>
        </w:rPr>
        <w:t>não é dependente das condições climáticas.</w:t>
      </w:r>
    </w:p>
    <w:p w14:paraId="2CAFDD22" w14:textId="77777777" w:rsidR="00160916" w:rsidRPr="00C74EB4" w:rsidRDefault="00160916" w:rsidP="00160916">
      <w:pPr>
        <w:pStyle w:val="MultipleChoiceAlternative"/>
        <w:spacing w:after="0"/>
        <w:rPr>
          <w:sz w:val="22"/>
          <w:szCs w:val="22"/>
          <w:lang w:val="pt-BR"/>
        </w:rPr>
      </w:pPr>
      <w:r w:rsidRPr="00C74EB4">
        <w:rPr>
          <w:rFonts w:cs="Arial"/>
          <w:sz w:val="22"/>
          <w:szCs w:val="22"/>
          <w:lang w:val="pt-BR"/>
        </w:rPr>
        <w:t>e)</w:t>
      </w:r>
      <w:proofErr w:type="gramStart"/>
      <w:r w:rsidRPr="00C74EB4">
        <w:rPr>
          <w:sz w:val="22"/>
          <w:szCs w:val="22"/>
          <w:lang w:val="pt-BR"/>
        </w:rPr>
        <w:t xml:space="preserve">  </w:t>
      </w:r>
      <w:proofErr w:type="gramEnd"/>
      <w:r w:rsidRPr="00C74EB4">
        <w:rPr>
          <w:rFonts w:cs="Arial"/>
          <w:sz w:val="22"/>
          <w:szCs w:val="22"/>
          <w:lang w:val="pt-BR"/>
        </w:rPr>
        <w:t>tem baixa dependência do regime pluviométrico.</w:t>
      </w:r>
    </w:p>
    <w:p w14:paraId="7846BC88" w14:textId="259B3F99" w:rsidR="00750C6C" w:rsidRDefault="00750C6C" w:rsidP="00750C6C">
      <w:pPr>
        <w:jc w:val="both"/>
        <w:rPr>
          <w:rFonts w:ascii="Arial" w:hAnsi="Arial" w:cs="Arial"/>
          <w:sz w:val="22"/>
          <w:szCs w:val="22"/>
          <w:lang w:eastAsia="zh-CN"/>
        </w:rPr>
      </w:pPr>
    </w:p>
    <w:p w14:paraId="5B4AC77E" w14:textId="4A321A7A" w:rsidR="008538B6" w:rsidRDefault="008538B6" w:rsidP="00750C6C">
      <w:pPr>
        <w:jc w:val="both"/>
        <w:rPr>
          <w:rFonts w:ascii="Arial" w:hAnsi="Arial" w:cs="Arial"/>
          <w:sz w:val="22"/>
          <w:szCs w:val="22"/>
          <w:lang w:eastAsia="zh-CN"/>
        </w:rPr>
      </w:pPr>
      <w:r w:rsidRPr="00C33458">
        <w:rPr>
          <w:rFonts w:ascii="Arial" w:hAnsi="Arial" w:cs="Arial"/>
          <w:b/>
          <w:i/>
          <w:color w:val="002060"/>
          <w:sz w:val="22"/>
          <w:szCs w:val="22"/>
          <w:lang w:eastAsia="zh-CN"/>
        </w:rPr>
        <w:t>Comentários:</w:t>
      </w:r>
      <w:r>
        <w:rPr>
          <w:rFonts w:ascii="Arial" w:hAnsi="Arial" w:cs="Arial"/>
          <w:b/>
          <w:i/>
          <w:color w:val="002060"/>
          <w:sz w:val="22"/>
          <w:szCs w:val="22"/>
          <w:lang w:eastAsia="zh-CN"/>
        </w:rPr>
        <w:t xml:space="preserve"> é só observar os valores. </w:t>
      </w:r>
    </w:p>
    <w:p w14:paraId="5ED40B55" w14:textId="77777777" w:rsidR="008538B6" w:rsidRPr="00C74EB4" w:rsidRDefault="008538B6" w:rsidP="00750C6C">
      <w:pPr>
        <w:jc w:val="both"/>
        <w:rPr>
          <w:rFonts w:ascii="Arial" w:hAnsi="Arial" w:cs="Arial"/>
          <w:sz w:val="22"/>
          <w:szCs w:val="22"/>
          <w:lang w:eastAsia="zh-CN"/>
        </w:rPr>
      </w:pPr>
    </w:p>
    <w:p w14:paraId="4CBBA2F8" w14:textId="77EBFD14" w:rsidR="00750C6C" w:rsidRPr="00C74EB4" w:rsidRDefault="00750C6C" w:rsidP="00750C6C">
      <w:pPr>
        <w:widowControl w:val="0"/>
        <w:autoSpaceDE w:val="0"/>
        <w:autoSpaceDN w:val="0"/>
        <w:adjustRightInd w:val="0"/>
        <w:jc w:val="both"/>
        <w:rPr>
          <w:rFonts w:ascii="Arial" w:hAnsi="Arial" w:cs="Arial"/>
          <w:b/>
          <w:bCs/>
          <w:sz w:val="22"/>
          <w:szCs w:val="22"/>
        </w:rPr>
      </w:pPr>
      <w:r w:rsidRPr="00C74EB4">
        <w:rPr>
          <w:rFonts w:ascii="Arial" w:hAnsi="Arial" w:cs="Arial"/>
          <w:sz w:val="22"/>
          <w:szCs w:val="22"/>
          <w:lang w:eastAsia="zh-CN"/>
        </w:rPr>
        <w:t>2</w:t>
      </w:r>
      <w:r w:rsidR="007A7A32" w:rsidRPr="00C74EB4">
        <w:rPr>
          <w:rFonts w:ascii="Arial" w:hAnsi="Arial" w:cs="Arial"/>
          <w:sz w:val="22"/>
          <w:szCs w:val="22"/>
          <w:lang w:eastAsia="zh-CN"/>
        </w:rPr>
        <w:t>1</w:t>
      </w:r>
      <w:r w:rsidRPr="00C74EB4">
        <w:rPr>
          <w:rFonts w:ascii="Arial" w:hAnsi="Arial" w:cs="Arial"/>
          <w:b/>
          <w:sz w:val="22"/>
          <w:szCs w:val="22"/>
          <w:lang w:eastAsia="zh-CN"/>
        </w:rPr>
        <w:t>.</w:t>
      </w:r>
      <w:r w:rsidRPr="00C74EB4">
        <w:rPr>
          <w:rFonts w:ascii="Arial" w:hAnsi="Arial" w:cs="Arial"/>
          <w:sz w:val="22"/>
          <w:szCs w:val="22"/>
          <w:lang w:eastAsia="zh-CN"/>
        </w:rPr>
        <w:t xml:space="preserve"> (</w:t>
      </w:r>
      <w:proofErr w:type="spellStart"/>
      <w:r w:rsidRPr="00C74EB4">
        <w:rPr>
          <w:rFonts w:ascii="Arial" w:hAnsi="Arial" w:cs="Arial"/>
          <w:sz w:val="22"/>
          <w:szCs w:val="22"/>
          <w:lang w:eastAsia="zh-CN"/>
        </w:rPr>
        <w:t>Unichristus</w:t>
      </w:r>
      <w:proofErr w:type="spellEnd"/>
      <w:r w:rsidRPr="00C74EB4">
        <w:rPr>
          <w:rFonts w:ascii="Arial" w:hAnsi="Arial" w:cs="Arial"/>
          <w:sz w:val="22"/>
          <w:szCs w:val="22"/>
          <w:lang w:eastAsia="zh-CN"/>
        </w:rPr>
        <w:t xml:space="preserve"> - Medicina 2022)</w:t>
      </w:r>
      <w:proofErr w:type="gramStart"/>
      <w:r w:rsidRPr="00C74EB4">
        <w:rPr>
          <w:rFonts w:ascii="Arial" w:hAnsi="Arial" w:cs="Arial"/>
          <w:sz w:val="22"/>
          <w:szCs w:val="22"/>
          <w:lang w:eastAsia="zh-CN"/>
        </w:rPr>
        <w:t xml:space="preserve">  </w:t>
      </w:r>
      <w:proofErr w:type="gramEnd"/>
      <w:r w:rsidRPr="00C74EB4">
        <w:rPr>
          <w:rFonts w:ascii="Arial" w:hAnsi="Arial" w:cs="Arial"/>
          <w:b/>
          <w:bCs/>
          <w:sz w:val="22"/>
          <w:szCs w:val="22"/>
        </w:rPr>
        <w:t>CONHEÇA A 1ª USINA DO BRASIL A GERAR ENERGIA ELÉTRICA EM ESCALA COMERCIAL COM RESÍDUOS DA CANA</w:t>
      </w:r>
    </w:p>
    <w:p w14:paraId="5567DDC8" w14:textId="77777777" w:rsidR="00750C6C" w:rsidRPr="00C74EB4" w:rsidRDefault="00750C6C" w:rsidP="00750C6C">
      <w:pPr>
        <w:widowControl w:val="0"/>
        <w:autoSpaceDE w:val="0"/>
        <w:autoSpaceDN w:val="0"/>
        <w:adjustRightInd w:val="0"/>
        <w:jc w:val="both"/>
        <w:rPr>
          <w:rFonts w:ascii="Arial" w:hAnsi="Arial" w:cs="Arial"/>
          <w:sz w:val="22"/>
          <w:szCs w:val="22"/>
        </w:rPr>
      </w:pPr>
    </w:p>
    <w:p w14:paraId="76FF6CBE" w14:textId="6B9C2FE0" w:rsidR="00750C6C" w:rsidRPr="00C74EB4" w:rsidRDefault="00750C6C" w:rsidP="00750C6C">
      <w:pPr>
        <w:widowControl w:val="0"/>
        <w:autoSpaceDE w:val="0"/>
        <w:autoSpaceDN w:val="0"/>
        <w:adjustRightInd w:val="0"/>
        <w:jc w:val="both"/>
        <w:rPr>
          <w:rFonts w:ascii="Arial" w:hAnsi="Arial" w:cs="Arial"/>
          <w:sz w:val="22"/>
          <w:szCs w:val="22"/>
        </w:rPr>
      </w:pPr>
      <w:r w:rsidRPr="00C74EB4">
        <w:rPr>
          <w:rFonts w:ascii="Arial" w:hAnsi="Arial" w:cs="Arial"/>
          <w:sz w:val="22"/>
          <w:szCs w:val="22"/>
        </w:rPr>
        <w:t>Produção ocorre através do biogás, que é obtido por meio da vinhaça e da torta de filtro, parte sólida que sai da filtração do caldo da cana. Cultura é a principal fonte de energia renovável do país.</w:t>
      </w:r>
    </w:p>
    <w:p w14:paraId="3FFBA8DD" w14:textId="77777777" w:rsidR="00750C6C" w:rsidRPr="00C74EB4" w:rsidRDefault="00750C6C" w:rsidP="0020319F">
      <w:pPr>
        <w:widowControl w:val="0"/>
        <w:autoSpaceDE w:val="0"/>
        <w:autoSpaceDN w:val="0"/>
        <w:adjustRightInd w:val="0"/>
        <w:jc w:val="right"/>
        <w:rPr>
          <w:rFonts w:ascii="Arial" w:hAnsi="Arial" w:cs="Arial"/>
          <w:sz w:val="16"/>
          <w:szCs w:val="16"/>
        </w:rPr>
      </w:pPr>
      <w:r w:rsidRPr="00C74EB4">
        <w:rPr>
          <w:rFonts w:ascii="Arial" w:hAnsi="Arial" w:cs="Arial"/>
          <w:sz w:val="16"/>
          <w:szCs w:val="16"/>
        </w:rPr>
        <w:t xml:space="preserve">Disponível em: </w:t>
      </w:r>
      <w:proofErr w:type="gramStart"/>
      <w:r w:rsidRPr="00C74EB4">
        <w:rPr>
          <w:rFonts w:ascii="Arial" w:hAnsi="Arial" w:cs="Arial"/>
          <w:sz w:val="16"/>
          <w:szCs w:val="16"/>
        </w:rPr>
        <w:t>https</w:t>
      </w:r>
      <w:proofErr w:type="gramEnd"/>
      <w:r w:rsidRPr="00C74EB4">
        <w:rPr>
          <w:rFonts w:ascii="Arial" w:hAnsi="Arial" w:cs="Arial"/>
          <w:sz w:val="16"/>
          <w:szCs w:val="16"/>
        </w:rPr>
        <w:t xml:space="preserve">://g1.globo.com/economia. Acesso em: </w:t>
      </w:r>
      <w:proofErr w:type="gramStart"/>
      <w:r w:rsidRPr="00C74EB4">
        <w:rPr>
          <w:rFonts w:ascii="Arial" w:hAnsi="Arial" w:cs="Arial"/>
          <w:sz w:val="16"/>
          <w:szCs w:val="16"/>
        </w:rPr>
        <w:t>4</w:t>
      </w:r>
      <w:proofErr w:type="gramEnd"/>
      <w:r w:rsidRPr="00C74EB4">
        <w:rPr>
          <w:rFonts w:ascii="Arial" w:hAnsi="Arial" w:cs="Arial"/>
          <w:sz w:val="16"/>
          <w:szCs w:val="16"/>
        </w:rPr>
        <w:t xml:space="preserve"> jul. 2021.</w:t>
      </w:r>
    </w:p>
    <w:p w14:paraId="2C2B2932" w14:textId="77777777" w:rsidR="00750C6C" w:rsidRPr="00C74EB4" w:rsidRDefault="00750C6C" w:rsidP="00750C6C">
      <w:pPr>
        <w:widowControl w:val="0"/>
        <w:autoSpaceDE w:val="0"/>
        <w:autoSpaceDN w:val="0"/>
        <w:adjustRightInd w:val="0"/>
        <w:jc w:val="both"/>
        <w:rPr>
          <w:rFonts w:ascii="Arial" w:hAnsi="Arial" w:cs="Arial"/>
          <w:sz w:val="22"/>
          <w:szCs w:val="22"/>
        </w:rPr>
      </w:pPr>
    </w:p>
    <w:p w14:paraId="0ED83810" w14:textId="77777777" w:rsidR="00750C6C" w:rsidRPr="00C74EB4" w:rsidRDefault="00750C6C" w:rsidP="00750C6C">
      <w:pPr>
        <w:widowControl w:val="0"/>
        <w:autoSpaceDE w:val="0"/>
        <w:autoSpaceDN w:val="0"/>
        <w:adjustRightInd w:val="0"/>
        <w:jc w:val="both"/>
        <w:rPr>
          <w:rFonts w:ascii="Arial" w:hAnsi="Arial" w:cs="Arial"/>
          <w:sz w:val="22"/>
          <w:szCs w:val="22"/>
        </w:rPr>
      </w:pPr>
      <w:r w:rsidRPr="00C74EB4">
        <w:rPr>
          <w:rFonts w:ascii="Arial" w:hAnsi="Arial" w:cs="Arial"/>
          <w:sz w:val="22"/>
          <w:szCs w:val="22"/>
        </w:rPr>
        <w:t xml:space="preserve">A partir da leitura, pode-se inferir que </w:t>
      </w:r>
      <w:proofErr w:type="gramStart"/>
      <w:r w:rsidRPr="00C74EB4">
        <w:rPr>
          <w:rFonts w:ascii="Arial" w:hAnsi="Arial" w:cs="Arial"/>
          <w:sz w:val="22"/>
          <w:szCs w:val="22"/>
        </w:rPr>
        <w:t>o(</w:t>
      </w:r>
      <w:proofErr w:type="gramEnd"/>
      <w:r w:rsidRPr="00C74EB4">
        <w:rPr>
          <w:rFonts w:ascii="Arial" w:hAnsi="Arial" w:cs="Arial"/>
          <w:sz w:val="22"/>
          <w:szCs w:val="22"/>
        </w:rPr>
        <w:t xml:space="preserve">a) </w:t>
      </w:r>
    </w:p>
    <w:p w14:paraId="17EB6993"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a) </w:t>
      </w:r>
      <w:r w:rsidRPr="00C74EB4">
        <w:rPr>
          <w:rFonts w:ascii="Arial" w:hAnsi="Arial" w:cs="Arial"/>
          <w:sz w:val="22"/>
          <w:szCs w:val="22"/>
        </w:rPr>
        <w:t xml:space="preserve">utilização da biomassa da cana-de-açúcar torna a usina de beneficiamento autossuficiente em energia. </w:t>
      </w:r>
      <w:r w:rsidRPr="00C74EB4">
        <w:rPr>
          <w:rFonts w:ascii="Arial" w:hAnsi="Arial" w:cs="Arial"/>
          <w:sz w:val="22"/>
          <w:szCs w:val="22"/>
          <w:lang w:eastAsia="zh-CN"/>
        </w:rPr>
        <w:t xml:space="preserve">  </w:t>
      </w:r>
    </w:p>
    <w:p w14:paraId="3D3DE2E0"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b) </w:t>
      </w:r>
      <w:r w:rsidRPr="00C74EB4">
        <w:rPr>
          <w:rFonts w:ascii="Arial" w:hAnsi="Arial" w:cs="Arial"/>
          <w:sz w:val="22"/>
          <w:szCs w:val="22"/>
        </w:rPr>
        <w:t xml:space="preserve">uso dos resíduos da produção de etanol entra como alternativa energética aos grandes projetos agroindustriais. </w:t>
      </w:r>
      <w:r w:rsidRPr="00C74EB4">
        <w:rPr>
          <w:rFonts w:ascii="Arial" w:hAnsi="Arial" w:cs="Arial"/>
          <w:sz w:val="22"/>
          <w:szCs w:val="22"/>
          <w:lang w:eastAsia="zh-CN"/>
        </w:rPr>
        <w:t xml:space="preserve">  </w:t>
      </w:r>
    </w:p>
    <w:p w14:paraId="0A35873E"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c) </w:t>
      </w:r>
      <w:r w:rsidRPr="00C74EB4">
        <w:rPr>
          <w:rFonts w:ascii="Arial" w:hAnsi="Arial" w:cs="Arial"/>
          <w:sz w:val="22"/>
          <w:szCs w:val="22"/>
        </w:rPr>
        <w:t>cana-de-açúcar, em número, já é a principal fonte alternativa de energia do Brasil.</w:t>
      </w:r>
      <w:proofErr w:type="gramStart"/>
      <w:r w:rsidRPr="00C74EB4">
        <w:rPr>
          <w:rFonts w:ascii="Arial" w:hAnsi="Arial" w:cs="Arial"/>
          <w:sz w:val="22"/>
          <w:szCs w:val="22"/>
        </w:rPr>
        <w:t xml:space="preserve"> </w:t>
      </w:r>
      <w:r w:rsidRPr="00C74EB4">
        <w:rPr>
          <w:rFonts w:ascii="Arial" w:hAnsi="Arial" w:cs="Arial"/>
          <w:sz w:val="22"/>
          <w:szCs w:val="22"/>
          <w:lang w:eastAsia="zh-CN"/>
        </w:rPr>
        <w:t xml:space="preserve">  </w:t>
      </w:r>
    </w:p>
    <w:p w14:paraId="4291FD29" w14:textId="77777777" w:rsidR="00750C6C" w:rsidRPr="00C74EB4" w:rsidRDefault="00750C6C" w:rsidP="00750C6C">
      <w:pPr>
        <w:ind w:left="227" w:hanging="227"/>
        <w:jc w:val="both"/>
        <w:rPr>
          <w:rFonts w:ascii="Arial" w:hAnsi="Arial" w:cs="Arial"/>
          <w:color w:val="FF0000"/>
          <w:sz w:val="22"/>
          <w:szCs w:val="22"/>
          <w:lang w:eastAsia="zh-CN"/>
        </w:rPr>
      </w:pPr>
      <w:proofErr w:type="gramEnd"/>
      <w:r w:rsidRPr="00C74EB4">
        <w:rPr>
          <w:rFonts w:ascii="Arial" w:hAnsi="Arial" w:cs="Arial"/>
          <w:color w:val="FF0000"/>
          <w:sz w:val="22"/>
          <w:szCs w:val="22"/>
          <w:lang w:eastAsia="zh-CN"/>
        </w:rPr>
        <w:t xml:space="preserve">d) </w:t>
      </w:r>
      <w:r w:rsidRPr="00C74EB4">
        <w:rPr>
          <w:rFonts w:ascii="Arial" w:hAnsi="Arial" w:cs="Arial"/>
          <w:color w:val="FF0000"/>
          <w:sz w:val="22"/>
          <w:szCs w:val="22"/>
        </w:rPr>
        <w:t xml:space="preserve">biomassa gerada pelo beneficiamento da cana-de-açúcar entra como alternativa energética. </w:t>
      </w:r>
      <w:r w:rsidRPr="00C74EB4">
        <w:rPr>
          <w:rFonts w:ascii="Arial" w:hAnsi="Arial" w:cs="Arial"/>
          <w:color w:val="FF0000"/>
          <w:sz w:val="22"/>
          <w:szCs w:val="22"/>
          <w:lang w:eastAsia="zh-CN"/>
        </w:rPr>
        <w:t xml:space="preserve">  </w:t>
      </w:r>
    </w:p>
    <w:p w14:paraId="75A9EB1A" w14:textId="77777777" w:rsidR="00750C6C" w:rsidRPr="00C74EB4" w:rsidRDefault="00750C6C" w:rsidP="00750C6C">
      <w:pPr>
        <w:ind w:left="227" w:hanging="227"/>
        <w:jc w:val="both"/>
        <w:rPr>
          <w:rFonts w:ascii="Arial" w:hAnsi="Arial" w:cs="Arial"/>
          <w:sz w:val="22"/>
          <w:szCs w:val="22"/>
          <w:lang w:eastAsia="zh-CN"/>
        </w:rPr>
      </w:pPr>
      <w:r w:rsidRPr="00C74EB4">
        <w:rPr>
          <w:rFonts w:ascii="Arial" w:hAnsi="Arial" w:cs="Arial"/>
          <w:sz w:val="22"/>
          <w:szCs w:val="22"/>
          <w:lang w:eastAsia="zh-CN"/>
        </w:rPr>
        <w:t xml:space="preserve">e) </w:t>
      </w:r>
      <w:r w:rsidRPr="00C74EB4">
        <w:rPr>
          <w:rFonts w:ascii="Arial" w:hAnsi="Arial" w:cs="Arial"/>
          <w:sz w:val="22"/>
          <w:szCs w:val="22"/>
        </w:rPr>
        <w:t xml:space="preserve">uso dos resíduos da cana-de-açúcar reduz os impactos gerados pelo chorume no lençol d’água. </w:t>
      </w:r>
      <w:r w:rsidRPr="00C74EB4">
        <w:rPr>
          <w:rFonts w:ascii="Arial" w:hAnsi="Arial" w:cs="Arial"/>
          <w:sz w:val="22"/>
          <w:szCs w:val="22"/>
          <w:lang w:eastAsia="zh-CN"/>
        </w:rPr>
        <w:t xml:space="preserve">  </w:t>
      </w:r>
    </w:p>
    <w:p w14:paraId="7F2E96DA" w14:textId="77777777" w:rsidR="008538B6" w:rsidRDefault="008538B6" w:rsidP="007D646F">
      <w:pPr>
        <w:jc w:val="both"/>
        <w:rPr>
          <w:rFonts w:ascii="Arial" w:hAnsi="Arial" w:cs="Arial"/>
          <w:sz w:val="22"/>
          <w:szCs w:val="22"/>
          <w:lang w:eastAsia="zh-CN"/>
        </w:rPr>
      </w:pPr>
    </w:p>
    <w:p w14:paraId="6E470A47" w14:textId="77777777" w:rsidR="008538B6" w:rsidRDefault="008538B6" w:rsidP="007D646F">
      <w:pPr>
        <w:jc w:val="both"/>
        <w:rPr>
          <w:rFonts w:ascii="Arial" w:hAnsi="Arial" w:cs="Arial"/>
          <w:b/>
          <w:i/>
          <w:color w:val="002060"/>
          <w:sz w:val="22"/>
          <w:szCs w:val="22"/>
          <w:lang w:eastAsia="zh-CN"/>
        </w:rPr>
      </w:pPr>
      <w:r w:rsidRPr="00C33458">
        <w:rPr>
          <w:rFonts w:ascii="Arial" w:hAnsi="Arial" w:cs="Arial"/>
          <w:b/>
          <w:i/>
          <w:color w:val="002060"/>
          <w:sz w:val="22"/>
          <w:szCs w:val="22"/>
          <w:lang w:eastAsia="zh-CN"/>
        </w:rPr>
        <w:t>Comentários:</w:t>
      </w:r>
    </w:p>
    <w:p w14:paraId="71FC9149" w14:textId="77777777" w:rsidR="008538B6" w:rsidRDefault="008538B6" w:rsidP="007D646F">
      <w:pPr>
        <w:jc w:val="both"/>
        <w:rPr>
          <w:rFonts w:ascii="Arial" w:hAnsi="Arial" w:cs="Arial"/>
          <w:b/>
          <w:i/>
          <w:color w:val="002060"/>
          <w:sz w:val="22"/>
          <w:szCs w:val="22"/>
          <w:lang w:eastAsia="zh-CN"/>
        </w:rPr>
      </w:pPr>
      <w:r>
        <w:rPr>
          <w:rFonts w:ascii="Arial" w:hAnsi="Arial" w:cs="Arial"/>
          <w:b/>
          <w:i/>
          <w:color w:val="002060"/>
          <w:sz w:val="22"/>
          <w:szCs w:val="22"/>
          <w:lang w:eastAsia="zh-CN"/>
        </w:rPr>
        <w:lastRenderedPageBreak/>
        <w:t xml:space="preserve">a) Só seria autossuficiente se a usina plantasse a cana. </w:t>
      </w:r>
    </w:p>
    <w:p w14:paraId="57F9C0A6" w14:textId="69C5C81B" w:rsidR="008538B6" w:rsidRDefault="008538B6" w:rsidP="007D646F">
      <w:pPr>
        <w:jc w:val="both"/>
        <w:rPr>
          <w:rFonts w:ascii="Arial" w:hAnsi="Arial" w:cs="Arial"/>
          <w:b/>
          <w:i/>
          <w:color w:val="002060"/>
          <w:sz w:val="22"/>
          <w:szCs w:val="22"/>
          <w:lang w:eastAsia="zh-CN"/>
        </w:rPr>
      </w:pPr>
      <w:r>
        <w:rPr>
          <w:rFonts w:ascii="Arial" w:hAnsi="Arial" w:cs="Arial"/>
          <w:b/>
          <w:i/>
          <w:color w:val="002060"/>
          <w:sz w:val="22"/>
          <w:szCs w:val="22"/>
          <w:lang w:eastAsia="zh-CN"/>
        </w:rPr>
        <w:t>b) É alternativa energética aos combustíveis fósseis, e não aos projetos agroindustriais.</w:t>
      </w:r>
    </w:p>
    <w:p w14:paraId="639A979C" w14:textId="6E38F593" w:rsidR="008538B6" w:rsidRDefault="008538B6" w:rsidP="007D646F">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c) É a segunda da matriz energética. </w:t>
      </w:r>
    </w:p>
    <w:p w14:paraId="1A3200AA" w14:textId="34D969C4" w:rsidR="008538B6" w:rsidRDefault="008538B6" w:rsidP="007D646F">
      <w:pPr>
        <w:jc w:val="both"/>
        <w:rPr>
          <w:rFonts w:ascii="Arial" w:hAnsi="Arial" w:cs="Arial"/>
          <w:b/>
          <w:i/>
          <w:color w:val="002060"/>
          <w:sz w:val="22"/>
          <w:szCs w:val="22"/>
          <w:lang w:eastAsia="zh-CN"/>
        </w:rPr>
      </w:pPr>
      <w:r>
        <w:rPr>
          <w:rFonts w:ascii="Arial" w:hAnsi="Arial" w:cs="Arial"/>
          <w:b/>
          <w:i/>
          <w:color w:val="002060"/>
          <w:sz w:val="22"/>
          <w:szCs w:val="22"/>
          <w:lang w:eastAsia="zh-CN"/>
        </w:rPr>
        <w:t xml:space="preserve">e) Aumenta esses impactos. </w:t>
      </w:r>
    </w:p>
    <w:p w14:paraId="12AD4327" w14:textId="3E121D45" w:rsidR="00750C6C" w:rsidRPr="00C74EB4" w:rsidRDefault="00750C6C" w:rsidP="007D646F">
      <w:pPr>
        <w:jc w:val="both"/>
        <w:rPr>
          <w:rFonts w:ascii="Arial" w:hAnsi="Arial" w:cs="Arial"/>
          <w:sz w:val="22"/>
          <w:szCs w:val="22"/>
          <w:lang w:eastAsia="zh-CN"/>
        </w:rPr>
      </w:pPr>
      <w:r w:rsidRPr="00C74EB4">
        <w:rPr>
          <w:rFonts w:ascii="Arial" w:hAnsi="Arial" w:cs="Arial"/>
          <w:sz w:val="22"/>
          <w:szCs w:val="22"/>
          <w:lang w:eastAsia="zh-CN"/>
        </w:rPr>
        <w:t xml:space="preserve"> </w:t>
      </w:r>
    </w:p>
    <w:p w14:paraId="36150079" w14:textId="738EDA2A" w:rsidR="001659FA" w:rsidRPr="00CA563A" w:rsidRDefault="001659FA" w:rsidP="001659FA">
      <w:pPr>
        <w:autoSpaceDE w:val="0"/>
        <w:autoSpaceDN w:val="0"/>
        <w:adjustRightInd w:val="0"/>
        <w:jc w:val="both"/>
        <w:rPr>
          <w:rFonts w:ascii="Arial" w:hAnsi="Arial" w:cs="Arial"/>
          <w:sz w:val="22"/>
          <w:szCs w:val="22"/>
        </w:rPr>
      </w:pPr>
      <w:r>
        <w:rPr>
          <w:rFonts w:ascii="Arial" w:hAnsi="Arial" w:cs="Arial"/>
          <w:sz w:val="22"/>
          <w:szCs w:val="22"/>
          <w:lang w:eastAsia="zh-CN"/>
        </w:rPr>
        <w:t>22</w:t>
      </w:r>
      <w:r w:rsidRPr="00CA563A">
        <w:rPr>
          <w:rFonts w:ascii="Arial" w:hAnsi="Arial" w:cs="Arial"/>
          <w:b/>
          <w:sz w:val="22"/>
          <w:szCs w:val="22"/>
          <w:lang w:eastAsia="zh-CN"/>
        </w:rPr>
        <w:t>.</w:t>
      </w:r>
      <w:r w:rsidRPr="00CA563A">
        <w:rPr>
          <w:rFonts w:ascii="Arial" w:hAnsi="Arial" w:cs="Arial"/>
          <w:sz w:val="22"/>
          <w:szCs w:val="22"/>
          <w:lang w:eastAsia="zh-CN"/>
        </w:rPr>
        <w:t xml:space="preserve"> (</w:t>
      </w:r>
      <w:proofErr w:type="spellStart"/>
      <w:r w:rsidRPr="00CA563A">
        <w:rPr>
          <w:rFonts w:ascii="Arial" w:hAnsi="Arial" w:cs="Arial"/>
          <w:sz w:val="22"/>
          <w:szCs w:val="22"/>
          <w:lang w:eastAsia="zh-CN"/>
        </w:rPr>
        <w:t>Fmp</w:t>
      </w:r>
      <w:proofErr w:type="spellEnd"/>
      <w:r w:rsidRPr="00CA563A">
        <w:rPr>
          <w:rFonts w:ascii="Arial" w:hAnsi="Arial" w:cs="Arial"/>
          <w:sz w:val="22"/>
          <w:szCs w:val="22"/>
          <w:lang w:eastAsia="zh-CN"/>
        </w:rPr>
        <w:t xml:space="preserve"> 2020)</w:t>
      </w:r>
      <w:proofErr w:type="gramStart"/>
      <w:r w:rsidRPr="00CA563A">
        <w:rPr>
          <w:rFonts w:ascii="Arial" w:hAnsi="Arial" w:cs="Arial"/>
          <w:sz w:val="22"/>
          <w:szCs w:val="22"/>
          <w:lang w:eastAsia="zh-CN"/>
        </w:rPr>
        <w:t xml:space="preserve">  </w:t>
      </w:r>
      <w:proofErr w:type="gramEnd"/>
      <w:r w:rsidRPr="00CA563A">
        <w:rPr>
          <w:rFonts w:ascii="Arial" w:hAnsi="Arial" w:cs="Arial"/>
          <w:sz w:val="22"/>
          <w:szCs w:val="22"/>
        </w:rPr>
        <w:t>Observe a imagem de regiões brasileiras com elevado potencial energético.</w:t>
      </w:r>
    </w:p>
    <w:p w14:paraId="5EBFE757" w14:textId="77777777" w:rsidR="001659FA" w:rsidRPr="00CA563A" w:rsidRDefault="001659FA" w:rsidP="001659FA">
      <w:pPr>
        <w:autoSpaceDE w:val="0"/>
        <w:autoSpaceDN w:val="0"/>
        <w:adjustRightInd w:val="0"/>
        <w:jc w:val="both"/>
        <w:rPr>
          <w:rFonts w:ascii="Arial" w:hAnsi="Arial" w:cs="Arial"/>
          <w:sz w:val="22"/>
          <w:szCs w:val="22"/>
          <w:shd w:val="clear" w:color="auto" w:fill="FFFFFF"/>
        </w:rPr>
      </w:pPr>
    </w:p>
    <w:p w14:paraId="031AD617" w14:textId="77777777" w:rsidR="001659FA" w:rsidRPr="00CA563A" w:rsidRDefault="001659FA" w:rsidP="001659FA">
      <w:pPr>
        <w:autoSpaceDE w:val="0"/>
        <w:autoSpaceDN w:val="0"/>
        <w:adjustRightInd w:val="0"/>
        <w:jc w:val="both"/>
        <w:rPr>
          <w:rFonts w:ascii="Arial" w:hAnsi="Arial" w:cs="Arial"/>
          <w:sz w:val="22"/>
          <w:szCs w:val="22"/>
          <w:shd w:val="clear" w:color="auto" w:fill="FFFFFF"/>
        </w:rPr>
      </w:pPr>
      <w:r w:rsidRPr="00CA563A">
        <w:rPr>
          <w:rFonts w:ascii="Arial" w:hAnsi="Arial" w:cs="Arial"/>
          <w:noProof/>
          <w:sz w:val="22"/>
          <w:szCs w:val="22"/>
          <w:shd w:val="clear" w:color="auto" w:fill="FFFFFF"/>
        </w:rPr>
        <w:drawing>
          <wp:inline distT="0" distB="0" distL="0" distR="0" wp14:anchorId="1B5E95C7" wp14:editId="16A4BA41">
            <wp:extent cx="3276925" cy="2926561"/>
            <wp:effectExtent l="0" t="0" r="0" b="762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83181" cy="2932148"/>
                    </a:xfrm>
                    <a:prstGeom prst="rect">
                      <a:avLst/>
                    </a:prstGeom>
                    <a:noFill/>
                    <a:ln>
                      <a:noFill/>
                    </a:ln>
                  </pic:spPr>
                </pic:pic>
              </a:graphicData>
            </a:graphic>
          </wp:inline>
        </w:drawing>
      </w:r>
    </w:p>
    <w:p w14:paraId="3793EFE5" w14:textId="77777777" w:rsidR="001659FA" w:rsidRPr="00CA563A" w:rsidRDefault="001659FA" w:rsidP="001659FA">
      <w:pPr>
        <w:autoSpaceDE w:val="0"/>
        <w:autoSpaceDN w:val="0"/>
        <w:adjustRightInd w:val="0"/>
        <w:jc w:val="both"/>
        <w:rPr>
          <w:rFonts w:ascii="Arial" w:hAnsi="Arial" w:cs="Arial"/>
          <w:sz w:val="22"/>
          <w:szCs w:val="22"/>
        </w:rPr>
      </w:pPr>
    </w:p>
    <w:p w14:paraId="4166FF3B" w14:textId="77777777" w:rsidR="001659FA" w:rsidRPr="00CA563A" w:rsidRDefault="001659FA" w:rsidP="001659FA">
      <w:pPr>
        <w:autoSpaceDE w:val="0"/>
        <w:autoSpaceDN w:val="0"/>
        <w:adjustRightInd w:val="0"/>
        <w:jc w:val="both"/>
        <w:rPr>
          <w:rFonts w:ascii="Arial" w:hAnsi="Arial" w:cs="Arial"/>
          <w:sz w:val="22"/>
          <w:szCs w:val="22"/>
        </w:rPr>
      </w:pPr>
      <w:r w:rsidRPr="00CA563A">
        <w:rPr>
          <w:rFonts w:ascii="Arial" w:hAnsi="Arial" w:cs="Arial"/>
          <w:sz w:val="22"/>
          <w:szCs w:val="22"/>
        </w:rPr>
        <w:t xml:space="preserve">Nas regiões assinaladas, estão instalados os principais parques geradores de </w:t>
      </w:r>
      <w:proofErr w:type="gramStart"/>
      <w:r w:rsidRPr="00CA563A">
        <w:rPr>
          <w:rFonts w:ascii="Arial" w:hAnsi="Arial" w:cs="Arial"/>
          <w:sz w:val="22"/>
          <w:szCs w:val="22"/>
        </w:rPr>
        <w:t>energia</w:t>
      </w:r>
      <w:proofErr w:type="gramEnd"/>
      <w:r w:rsidRPr="00CA563A">
        <w:rPr>
          <w:rFonts w:ascii="Arial" w:hAnsi="Arial" w:cs="Arial"/>
          <w:sz w:val="22"/>
          <w:szCs w:val="22"/>
        </w:rPr>
        <w:t xml:space="preserve"> </w:t>
      </w:r>
    </w:p>
    <w:p w14:paraId="275A5F84" w14:textId="77777777" w:rsidR="001659FA" w:rsidRPr="00CA563A" w:rsidRDefault="001659FA" w:rsidP="001659FA">
      <w:pPr>
        <w:ind w:left="227" w:hanging="227"/>
        <w:jc w:val="both"/>
        <w:rPr>
          <w:rFonts w:ascii="Arial" w:hAnsi="Arial" w:cs="Arial"/>
          <w:sz w:val="22"/>
          <w:szCs w:val="22"/>
          <w:lang w:val="en-US" w:eastAsia="zh-CN"/>
        </w:rPr>
      </w:pPr>
      <w:r w:rsidRPr="00CA563A">
        <w:rPr>
          <w:rFonts w:ascii="Arial" w:hAnsi="Arial" w:cs="Arial"/>
          <w:sz w:val="22"/>
          <w:szCs w:val="22"/>
          <w:lang w:eastAsia="zh-CN"/>
        </w:rPr>
        <w:t xml:space="preserve">a) </w:t>
      </w:r>
      <w:r w:rsidRPr="00CA563A">
        <w:rPr>
          <w:rFonts w:ascii="Arial" w:hAnsi="Arial" w:cs="Arial"/>
          <w:sz w:val="22"/>
          <w:szCs w:val="22"/>
        </w:rPr>
        <w:t>solar</w:t>
      </w:r>
      <w:proofErr w:type="gramStart"/>
      <w:r w:rsidRPr="00CA563A">
        <w:rPr>
          <w:rFonts w:ascii="Arial" w:hAnsi="Arial" w:cs="Arial"/>
          <w:sz w:val="22"/>
          <w:szCs w:val="22"/>
        </w:rPr>
        <w:t xml:space="preserve"> </w:t>
      </w:r>
      <w:r w:rsidRPr="00CA563A">
        <w:rPr>
          <w:rFonts w:ascii="Arial" w:hAnsi="Arial" w:cs="Arial"/>
          <w:sz w:val="22"/>
          <w:szCs w:val="22"/>
          <w:lang w:eastAsia="zh-CN"/>
        </w:rPr>
        <w:t xml:space="preserve">  </w:t>
      </w:r>
    </w:p>
    <w:p w14:paraId="510EFFB4" w14:textId="77777777" w:rsidR="001659FA" w:rsidRPr="00CA563A" w:rsidRDefault="001659FA" w:rsidP="001659FA">
      <w:pPr>
        <w:ind w:left="227" w:hanging="227"/>
        <w:jc w:val="both"/>
        <w:rPr>
          <w:rFonts w:ascii="Arial" w:hAnsi="Arial" w:cs="Arial"/>
          <w:sz w:val="22"/>
          <w:szCs w:val="22"/>
          <w:lang w:val="en-US" w:eastAsia="zh-CN"/>
        </w:rPr>
      </w:pPr>
      <w:proofErr w:type="gramEnd"/>
      <w:r w:rsidRPr="00CA563A">
        <w:rPr>
          <w:rFonts w:ascii="Arial" w:hAnsi="Arial" w:cs="Arial"/>
          <w:sz w:val="22"/>
          <w:szCs w:val="22"/>
          <w:lang w:eastAsia="zh-CN"/>
        </w:rPr>
        <w:t xml:space="preserve">b) </w:t>
      </w:r>
      <w:r w:rsidRPr="00CA563A">
        <w:rPr>
          <w:rFonts w:ascii="Arial" w:hAnsi="Arial" w:cs="Arial"/>
          <w:sz w:val="22"/>
          <w:szCs w:val="22"/>
        </w:rPr>
        <w:t>nuclear</w:t>
      </w:r>
      <w:proofErr w:type="gramStart"/>
      <w:r w:rsidRPr="00CA563A">
        <w:rPr>
          <w:rFonts w:ascii="Arial" w:hAnsi="Arial" w:cs="Arial"/>
          <w:sz w:val="22"/>
          <w:szCs w:val="22"/>
        </w:rPr>
        <w:t xml:space="preserve"> </w:t>
      </w:r>
      <w:r w:rsidRPr="00CA563A">
        <w:rPr>
          <w:rFonts w:ascii="Arial" w:hAnsi="Arial" w:cs="Arial"/>
          <w:sz w:val="22"/>
          <w:szCs w:val="22"/>
          <w:lang w:eastAsia="zh-CN"/>
        </w:rPr>
        <w:t xml:space="preserve">  </w:t>
      </w:r>
    </w:p>
    <w:p w14:paraId="4774716F" w14:textId="77777777" w:rsidR="001659FA" w:rsidRPr="00CA563A" w:rsidRDefault="001659FA" w:rsidP="001659FA">
      <w:pPr>
        <w:ind w:left="227" w:hanging="227"/>
        <w:jc w:val="both"/>
        <w:rPr>
          <w:rFonts w:ascii="Arial" w:hAnsi="Arial" w:cs="Arial"/>
          <w:sz w:val="22"/>
          <w:szCs w:val="22"/>
          <w:lang w:val="en-US" w:eastAsia="zh-CN"/>
        </w:rPr>
      </w:pPr>
      <w:proofErr w:type="gramEnd"/>
      <w:r w:rsidRPr="00CA563A">
        <w:rPr>
          <w:rFonts w:ascii="Arial" w:hAnsi="Arial" w:cs="Arial"/>
          <w:sz w:val="22"/>
          <w:szCs w:val="22"/>
          <w:lang w:eastAsia="zh-CN"/>
        </w:rPr>
        <w:t xml:space="preserve">c) </w:t>
      </w:r>
      <w:r w:rsidRPr="00CA563A">
        <w:rPr>
          <w:rFonts w:ascii="Arial" w:hAnsi="Arial" w:cs="Arial"/>
          <w:sz w:val="22"/>
          <w:szCs w:val="22"/>
        </w:rPr>
        <w:t>geotérmica</w:t>
      </w:r>
      <w:proofErr w:type="gramStart"/>
      <w:r w:rsidRPr="00CA563A">
        <w:rPr>
          <w:rFonts w:ascii="Arial" w:hAnsi="Arial" w:cs="Arial"/>
          <w:sz w:val="22"/>
          <w:szCs w:val="22"/>
        </w:rPr>
        <w:t xml:space="preserve"> </w:t>
      </w:r>
      <w:r w:rsidRPr="00CA563A">
        <w:rPr>
          <w:rFonts w:ascii="Arial" w:hAnsi="Arial" w:cs="Arial"/>
          <w:sz w:val="22"/>
          <w:szCs w:val="22"/>
          <w:lang w:eastAsia="zh-CN"/>
        </w:rPr>
        <w:t xml:space="preserve">  </w:t>
      </w:r>
    </w:p>
    <w:p w14:paraId="59308F62" w14:textId="77777777" w:rsidR="001659FA" w:rsidRPr="00CA563A" w:rsidRDefault="001659FA" w:rsidP="001659FA">
      <w:pPr>
        <w:ind w:left="227" w:hanging="227"/>
        <w:jc w:val="both"/>
        <w:rPr>
          <w:rFonts w:ascii="Arial" w:hAnsi="Arial" w:cs="Arial"/>
          <w:sz w:val="22"/>
          <w:szCs w:val="22"/>
          <w:lang w:val="en-US" w:eastAsia="zh-CN"/>
        </w:rPr>
      </w:pPr>
      <w:proofErr w:type="gramEnd"/>
      <w:r w:rsidRPr="00CA563A">
        <w:rPr>
          <w:rFonts w:ascii="Arial" w:hAnsi="Arial" w:cs="Arial"/>
          <w:sz w:val="22"/>
          <w:szCs w:val="22"/>
          <w:lang w:eastAsia="zh-CN"/>
        </w:rPr>
        <w:t xml:space="preserve">d) </w:t>
      </w:r>
      <w:proofErr w:type="spellStart"/>
      <w:r w:rsidRPr="00CA563A">
        <w:rPr>
          <w:rFonts w:ascii="Arial" w:hAnsi="Arial" w:cs="Arial"/>
          <w:sz w:val="22"/>
          <w:szCs w:val="22"/>
        </w:rPr>
        <w:t>maremotriz</w:t>
      </w:r>
      <w:proofErr w:type="spellEnd"/>
      <w:proofErr w:type="gramStart"/>
      <w:r w:rsidRPr="00CA563A">
        <w:rPr>
          <w:rFonts w:ascii="Arial" w:hAnsi="Arial" w:cs="Arial"/>
          <w:sz w:val="22"/>
          <w:szCs w:val="22"/>
        </w:rPr>
        <w:t xml:space="preserve"> </w:t>
      </w:r>
      <w:r w:rsidRPr="00CA563A">
        <w:rPr>
          <w:rFonts w:ascii="Arial" w:hAnsi="Arial" w:cs="Arial"/>
          <w:sz w:val="22"/>
          <w:szCs w:val="22"/>
          <w:lang w:eastAsia="zh-CN"/>
        </w:rPr>
        <w:t xml:space="preserve">  </w:t>
      </w:r>
    </w:p>
    <w:p w14:paraId="36F97732" w14:textId="77777777" w:rsidR="001659FA" w:rsidRPr="001659FA" w:rsidRDefault="001659FA" w:rsidP="001659FA">
      <w:pPr>
        <w:ind w:left="227" w:hanging="227"/>
        <w:jc w:val="both"/>
        <w:rPr>
          <w:rFonts w:ascii="Arial" w:hAnsi="Arial" w:cs="Arial"/>
          <w:color w:val="FF0000"/>
          <w:sz w:val="22"/>
          <w:szCs w:val="22"/>
          <w:lang w:eastAsia="zh-CN"/>
        </w:rPr>
      </w:pPr>
      <w:proofErr w:type="gramEnd"/>
      <w:r w:rsidRPr="001659FA">
        <w:rPr>
          <w:rFonts w:ascii="Arial" w:hAnsi="Arial" w:cs="Arial"/>
          <w:color w:val="FF0000"/>
          <w:sz w:val="22"/>
          <w:szCs w:val="22"/>
          <w:lang w:eastAsia="zh-CN"/>
        </w:rPr>
        <w:t xml:space="preserve">e) </w:t>
      </w:r>
      <w:r w:rsidRPr="001659FA">
        <w:rPr>
          <w:rFonts w:ascii="Arial" w:hAnsi="Arial" w:cs="Arial"/>
          <w:color w:val="FF0000"/>
          <w:sz w:val="22"/>
          <w:szCs w:val="22"/>
        </w:rPr>
        <w:t>eólica</w:t>
      </w:r>
      <w:proofErr w:type="gramStart"/>
      <w:r w:rsidRPr="001659FA">
        <w:rPr>
          <w:rFonts w:ascii="Arial" w:hAnsi="Arial" w:cs="Arial"/>
          <w:color w:val="FF0000"/>
          <w:sz w:val="22"/>
          <w:szCs w:val="22"/>
        </w:rPr>
        <w:t xml:space="preserve"> </w:t>
      </w:r>
      <w:r w:rsidRPr="001659FA">
        <w:rPr>
          <w:rFonts w:ascii="Arial" w:hAnsi="Arial" w:cs="Arial"/>
          <w:color w:val="FF0000"/>
          <w:sz w:val="22"/>
          <w:szCs w:val="22"/>
          <w:lang w:eastAsia="zh-CN"/>
        </w:rPr>
        <w:t xml:space="preserve">  </w:t>
      </w:r>
    </w:p>
    <w:p w14:paraId="449A906D" w14:textId="77777777" w:rsidR="007D646F" w:rsidRDefault="007D646F" w:rsidP="007D646F">
      <w:pPr>
        <w:widowControl w:val="0"/>
        <w:autoSpaceDE w:val="0"/>
        <w:autoSpaceDN w:val="0"/>
        <w:adjustRightInd w:val="0"/>
        <w:jc w:val="both"/>
        <w:rPr>
          <w:rFonts w:ascii="Arial" w:hAnsi="Arial" w:cs="Arial"/>
          <w:sz w:val="22"/>
          <w:szCs w:val="22"/>
          <w:lang w:eastAsia="zh-CN"/>
        </w:rPr>
      </w:pPr>
      <w:proofErr w:type="gramEnd"/>
    </w:p>
    <w:p w14:paraId="7A81E468" w14:textId="41CD2A3D" w:rsidR="00473986" w:rsidRPr="00C74EB4" w:rsidRDefault="00473986" w:rsidP="007D646F">
      <w:pPr>
        <w:widowControl w:val="0"/>
        <w:autoSpaceDE w:val="0"/>
        <w:autoSpaceDN w:val="0"/>
        <w:adjustRightInd w:val="0"/>
        <w:jc w:val="both"/>
        <w:rPr>
          <w:rFonts w:ascii="Arial" w:hAnsi="Arial" w:cs="Arial"/>
          <w:sz w:val="22"/>
          <w:szCs w:val="22"/>
          <w:lang w:eastAsia="zh-CN"/>
        </w:rPr>
      </w:pPr>
      <w:r w:rsidRPr="00C33458">
        <w:rPr>
          <w:rFonts w:ascii="Arial" w:hAnsi="Arial" w:cs="Arial"/>
          <w:b/>
          <w:i/>
          <w:color w:val="002060"/>
          <w:sz w:val="22"/>
          <w:szCs w:val="22"/>
          <w:lang w:eastAsia="zh-CN"/>
        </w:rPr>
        <w:t>Comentários:</w:t>
      </w:r>
      <w:r>
        <w:rPr>
          <w:rFonts w:ascii="Arial" w:hAnsi="Arial" w:cs="Arial"/>
          <w:b/>
          <w:i/>
          <w:color w:val="002060"/>
          <w:sz w:val="22"/>
          <w:szCs w:val="22"/>
          <w:lang w:eastAsia="zh-CN"/>
        </w:rPr>
        <w:t xml:space="preserve"> Por dedução, devido à concentração de energia eólica no Nordeste e no RS. </w:t>
      </w:r>
      <w:bookmarkStart w:id="0" w:name="_GoBack"/>
      <w:bookmarkEnd w:id="0"/>
    </w:p>
    <w:sectPr w:rsidR="00473986" w:rsidRPr="00C74EB4" w:rsidSect="00143160">
      <w:type w:val="continuous"/>
      <w:pgSz w:w="11907" w:h="16840" w:code="9"/>
      <w:pgMar w:top="567" w:right="567" w:bottom="284" w:left="680" w:header="709" w:footer="709" w:gutter="0"/>
      <w:pgBorders w:offsetFrom="page">
        <w:top w:val="single" w:sz="18" w:space="24" w:color="auto"/>
        <w:left w:val="single" w:sz="18" w:space="24" w:color="auto"/>
        <w:bottom w:val="single" w:sz="18" w:space="24" w:color="auto"/>
        <w:right w:val="single" w:sz="18" w:space="24" w:color="auto"/>
      </w:pgBorders>
      <w:cols w:num="2" w:sep="1"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07918B" w14:textId="77777777" w:rsidR="00B92018" w:rsidRDefault="00B92018" w:rsidP="008C3103">
      <w:r>
        <w:separator/>
      </w:r>
    </w:p>
  </w:endnote>
  <w:endnote w:type="continuationSeparator" w:id="0">
    <w:p w14:paraId="0EA30756" w14:textId="77777777" w:rsidR="00B92018" w:rsidRDefault="00B92018" w:rsidP="008C3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7293649"/>
      <w:docPartObj>
        <w:docPartGallery w:val="Page Numbers (Bottom of Page)"/>
        <w:docPartUnique/>
      </w:docPartObj>
    </w:sdtPr>
    <w:sdtContent>
      <w:p w14:paraId="13197E1C" w14:textId="45061457" w:rsidR="006563B2" w:rsidRDefault="006563B2">
        <w:pPr>
          <w:pStyle w:val="Rodap"/>
          <w:jc w:val="center"/>
        </w:pPr>
        <w:r>
          <w:fldChar w:fldCharType="begin"/>
        </w:r>
        <w:r>
          <w:instrText>PAGE   \* MERGEFORMAT</w:instrText>
        </w:r>
        <w:r>
          <w:fldChar w:fldCharType="separate"/>
        </w:r>
        <w:r w:rsidR="00473986">
          <w:rPr>
            <w:noProof/>
          </w:rPr>
          <w:t>7</w:t>
        </w:r>
        <w:r>
          <w:fldChar w:fldCharType="end"/>
        </w:r>
      </w:p>
    </w:sdtContent>
  </w:sdt>
  <w:p w14:paraId="77351AF3" w14:textId="77777777" w:rsidR="006563B2" w:rsidRDefault="006563B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77E2DB" w14:textId="77777777" w:rsidR="00B92018" w:rsidRDefault="00B92018" w:rsidP="008C3103">
      <w:r>
        <w:separator/>
      </w:r>
    </w:p>
  </w:footnote>
  <w:footnote w:type="continuationSeparator" w:id="0">
    <w:p w14:paraId="0E009E7D" w14:textId="77777777" w:rsidR="00B92018" w:rsidRDefault="00B92018" w:rsidP="008C31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50F9C"/>
    <w:multiLevelType w:val="hybridMultilevel"/>
    <w:tmpl w:val="0F768C84"/>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5A126DB"/>
    <w:multiLevelType w:val="hybridMultilevel"/>
    <w:tmpl w:val="FA9E1E6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A3244C5"/>
    <w:multiLevelType w:val="hybridMultilevel"/>
    <w:tmpl w:val="609A4B8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24B068E"/>
    <w:multiLevelType w:val="hybridMultilevel"/>
    <w:tmpl w:val="31945BA2"/>
    <w:lvl w:ilvl="0" w:tplc="81C600EA">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2C36C1B"/>
    <w:multiLevelType w:val="hybridMultilevel"/>
    <w:tmpl w:val="24C86C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3BA68D8"/>
    <w:multiLevelType w:val="hybridMultilevel"/>
    <w:tmpl w:val="C5ACF6F4"/>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0494B88"/>
    <w:multiLevelType w:val="hybridMultilevel"/>
    <w:tmpl w:val="EE4C7A0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1916BCF"/>
    <w:multiLevelType w:val="hybridMultilevel"/>
    <w:tmpl w:val="498258F6"/>
    <w:lvl w:ilvl="0" w:tplc="10ACF63E">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8B565F5"/>
    <w:multiLevelType w:val="hybridMultilevel"/>
    <w:tmpl w:val="5E347590"/>
    <w:lvl w:ilvl="0" w:tplc="2DDC9BDA">
      <w:start w:val="1"/>
      <w:numFmt w:val="upp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A3434DA"/>
    <w:multiLevelType w:val="hybridMultilevel"/>
    <w:tmpl w:val="5EE6F0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6E77363"/>
    <w:multiLevelType w:val="hybridMultilevel"/>
    <w:tmpl w:val="8D0EC912"/>
    <w:lvl w:ilvl="0" w:tplc="81C600EA">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7E752AB"/>
    <w:multiLevelType w:val="hybridMultilevel"/>
    <w:tmpl w:val="F742512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CF9507C"/>
    <w:multiLevelType w:val="hybridMultilevel"/>
    <w:tmpl w:val="BF8A97B0"/>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DEE03E7"/>
    <w:multiLevelType w:val="hybridMultilevel"/>
    <w:tmpl w:val="AB684EF4"/>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7B41AF1"/>
    <w:multiLevelType w:val="hybridMultilevel"/>
    <w:tmpl w:val="38C65794"/>
    <w:lvl w:ilvl="0" w:tplc="31BA3950">
      <w:start w:val="1"/>
      <w:numFmt w:val="upperLetter"/>
      <w:lvlText w:val="(%1)"/>
      <w:lvlJc w:val="left"/>
      <w:pPr>
        <w:ind w:left="720" w:hanging="360"/>
      </w:pPr>
      <w:rPr>
        <w:rFonts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86B7627"/>
    <w:multiLevelType w:val="hybridMultilevel"/>
    <w:tmpl w:val="26D8A786"/>
    <w:lvl w:ilvl="0" w:tplc="2DDC9BDA">
      <w:start w:val="1"/>
      <w:numFmt w:val="upp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9A20B3C"/>
    <w:multiLevelType w:val="hybridMultilevel"/>
    <w:tmpl w:val="B24C8B4E"/>
    <w:lvl w:ilvl="0" w:tplc="C82602B0">
      <w:start w:val="1"/>
      <w:numFmt w:val="upperRoman"/>
      <w:lvlText w:val="%1."/>
      <w:lvlJc w:val="righ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5E04A57"/>
    <w:multiLevelType w:val="hybridMultilevel"/>
    <w:tmpl w:val="04B4B6DE"/>
    <w:lvl w:ilvl="0" w:tplc="02C80416">
      <w:start w:val="1"/>
      <w:numFmt w:val="lowerLetter"/>
      <w:lvlText w:val="%1)"/>
      <w:lvlJc w:val="left"/>
      <w:pPr>
        <w:ind w:left="735" w:hanging="37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6B779F9"/>
    <w:multiLevelType w:val="hybridMultilevel"/>
    <w:tmpl w:val="178A602A"/>
    <w:lvl w:ilvl="0" w:tplc="2DDC9BDA">
      <w:start w:val="1"/>
      <w:numFmt w:val="upp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61886875"/>
    <w:multiLevelType w:val="hybridMultilevel"/>
    <w:tmpl w:val="E11C8C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48A5327"/>
    <w:multiLevelType w:val="hybridMultilevel"/>
    <w:tmpl w:val="7BA6019A"/>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68E35A3"/>
    <w:multiLevelType w:val="hybridMultilevel"/>
    <w:tmpl w:val="FBF0BCFA"/>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68984AF1"/>
    <w:multiLevelType w:val="hybridMultilevel"/>
    <w:tmpl w:val="7BEC7FFC"/>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9401C97"/>
    <w:multiLevelType w:val="multilevel"/>
    <w:tmpl w:val="161EC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F7B14F0"/>
    <w:multiLevelType w:val="hybridMultilevel"/>
    <w:tmpl w:val="FAAAE48A"/>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71120D70"/>
    <w:multiLevelType w:val="hybridMultilevel"/>
    <w:tmpl w:val="BA52720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7D21670"/>
    <w:multiLevelType w:val="hybridMultilevel"/>
    <w:tmpl w:val="1B9EDD76"/>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8E65297"/>
    <w:multiLevelType w:val="hybridMultilevel"/>
    <w:tmpl w:val="498E2426"/>
    <w:lvl w:ilvl="0" w:tplc="02EC65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B2165A4"/>
    <w:multiLevelType w:val="hybridMultilevel"/>
    <w:tmpl w:val="40E4BF68"/>
    <w:lvl w:ilvl="0" w:tplc="283844B4">
      <w:start w:val="1"/>
      <w:numFmt w:val="lowerLetter"/>
      <w:lvlText w:val="%1)"/>
      <w:lvlJc w:val="left"/>
      <w:pPr>
        <w:ind w:left="720" w:hanging="360"/>
      </w:pPr>
      <w:rPr>
        <w:rFonts w:ascii="inherit" w:hAnsi="inherit"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FA07017"/>
    <w:multiLevelType w:val="hybridMultilevel"/>
    <w:tmpl w:val="CAC8D71E"/>
    <w:lvl w:ilvl="0" w:tplc="2DDC9BDA">
      <w:start w:val="1"/>
      <w:numFmt w:val="upp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9"/>
  </w:num>
  <w:num w:numId="2">
    <w:abstractNumId w:val="8"/>
  </w:num>
  <w:num w:numId="3">
    <w:abstractNumId w:val="18"/>
  </w:num>
  <w:num w:numId="4">
    <w:abstractNumId w:val="15"/>
  </w:num>
  <w:num w:numId="5">
    <w:abstractNumId w:val="10"/>
  </w:num>
  <w:num w:numId="6">
    <w:abstractNumId w:val="3"/>
  </w:num>
  <w:num w:numId="7">
    <w:abstractNumId w:val="25"/>
  </w:num>
  <w:num w:numId="8">
    <w:abstractNumId w:val="16"/>
  </w:num>
  <w:num w:numId="9">
    <w:abstractNumId w:val="7"/>
  </w:num>
  <w:num w:numId="10">
    <w:abstractNumId w:val="5"/>
  </w:num>
  <w:num w:numId="11">
    <w:abstractNumId w:val="11"/>
  </w:num>
  <w:num w:numId="12">
    <w:abstractNumId w:val="14"/>
  </w:num>
  <w:num w:numId="13">
    <w:abstractNumId w:val="28"/>
  </w:num>
  <w:num w:numId="14">
    <w:abstractNumId w:val="21"/>
  </w:num>
  <w:num w:numId="15">
    <w:abstractNumId w:val="6"/>
  </w:num>
  <w:num w:numId="16">
    <w:abstractNumId w:val="0"/>
  </w:num>
  <w:num w:numId="17">
    <w:abstractNumId w:val="4"/>
  </w:num>
  <w:num w:numId="18">
    <w:abstractNumId w:val="23"/>
  </w:num>
  <w:num w:numId="19">
    <w:abstractNumId w:val="20"/>
  </w:num>
  <w:num w:numId="20">
    <w:abstractNumId w:val="17"/>
  </w:num>
  <w:num w:numId="21">
    <w:abstractNumId w:val="13"/>
  </w:num>
  <w:num w:numId="22">
    <w:abstractNumId w:val="9"/>
  </w:num>
  <w:num w:numId="23">
    <w:abstractNumId w:val="26"/>
  </w:num>
  <w:num w:numId="24">
    <w:abstractNumId w:val="27"/>
  </w:num>
  <w:num w:numId="25">
    <w:abstractNumId w:val="2"/>
  </w:num>
  <w:num w:numId="26">
    <w:abstractNumId w:val="12"/>
  </w:num>
  <w:num w:numId="27">
    <w:abstractNumId w:val="24"/>
  </w:num>
  <w:num w:numId="28">
    <w:abstractNumId w:val="1"/>
  </w:num>
  <w:num w:numId="29">
    <w:abstractNumId w:val="22"/>
  </w:num>
  <w:num w:numId="30">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8C4"/>
    <w:rsid w:val="00002056"/>
    <w:rsid w:val="00002CBD"/>
    <w:rsid w:val="000040E4"/>
    <w:rsid w:val="00005429"/>
    <w:rsid w:val="000150C2"/>
    <w:rsid w:val="00021556"/>
    <w:rsid w:val="00024570"/>
    <w:rsid w:val="0002499B"/>
    <w:rsid w:val="00025BBD"/>
    <w:rsid w:val="000264EC"/>
    <w:rsid w:val="00037747"/>
    <w:rsid w:val="000442E5"/>
    <w:rsid w:val="00046A20"/>
    <w:rsid w:val="000508B5"/>
    <w:rsid w:val="00051C47"/>
    <w:rsid w:val="000524EF"/>
    <w:rsid w:val="00053C4B"/>
    <w:rsid w:val="000544EF"/>
    <w:rsid w:val="00054A35"/>
    <w:rsid w:val="00054F73"/>
    <w:rsid w:val="0006434C"/>
    <w:rsid w:val="000660B1"/>
    <w:rsid w:val="00071BB6"/>
    <w:rsid w:val="00077349"/>
    <w:rsid w:val="00081AC9"/>
    <w:rsid w:val="00082291"/>
    <w:rsid w:val="0009345C"/>
    <w:rsid w:val="00094AC2"/>
    <w:rsid w:val="00094B44"/>
    <w:rsid w:val="00097B41"/>
    <w:rsid w:val="000A18E5"/>
    <w:rsid w:val="000A1F99"/>
    <w:rsid w:val="000A5CE3"/>
    <w:rsid w:val="000A7D60"/>
    <w:rsid w:val="000B0D46"/>
    <w:rsid w:val="000B27EB"/>
    <w:rsid w:val="000B3943"/>
    <w:rsid w:val="000B626E"/>
    <w:rsid w:val="000B7CA9"/>
    <w:rsid w:val="000C103F"/>
    <w:rsid w:val="000C55FD"/>
    <w:rsid w:val="000C7BB1"/>
    <w:rsid w:val="000D404C"/>
    <w:rsid w:val="000D70E1"/>
    <w:rsid w:val="000E15D0"/>
    <w:rsid w:val="000E2059"/>
    <w:rsid w:val="000E3D65"/>
    <w:rsid w:val="000E3E2A"/>
    <w:rsid w:val="000E5D6B"/>
    <w:rsid w:val="000F21D0"/>
    <w:rsid w:val="000F3D10"/>
    <w:rsid w:val="000F70BA"/>
    <w:rsid w:val="001076EB"/>
    <w:rsid w:val="00112357"/>
    <w:rsid w:val="001146E1"/>
    <w:rsid w:val="00121577"/>
    <w:rsid w:val="00124A37"/>
    <w:rsid w:val="00131757"/>
    <w:rsid w:val="00131F62"/>
    <w:rsid w:val="00135EE2"/>
    <w:rsid w:val="00143160"/>
    <w:rsid w:val="00143A19"/>
    <w:rsid w:val="00150FB8"/>
    <w:rsid w:val="0015142F"/>
    <w:rsid w:val="00160916"/>
    <w:rsid w:val="00163E99"/>
    <w:rsid w:val="001659FA"/>
    <w:rsid w:val="00166D9F"/>
    <w:rsid w:val="001671CD"/>
    <w:rsid w:val="0017149F"/>
    <w:rsid w:val="00173449"/>
    <w:rsid w:val="001755F7"/>
    <w:rsid w:val="00183BE7"/>
    <w:rsid w:val="001927EC"/>
    <w:rsid w:val="00196693"/>
    <w:rsid w:val="00196C38"/>
    <w:rsid w:val="001A02C3"/>
    <w:rsid w:val="001A6D37"/>
    <w:rsid w:val="001B0ADD"/>
    <w:rsid w:val="001B2623"/>
    <w:rsid w:val="001B7887"/>
    <w:rsid w:val="001B7FE7"/>
    <w:rsid w:val="001C01F7"/>
    <w:rsid w:val="001D0A04"/>
    <w:rsid w:val="001D2CBF"/>
    <w:rsid w:val="001D2F93"/>
    <w:rsid w:val="001D4E07"/>
    <w:rsid w:val="001D6C2E"/>
    <w:rsid w:val="001D6F59"/>
    <w:rsid w:val="001D757B"/>
    <w:rsid w:val="001D7ECB"/>
    <w:rsid w:val="001E560A"/>
    <w:rsid w:val="001F3E20"/>
    <w:rsid w:val="001F4104"/>
    <w:rsid w:val="001F493D"/>
    <w:rsid w:val="001F6FA0"/>
    <w:rsid w:val="0020319F"/>
    <w:rsid w:val="002146F6"/>
    <w:rsid w:val="0021567D"/>
    <w:rsid w:val="00215EB2"/>
    <w:rsid w:val="00217C8F"/>
    <w:rsid w:val="00230047"/>
    <w:rsid w:val="002309F1"/>
    <w:rsid w:val="00233178"/>
    <w:rsid w:val="0023638B"/>
    <w:rsid w:val="002400E3"/>
    <w:rsid w:val="00242F98"/>
    <w:rsid w:val="0024405A"/>
    <w:rsid w:val="00245513"/>
    <w:rsid w:val="002472F2"/>
    <w:rsid w:val="00260050"/>
    <w:rsid w:val="00260B16"/>
    <w:rsid w:val="00260C89"/>
    <w:rsid w:val="0026525E"/>
    <w:rsid w:val="002658B9"/>
    <w:rsid w:val="00266E13"/>
    <w:rsid w:val="002671FB"/>
    <w:rsid w:val="002678AB"/>
    <w:rsid w:val="002749B6"/>
    <w:rsid w:val="0028231F"/>
    <w:rsid w:val="00284043"/>
    <w:rsid w:val="0029178B"/>
    <w:rsid w:val="00292245"/>
    <w:rsid w:val="00293AAB"/>
    <w:rsid w:val="00293D4A"/>
    <w:rsid w:val="00294B5C"/>
    <w:rsid w:val="002A51FB"/>
    <w:rsid w:val="002A6EF6"/>
    <w:rsid w:val="002B31D4"/>
    <w:rsid w:val="002B3248"/>
    <w:rsid w:val="002B5016"/>
    <w:rsid w:val="002B6097"/>
    <w:rsid w:val="002C2FC1"/>
    <w:rsid w:val="002C40C4"/>
    <w:rsid w:val="002C5462"/>
    <w:rsid w:val="002D4551"/>
    <w:rsid w:val="002D6A33"/>
    <w:rsid w:val="002E175D"/>
    <w:rsid w:val="002E2AD2"/>
    <w:rsid w:val="0030534B"/>
    <w:rsid w:val="003124B1"/>
    <w:rsid w:val="00313D07"/>
    <w:rsid w:val="00323F5A"/>
    <w:rsid w:val="00336D23"/>
    <w:rsid w:val="00337F51"/>
    <w:rsid w:val="003410D5"/>
    <w:rsid w:val="00342738"/>
    <w:rsid w:val="00343FC7"/>
    <w:rsid w:val="00344838"/>
    <w:rsid w:val="00350248"/>
    <w:rsid w:val="00350353"/>
    <w:rsid w:val="00351A08"/>
    <w:rsid w:val="00355A49"/>
    <w:rsid w:val="00356FDA"/>
    <w:rsid w:val="003601B9"/>
    <w:rsid w:val="00371C42"/>
    <w:rsid w:val="00373218"/>
    <w:rsid w:val="003732D1"/>
    <w:rsid w:val="003734E5"/>
    <w:rsid w:val="00374337"/>
    <w:rsid w:val="003775F5"/>
    <w:rsid w:val="0038249D"/>
    <w:rsid w:val="00384F6D"/>
    <w:rsid w:val="00393112"/>
    <w:rsid w:val="00397B30"/>
    <w:rsid w:val="003A4F49"/>
    <w:rsid w:val="003A7370"/>
    <w:rsid w:val="003B7BC8"/>
    <w:rsid w:val="003C13E9"/>
    <w:rsid w:val="003C50C2"/>
    <w:rsid w:val="003D0762"/>
    <w:rsid w:val="003D655B"/>
    <w:rsid w:val="003E14F7"/>
    <w:rsid w:val="003E4285"/>
    <w:rsid w:val="003E49DF"/>
    <w:rsid w:val="003E67C2"/>
    <w:rsid w:val="003F6159"/>
    <w:rsid w:val="00401F60"/>
    <w:rsid w:val="00402622"/>
    <w:rsid w:val="00407ABD"/>
    <w:rsid w:val="00407C3B"/>
    <w:rsid w:val="00412F79"/>
    <w:rsid w:val="00435D3F"/>
    <w:rsid w:val="00437230"/>
    <w:rsid w:val="0044044B"/>
    <w:rsid w:val="00450638"/>
    <w:rsid w:val="00450F29"/>
    <w:rsid w:val="0045153B"/>
    <w:rsid w:val="00467BE0"/>
    <w:rsid w:val="004701EB"/>
    <w:rsid w:val="00471E14"/>
    <w:rsid w:val="004724DE"/>
    <w:rsid w:val="00472810"/>
    <w:rsid w:val="00473986"/>
    <w:rsid w:val="00484A3B"/>
    <w:rsid w:val="0048564B"/>
    <w:rsid w:val="004861AC"/>
    <w:rsid w:val="004869CE"/>
    <w:rsid w:val="00491DDF"/>
    <w:rsid w:val="0049335A"/>
    <w:rsid w:val="00494A23"/>
    <w:rsid w:val="00494C97"/>
    <w:rsid w:val="004A003F"/>
    <w:rsid w:val="004A77CC"/>
    <w:rsid w:val="004B0C4A"/>
    <w:rsid w:val="004C237F"/>
    <w:rsid w:val="004C27C8"/>
    <w:rsid w:val="004D14BD"/>
    <w:rsid w:val="004D44D4"/>
    <w:rsid w:val="004D4621"/>
    <w:rsid w:val="004D7694"/>
    <w:rsid w:val="004E35D0"/>
    <w:rsid w:val="004E6416"/>
    <w:rsid w:val="004F1B76"/>
    <w:rsid w:val="00501578"/>
    <w:rsid w:val="0051006B"/>
    <w:rsid w:val="00510FC5"/>
    <w:rsid w:val="00514FEB"/>
    <w:rsid w:val="00515D54"/>
    <w:rsid w:val="00520E86"/>
    <w:rsid w:val="00522EBC"/>
    <w:rsid w:val="005231A5"/>
    <w:rsid w:val="00533050"/>
    <w:rsid w:val="005346FF"/>
    <w:rsid w:val="00534DA7"/>
    <w:rsid w:val="005377BE"/>
    <w:rsid w:val="0054212F"/>
    <w:rsid w:val="00547522"/>
    <w:rsid w:val="0055456D"/>
    <w:rsid w:val="0056610E"/>
    <w:rsid w:val="005732B6"/>
    <w:rsid w:val="005808C4"/>
    <w:rsid w:val="0059273D"/>
    <w:rsid w:val="00592D05"/>
    <w:rsid w:val="005A0A39"/>
    <w:rsid w:val="005A15F2"/>
    <w:rsid w:val="005A2156"/>
    <w:rsid w:val="005A2C3C"/>
    <w:rsid w:val="005A5FCD"/>
    <w:rsid w:val="005B0FC6"/>
    <w:rsid w:val="005B36C1"/>
    <w:rsid w:val="005B3E22"/>
    <w:rsid w:val="005B757B"/>
    <w:rsid w:val="005C32E6"/>
    <w:rsid w:val="005C4E4B"/>
    <w:rsid w:val="005C76BC"/>
    <w:rsid w:val="005D19B5"/>
    <w:rsid w:val="005D7A6F"/>
    <w:rsid w:val="005E2D16"/>
    <w:rsid w:val="005E329D"/>
    <w:rsid w:val="005E41BA"/>
    <w:rsid w:val="005E4D49"/>
    <w:rsid w:val="005E74AF"/>
    <w:rsid w:val="005F0638"/>
    <w:rsid w:val="005F0EE7"/>
    <w:rsid w:val="005F3405"/>
    <w:rsid w:val="00600745"/>
    <w:rsid w:val="00600A27"/>
    <w:rsid w:val="00605A91"/>
    <w:rsid w:val="00607846"/>
    <w:rsid w:val="00610F8C"/>
    <w:rsid w:val="00612E05"/>
    <w:rsid w:val="006131D0"/>
    <w:rsid w:val="0061711D"/>
    <w:rsid w:val="006212F7"/>
    <w:rsid w:val="00622659"/>
    <w:rsid w:val="00627117"/>
    <w:rsid w:val="0063138E"/>
    <w:rsid w:val="0063168A"/>
    <w:rsid w:val="00631C94"/>
    <w:rsid w:val="00632CCF"/>
    <w:rsid w:val="006344D7"/>
    <w:rsid w:val="006407E7"/>
    <w:rsid w:val="0064103F"/>
    <w:rsid w:val="0064148C"/>
    <w:rsid w:val="006422C1"/>
    <w:rsid w:val="00642748"/>
    <w:rsid w:val="00643628"/>
    <w:rsid w:val="0064540C"/>
    <w:rsid w:val="00652621"/>
    <w:rsid w:val="006563B2"/>
    <w:rsid w:val="00663839"/>
    <w:rsid w:val="00663CC0"/>
    <w:rsid w:val="0066700A"/>
    <w:rsid w:val="00671461"/>
    <w:rsid w:val="006755AE"/>
    <w:rsid w:val="00680059"/>
    <w:rsid w:val="0069510C"/>
    <w:rsid w:val="00697B68"/>
    <w:rsid w:val="006A4BC4"/>
    <w:rsid w:val="006A5EAB"/>
    <w:rsid w:val="006B0012"/>
    <w:rsid w:val="006B1232"/>
    <w:rsid w:val="006B44E3"/>
    <w:rsid w:val="006B5A5A"/>
    <w:rsid w:val="006B68CF"/>
    <w:rsid w:val="006B73BE"/>
    <w:rsid w:val="006C2453"/>
    <w:rsid w:val="006C2B95"/>
    <w:rsid w:val="006C5858"/>
    <w:rsid w:val="006C6936"/>
    <w:rsid w:val="006D67C0"/>
    <w:rsid w:val="006D7E2B"/>
    <w:rsid w:val="006E14B0"/>
    <w:rsid w:val="006E28D1"/>
    <w:rsid w:val="006F2B2F"/>
    <w:rsid w:val="006F37EB"/>
    <w:rsid w:val="006F788D"/>
    <w:rsid w:val="00700C9C"/>
    <w:rsid w:val="00703551"/>
    <w:rsid w:val="00713928"/>
    <w:rsid w:val="00721740"/>
    <w:rsid w:val="00725899"/>
    <w:rsid w:val="00727235"/>
    <w:rsid w:val="00741104"/>
    <w:rsid w:val="00744FD9"/>
    <w:rsid w:val="00750763"/>
    <w:rsid w:val="00750C6C"/>
    <w:rsid w:val="0075187A"/>
    <w:rsid w:val="0075473E"/>
    <w:rsid w:val="007555D3"/>
    <w:rsid w:val="007572BF"/>
    <w:rsid w:val="00762FB9"/>
    <w:rsid w:val="007665C4"/>
    <w:rsid w:val="00771F2B"/>
    <w:rsid w:val="007740CB"/>
    <w:rsid w:val="00774D6A"/>
    <w:rsid w:val="007754E1"/>
    <w:rsid w:val="00775758"/>
    <w:rsid w:val="00776A07"/>
    <w:rsid w:val="007773BF"/>
    <w:rsid w:val="007839E8"/>
    <w:rsid w:val="0079066B"/>
    <w:rsid w:val="007937E1"/>
    <w:rsid w:val="00794EE9"/>
    <w:rsid w:val="00795DF5"/>
    <w:rsid w:val="00797296"/>
    <w:rsid w:val="00797E1C"/>
    <w:rsid w:val="007A0572"/>
    <w:rsid w:val="007A1824"/>
    <w:rsid w:val="007A5F85"/>
    <w:rsid w:val="007A6F67"/>
    <w:rsid w:val="007A7A32"/>
    <w:rsid w:val="007B2530"/>
    <w:rsid w:val="007B2D88"/>
    <w:rsid w:val="007B4048"/>
    <w:rsid w:val="007B51ED"/>
    <w:rsid w:val="007B6B38"/>
    <w:rsid w:val="007C4DFA"/>
    <w:rsid w:val="007C7661"/>
    <w:rsid w:val="007D2BDF"/>
    <w:rsid w:val="007D4A01"/>
    <w:rsid w:val="007D646F"/>
    <w:rsid w:val="007E6B91"/>
    <w:rsid w:val="007F12CF"/>
    <w:rsid w:val="008004BF"/>
    <w:rsid w:val="00802315"/>
    <w:rsid w:val="0081583F"/>
    <w:rsid w:val="00816E1E"/>
    <w:rsid w:val="0082255E"/>
    <w:rsid w:val="00822E0B"/>
    <w:rsid w:val="00827B63"/>
    <w:rsid w:val="00831D5B"/>
    <w:rsid w:val="00834A71"/>
    <w:rsid w:val="00840EB8"/>
    <w:rsid w:val="008503DB"/>
    <w:rsid w:val="00851408"/>
    <w:rsid w:val="00852CAD"/>
    <w:rsid w:val="0085374D"/>
    <w:rsid w:val="008538B6"/>
    <w:rsid w:val="00853BDA"/>
    <w:rsid w:val="00856EE9"/>
    <w:rsid w:val="00857833"/>
    <w:rsid w:val="00861C70"/>
    <w:rsid w:val="0086406A"/>
    <w:rsid w:val="00865216"/>
    <w:rsid w:val="008656E1"/>
    <w:rsid w:val="00874F1E"/>
    <w:rsid w:val="008763EB"/>
    <w:rsid w:val="0087683E"/>
    <w:rsid w:val="008774FC"/>
    <w:rsid w:val="00887375"/>
    <w:rsid w:val="008873F9"/>
    <w:rsid w:val="00890E12"/>
    <w:rsid w:val="0089211C"/>
    <w:rsid w:val="00896E37"/>
    <w:rsid w:val="00897531"/>
    <w:rsid w:val="008A2C72"/>
    <w:rsid w:val="008A2DB7"/>
    <w:rsid w:val="008A34A7"/>
    <w:rsid w:val="008A4DC4"/>
    <w:rsid w:val="008A5C33"/>
    <w:rsid w:val="008B019A"/>
    <w:rsid w:val="008B0EB8"/>
    <w:rsid w:val="008C0F76"/>
    <w:rsid w:val="008C2CF1"/>
    <w:rsid w:val="008C3103"/>
    <w:rsid w:val="008C463A"/>
    <w:rsid w:val="008C6C91"/>
    <w:rsid w:val="008D149C"/>
    <w:rsid w:val="008D583F"/>
    <w:rsid w:val="008D6E16"/>
    <w:rsid w:val="008E317E"/>
    <w:rsid w:val="008E6687"/>
    <w:rsid w:val="008E6DD4"/>
    <w:rsid w:val="008F3A5D"/>
    <w:rsid w:val="008F3B48"/>
    <w:rsid w:val="008F3BE0"/>
    <w:rsid w:val="00906368"/>
    <w:rsid w:val="009176D1"/>
    <w:rsid w:val="009253B5"/>
    <w:rsid w:val="00925DDE"/>
    <w:rsid w:val="009345C1"/>
    <w:rsid w:val="00936849"/>
    <w:rsid w:val="00937D88"/>
    <w:rsid w:val="0094056F"/>
    <w:rsid w:val="00944E39"/>
    <w:rsid w:val="009462FA"/>
    <w:rsid w:val="00946E50"/>
    <w:rsid w:val="00952FBF"/>
    <w:rsid w:val="00956E14"/>
    <w:rsid w:val="00963847"/>
    <w:rsid w:val="00970E72"/>
    <w:rsid w:val="00973A6D"/>
    <w:rsid w:val="00977158"/>
    <w:rsid w:val="009777B3"/>
    <w:rsid w:val="00992C4C"/>
    <w:rsid w:val="00993600"/>
    <w:rsid w:val="009957A0"/>
    <w:rsid w:val="009959D1"/>
    <w:rsid w:val="00996D7C"/>
    <w:rsid w:val="009979E7"/>
    <w:rsid w:val="009B248A"/>
    <w:rsid w:val="009B40DE"/>
    <w:rsid w:val="009B43F4"/>
    <w:rsid w:val="009B4993"/>
    <w:rsid w:val="009B7023"/>
    <w:rsid w:val="009B7C27"/>
    <w:rsid w:val="009C1C3A"/>
    <w:rsid w:val="009C7301"/>
    <w:rsid w:val="009D0636"/>
    <w:rsid w:val="009D1A35"/>
    <w:rsid w:val="009D1ADA"/>
    <w:rsid w:val="009D5003"/>
    <w:rsid w:val="009D6118"/>
    <w:rsid w:val="009D6AAF"/>
    <w:rsid w:val="009E5A7D"/>
    <w:rsid w:val="009E7D29"/>
    <w:rsid w:val="009F58F6"/>
    <w:rsid w:val="009F5C1C"/>
    <w:rsid w:val="00A01B45"/>
    <w:rsid w:val="00A05336"/>
    <w:rsid w:val="00A058BF"/>
    <w:rsid w:val="00A0691B"/>
    <w:rsid w:val="00A13BA6"/>
    <w:rsid w:val="00A14A38"/>
    <w:rsid w:val="00A15052"/>
    <w:rsid w:val="00A162F5"/>
    <w:rsid w:val="00A226A4"/>
    <w:rsid w:val="00A25F7E"/>
    <w:rsid w:val="00A32F02"/>
    <w:rsid w:val="00A334FC"/>
    <w:rsid w:val="00A3453D"/>
    <w:rsid w:val="00A35517"/>
    <w:rsid w:val="00A37D80"/>
    <w:rsid w:val="00A405A2"/>
    <w:rsid w:val="00A44880"/>
    <w:rsid w:val="00A47A1A"/>
    <w:rsid w:val="00A55E67"/>
    <w:rsid w:val="00A62CE1"/>
    <w:rsid w:val="00A65523"/>
    <w:rsid w:val="00A710D3"/>
    <w:rsid w:val="00A71D09"/>
    <w:rsid w:val="00A72769"/>
    <w:rsid w:val="00A758F7"/>
    <w:rsid w:val="00A82E50"/>
    <w:rsid w:val="00A85847"/>
    <w:rsid w:val="00A863B5"/>
    <w:rsid w:val="00A87C69"/>
    <w:rsid w:val="00A90CBA"/>
    <w:rsid w:val="00A95838"/>
    <w:rsid w:val="00A97338"/>
    <w:rsid w:val="00A97AAA"/>
    <w:rsid w:val="00AA1368"/>
    <w:rsid w:val="00AA58FE"/>
    <w:rsid w:val="00AA5939"/>
    <w:rsid w:val="00AA61A1"/>
    <w:rsid w:val="00AA6244"/>
    <w:rsid w:val="00AB40D3"/>
    <w:rsid w:val="00AD0F37"/>
    <w:rsid w:val="00AD5F8E"/>
    <w:rsid w:val="00AE06D7"/>
    <w:rsid w:val="00AE4909"/>
    <w:rsid w:val="00AE6509"/>
    <w:rsid w:val="00AE6C6D"/>
    <w:rsid w:val="00AF3E57"/>
    <w:rsid w:val="00B000FC"/>
    <w:rsid w:val="00B0287D"/>
    <w:rsid w:val="00B047DD"/>
    <w:rsid w:val="00B051F9"/>
    <w:rsid w:val="00B07882"/>
    <w:rsid w:val="00B10EC5"/>
    <w:rsid w:val="00B116E1"/>
    <w:rsid w:val="00B13780"/>
    <w:rsid w:val="00B13D05"/>
    <w:rsid w:val="00B27B16"/>
    <w:rsid w:val="00B30597"/>
    <w:rsid w:val="00B357DE"/>
    <w:rsid w:val="00B4013C"/>
    <w:rsid w:val="00B40F94"/>
    <w:rsid w:val="00B422A3"/>
    <w:rsid w:val="00B45ECD"/>
    <w:rsid w:val="00B536F2"/>
    <w:rsid w:val="00B54F12"/>
    <w:rsid w:val="00B66869"/>
    <w:rsid w:val="00B732F5"/>
    <w:rsid w:val="00B80166"/>
    <w:rsid w:val="00B81F42"/>
    <w:rsid w:val="00B8364C"/>
    <w:rsid w:val="00B92018"/>
    <w:rsid w:val="00BA42D1"/>
    <w:rsid w:val="00BC3FDE"/>
    <w:rsid w:val="00BC4888"/>
    <w:rsid w:val="00BD188A"/>
    <w:rsid w:val="00BD243E"/>
    <w:rsid w:val="00BD34AB"/>
    <w:rsid w:val="00BD3B6D"/>
    <w:rsid w:val="00BD4CAB"/>
    <w:rsid w:val="00BE0115"/>
    <w:rsid w:val="00BE12DD"/>
    <w:rsid w:val="00BE68D1"/>
    <w:rsid w:val="00BF0DD7"/>
    <w:rsid w:val="00BF0EA5"/>
    <w:rsid w:val="00BF26DD"/>
    <w:rsid w:val="00BF2F59"/>
    <w:rsid w:val="00BF6088"/>
    <w:rsid w:val="00BF709A"/>
    <w:rsid w:val="00BF752A"/>
    <w:rsid w:val="00C00BC7"/>
    <w:rsid w:val="00C00D02"/>
    <w:rsid w:val="00C03AA7"/>
    <w:rsid w:val="00C06B8D"/>
    <w:rsid w:val="00C14270"/>
    <w:rsid w:val="00C14739"/>
    <w:rsid w:val="00C17D4B"/>
    <w:rsid w:val="00C20062"/>
    <w:rsid w:val="00C216CD"/>
    <w:rsid w:val="00C21DA3"/>
    <w:rsid w:val="00C26741"/>
    <w:rsid w:val="00C326E6"/>
    <w:rsid w:val="00C33458"/>
    <w:rsid w:val="00C4524C"/>
    <w:rsid w:val="00C4662B"/>
    <w:rsid w:val="00C47099"/>
    <w:rsid w:val="00C520FD"/>
    <w:rsid w:val="00C5237A"/>
    <w:rsid w:val="00C53476"/>
    <w:rsid w:val="00C55E22"/>
    <w:rsid w:val="00C55F83"/>
    <w:rsid w:val="00C6084C"/>
    <w:rsid w:val="00C62576"/>
    <w:rsid w:val="00C6390A"/>
    <w:rsid w:val="00C63C66"/>
    <w:rsid w:val="00C64A39"/>
    <w:rsid w:val="00C66E07"/>
    <w:rsid w:val="00C74319"/>
    <w:rsid w:val="00C74EB4"/>
    <w:rsid w:val="00C77FB2"/>
    <w:rsid w:val="00C82035"/>
    <w:rsid w:val="00C94194"/>
    <w:rsid w:val="00C95C51"/>
    <w:rsid w:val="00CA2DFF"/>
    <w:rsid w:val="00CB0752"/>
    <w:rsid w:val="00CB1B6C"/>
    <w:rsid w:val="00CC0619"/>
    <w:rsid w:val="00CC4F4C"/>
    <w:rsid w:val="00CC6043"/>
    <w:rsid w:val="00CD1F23"/>
    <w:rsid w:val="00CD2530"/>
    <w:rsid w:val="00CD60C6"/>
    <w:rsid w:val="00CE0BE7"/>
    <w:rsid w:val="00CE6B62"/>
    <w:rsid w:val="00CF4EAE"/>
    <w:rsid w:val="00CF61B4"/>
    <w:rsid w:val="00CF6CBE"/>
    <w:rsid w:val="00D07229"/>
    <w:rsid w:val="00D154D9"/>
    <w:rsid w:val="00D24305"/>
    <w:rsid w:val="00D2471F"/>
    <w:rsid w:val="00D307A3"/>
    <w:rsid w:val="00D34E93"/>
    <w:rsid w:val="00D36164"/>
    <w:rsid w:val="00D361D8"/>
    <w:rsid w:val="00D364BC"/>
    <w:rsid w:val="00D4079B"/>
    <w:rsid w:val="00D44E88"/>
    <w:rsid w:val="00D45931"/>
    <w:rsid w:val="00D546D5"/>
    <w:rsid w:val="00D5570C"/>
    <w:rsid w:val="00D56499"/>
    <w:rsid w:val="00D56D54"/>
    <w:rsid w:val="00D63AAC"/>
    <w:rsid w:val="00D76F0B"/>
    <w:rsid w:val="00D77DDC"/>
    <w:rsid w:val="00D80A10"/>
    <w:rsid w:val="00D81B1A"/>
    <w:rsid w:val="00D82BD4"/>
    <w:rsid w:val="00D83639"/>
    <w:rsid w:val="00D84A8C"/>
    <w:rsid w:val="00D87D00"/>
    <w:rsid w:val="00D900BE"/>
    <w:rsid w:val="00D92A04"/>
    <w:rsid w:val="00D931FF"/>
    <w:rsid w:val="00D95FC9"/>
    <w:rsid w:val="00D97B10"/>
    <w:rsid w:val="00DA0047"/>
    <w:rsid w:val="00DA0964"/>
    <w:rsid w:val="00DB199E"/>
    <w:rsid w:val="00DB1C04"/>
    <w:rsid w:val="00DB24AA"/>
    <w:rsid w:val="00DB56A4"/>
    <w:rsid w:val="00DC1C5B"/>
    <w:rsid w:val="00DC6923"/>
    <w:rsid w:val="00DC7E1A"/>
    <w:rsid w:val="00DD7079"/>
    <w:rsid w:val="00DE23BC"/>
    <w:rsid w:val="00DE4BEA"/>
    <w:rsid w:val="00DF043B"/>
    <w:rsid w:val="00DF20AB"/>
    <w:rsid w:val="00DF5113"/>
    <w:rsid w:val="00DF515D"/>
    <w:rsid w:val="00DF7C83"/>
    <w:rsid w:val="00DF7C87"/>
    <w:rsid w:val="00E006C3"/>
    <w:rsid w:val="00E00F9F"/>
    <w:rsid w:val="00E019FC"/>
    <w:rsid w:val="00E0374D"/>
    <w:rsid w:val="00E03A76"/>
    <w:rsid w:val="00E04541"/>
    <w:rsid w:val="00E06CAC"/>
    <w:rsid w:val="00E06FCA"/>
    <w:rsid w:val="00E13677"/>
    <w:rsid w:val="00E140E5"/>
    <w:rsid w:val="00E15190"/>
    <w:rsid w:val="00E21ABB"/>
    <w:rsid w:val="00E24BCB"/>
    <w:rsid w:val="00E24CDF"/>
    <w:rsid w:val="00E30605"/>
    <w:rsid w:val="00E31B17"/>
    <w:rsid w:val="00E31C96"/>
    <w:rsid w:val="00E33A9B"/>
    <w:rsid w:val="00E35789"/>
    <w:rsid w:val="00E443F3"/>
    <w:rsid w:val="00E55A15"/>
    <w:rsid w:val="00E60D07"/>
    <w:rsid w:val="00E623CE"/>
    <w:rsid w:val="00E63D33"/>
    <w:rsid w:val="00E64473"/>
    <w:rsid w:val="00E80769"/>
    <w:rsid w:val="00E85F0C"/>
    <w:rsid w:val="00E8748B"/>
    <w:rsid w:val="00E94937"/>
    <w:rsid w:val="00E95F7F"/>
    <w:rsid w:val="00EA07AC"/>
    <w:rsid w:val="00EA28EC"/>
    <w:rsid w:val="00EA4025"/>
    <w:rsid w:val="00EC7141"/>
    <w:rsid w:val="00ED202F"/>
    <w:rsid w:val="00ED7446"/>
    <w:rsid w:val="00ED7E70"/>
    <w:rsid w:val="00EF03D4"/>
    <w:rsid w:val="00EF0DB3"/>
    <w:rsid w:val="00EF3B0C"/>
    <w:rsid w:val="00EF4D93"/>
    <w:rsid w:val="00EF6753"/>
    <w:rsid w:val="00F00390"/>
    <w:rsid w:val="00F0161E"/>
    <w:rsid w:val="00F047DF"/>
    <w:rsid w:val="00F04F29"/>
    <w:rsid w:val="00F065B9"/>
    <w:rsid w:val="00F12AB4"/>
    <w:rsid w:val="00F14C8A"/>
    <w:rsid w:val="00F168D1"/>
    <w:rsid w:val="00F16D60"/>
    <w:rsid w:val="00F22399"/>
    <w:rsid w:val="00F22534"/>
    <w:rsid w:val="00F232CC"/>
    <w:rsid w:val="00F312FA"/>
    <w:rsid w:val="00F33778"/>
    <w:rsid w:val="00F33E13"/>
    <w:rsid w:val="00F3704F"/>
    <w:rsid w:val="00F40C90"/>
    <w:rsid w:val="00F4296E"/>
    <w:rsid w:val="00F44829"/>
    <w:rsid w:val="00F47D42"/>
    <w:rsid w:val="00F505E5"/>
    <w:rsid w:val="00F54264"/>
    <w:rsid w:val="00F70AE7"/>
    <w:rsid w:val="00F70FC2"/>
    <w:rsid w:val="00F77397"/>
    <w:rsid w:val="00F80254"/>
    <w:rsid w:val="00F809DC"/>
    <w:rsid w:val="00F828A3"/>
    <w:rsid w:val="00F8531A"/>
    <w:rsid w:val="00F91454"/>
    <w:rsid w:val="00F92047"/>
    <w:rsid w:val="00F94C39"/>
    <w:rsid w:val="00FA0365"/>
    <w:rsid w:val="00FA2654"/>
    <w:rsid w:val="00FA75D9"/>
    <w:rsid w:val="00FB70DB"/>
    <w:rsid w:val="00FC3AD4"/>
    <w:rsid w:val="00FC6F51"/>
    <w:rsid w:val="00FD18D4"/>
    <w:rsid w:val="00FD2CC9"/>
    <w:rsid w:val="00FD56E2"/>
    <w:rsid w:val="00FD5739"/>
    <w:rsid w:val="00FD7887"/>
    <w:rsid w:val="00FE1D26"/>
    <w:rsid w:val="00FE5332"/>
    <w:rsid w:val="00FE58B2"/>
    <w:rsid w:val="00FE5BD7"/>
    <w:rsid w:val="00FF16B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D34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8C4"/>
  </w:style>
  <w:style w:type="paragraph" w:styleId="Ttulo1">
    <w:name w:val="heading 1"/>
    <w:basedOn w:val="Normal"/>
    <w:next w:val="Normal"/>
    <w:qFormat/>
    <w:rsid w:val="00260050"/>
    <w:pPr>
      <w:keepNext/>
      <w:jc w:val="center"/>
      <w:outlineLvl w:val="0"/>
    </w:pPr>
    <w:rPr>
      <w:b/>
      <w:sz w:val="28"/>
    </w:rPr>
  </w:style>
  <w:style w:type="paragraph" w:styleId="Ttulo2">
    <w:name w:val="heading 2"/>
    <w:basedOn w:val="Normal"/>
    <w:next w:val="Normal"/>
    <w:link w:val="Ttulo2Char"/>
    <w:semiHidden/>
    <w:unhideWhenUsed/>
    <w:qFormat/>
    <w:rsid w:val="00B732F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97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semiHidden/>
    <w:rsid w:val="00C06B8D"/>
    <w:rPr>
      <w:rFonts w:ascii="Tahoma" w:hAnsi="Tahoma" w:cs="Tahoma"/>
      <w:sz w:val="16"/>
      <w:szCs w:val="16"/>
    </w:rPr>
  </w:style>
  <w:style w:type="paragraph" w:styleId="SemEspaamento">
    <w:name w:val="No Spacing"/>
    <w:uiPriority w:val="1"/>
    <w:qFormat/>
    <w:rsid w:val="008C463A"/>
  </w:style>
  <w:style w:type="paragraph" w:styleId="Cabealho">
    <w:name w:val="header"/>
    <w:basedOn w:val="Normal"/>
    <w:link w:val="CabealhoChar"/>
    <w:uiPriority w:val="99"/>
    <w:unhideWhenUsed/>
    <w:rsid w:val="008A5C33"/>
    <w:pPr>
      <w:tabs>
        <w:tab w:val="center" w:pos="4252"/>
        <w:tab w:val="right" w:pos="8504"/>
      </w:tabs>
    </w:pPr>
    <w:rPr>
      <w:rFonts w:ascii="Arial" w:hAnsi="Arial"/>
      <w:sz w:val="22"/>
      <w:szCs w:val="22"/>
      <w:lang w:val="x-none" w:eastAsia="en-US"/>
    </w:rPr>
  </w:style>
  <w:style w:type="character" w:customStyle="1" w:styleId="CabealhoChar">
    <w:name w:val="Cabeçalho Char"/>
    <w:link w:val="Cabealho"/>
    <w:uiPriority w:val="99"/>
    <w:rsid w:val="008A5C33"/>
    <w:rPr>
      <w:rFonts w:ascii="Arial" w:hAnsi="Arial"/>
      <w:sz w:val="22"/>
      <w:szCs w:val="22"/>
      <w:lang w:val="x-none" w:eastAsia="en-US"/>
    </w:rPr>
  </w:style>
  <w:style w:type="character" w:customStyle="1" w:styleId="apple-converted-space">
    <w:name w:val="apple-converted-space"/>
    <w:rsid w:val="009D5003"/>
  </w:style>
  <w:style w:type="paragraph" w:styleId="PargrafodaLista">
    <w:name w:val="List Paragraph"/>
    <w:basedOn w:val="Normal"/>
    <w:uiPriority w:val="34"/>
    <w:qFormat/>
    <w:rsid w:val="00F3704F"/>
    <w:pPr>
      <w:ind w:left="720"/>
      <w:contextualSpacing/>
    </w:pPr>
  </w:style>
  <w:style w:type="paragraph" w:styleId="NormalWeb">
    <w:name w:val="Normal (Web)"/>
    <w:basedOn w:val="Normal"/>
    <w:uiPriority w:val="99"/>
    <w:unhideWhenUsed/>
    <w:rsid w:val="007D4A01"/>
    <w:pPr>
      <w:spacing w:before="100" w:beforeAutospacing="1" w:after="100" w:afterAutospacing="1"/>
    </w:pPr>
    <w:rPr>
      <w:sz w:val="24"/>
      <w:szCs w:val="24"/>
    </w:rPr>
  </w:style>
  <w:style w:type="character" w:styleId="Hyperlink">
    <w:name w:val="Hyperlink"/>
    <w:basedOn w:val="Fontepargpadro"/>
    <w:uiPriority w:val="99"/>
    <w:unhideWhenUsed/>
    <w:rsid w:val="009C1C3A"/>
    <w:rPr>
      <w:color w:val="0000FF"/>
      <w:u w:val="single"/>
    </w:rPr>
  </w:style>
  <w:style w:type="table" w:customStyle="1" w:styleId="TabeladeGrade2-nfase11">
    <w:name w:val="Tabela de Grade 2 - Ênfase 11"/>
    <w:basedOn w:val="Tabelanormal"/>
    <w:uiPriority w:val="47"/>
    <w:rsid w:val="00D154D9"/>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tro1">
    <w:name w:val="intro1"/>
    <w:basedOn w:val="Normal"/>
    <w:rsid w:val="00A162F5"/>
    <w:pPr>
      <w:spacing w:before="100" w:beforeAutospacing="1" w:after="100" w:afterAutospacing="1" w:line="288" w:lineRule="atLeast"/>
    </w:pPr>
    <w:rPr>
      <w:sz w:val="34"/>
      <w:szCs w:val="34"/>
    </w:rPr>
  </w:style>
  <w:style w:type="character" w:customStyle="1" w:styleId="Ttulo2Char">
    <w:name w:val="Título 2 Char"/>
    <w:basedOn w:val="Fontepargpadro"/>
    <w:link w:val="Ttulo2"/>
    <w:semiHidden/>
    <w:rsid w:val="00B732F5"/>
    <w:rPr>
      <w:rFonts w:asciiTheme="majorHAnsi" w:eastAsiaTheme="majorEastAsia" w:hAnsiTheme="majorHAnsi" w:cstheme="majorBidi"/>
      <w:color w:val="2E74B5" w:themeColor="accent1" w:themeShade="BF"/>
      <w:sz w:val="26"/>
      <w:szCs w:val="26"/>
    </w:rPr>
  </w:style>
  <w:style w:type="character" w:customStyle="1" w:styleId="titulocinza">
    <w:name w:val="titulocinza"/>
    <w:basedOn w:val="Fontepargpadro"/>
    <w:rsid w:val="00131F62"/>
  </w:style>
  <w:style w:type="character" w:styleId="Forte">
    <w:name w:val="Strong"/>
    <w:basedOn w:val="Fontepargpadro"/>
    <w:uiPriority w:val="22"/>
    <w:qFormat/>
    <w:rsid w:val="00DF7C87"/>
    <w:rPr>
      <w:b/>
      <w:bCs/>
    </w:rPr>
  </w:style>
  <w:style w:type="paragraph" w:customStyle="1" w:styleId="address">
    <w:name w:val="address"/>
    <w:basedOn w:val="Normal"/>
    <w:rsid w:val="00D44E88"/>
    <w:pPr>
      <w:spacing w:before="100" w:beforeAutospacing="1" w:after="100" w:afterAutospacing="1"/>
    </w:pPr>
    <w:rPr>
      <w:sz w:val="24"/>
      <w:szCs w:val="24"/>
    </w:rPr>
  </w:style>
  <w:style w:type="character" w:styleId="nfase">
    <w:name w:val="Emphasis"/>
    <w:basedOn w:val="Fontepargpadro"/>
    <w:uiPriority w:val="20"/>
    <w:qFormat/>
    <w:rsid w:val="00D44E88"/>
    <w:rPr>
      <w:i/>
      <w:iCs/>
    </w:rPr>
  </w:style>
  <w:style w:type="character" w:customStyle="1" w:styleId="apple-style-span">
    <w:name w:val="apple-style-span"/>
    <w:basedOn w:val="Fontepargpadro"/>
    <w:rsid w:val="000660B1"/>
  </w:style>
  <w:style w:type="paragraph" w:customStyle="1" w:styleId="cinza2">
    <w:name w:val="cinza2"/>
    <w:basedOn w:val="Normal"/>
    <w:rsid w:val="007F12CF"/>
    <w:pPr>
      <w:spacing w:before="100" w:beforeAutospacing="1" w:after="100" w:afterAutospacing="1"/>
    </w:pPr>
    <w:rPr>
      <w:sz w:val="24"/>
      <w:szCs w:val="24"/>
    </w:rPr>
  </w:style>
  <w:style w:type="paragraph" w:customStyle="1" w:styleId="texto">
    <w:name w:val="texto"/>
    <w:basedOn w:val="Normal"/>
    <w:rsid w:val="007F12CF"/>
    <w:pPr>
      <w:spacing w:before="100" w:beforeAutospacing="1" w:after="100" w:afterAutospacing="1"/>
    </w:pPr>
    <w:rPr>
      <w:sz w:val="24"/>
      <w:szCs w:val="24"/>
    </w:rPr>
  </w:style>
  <w:style w:type="character" w:styleId="TextodoEspaoReservado">
    <w:name w:val="Placeholder Text"/>
    <w:basedOn w:val="Fontepargpadro"/>
    <w:uiPriority w:val="99"/>
    <w:semiHidden/>
    <w:rsid w:val="00515D54"/>
    <w:rPr>
      <w:color w:val="808080"/>
    </w:rPr>
  </w:style>
  <w:style w:type="paragraph" w:styleId="Rodap">
    <w:name w:val="footer"/>
    <w:basedOn w:val="Normal"/>
    <w:link w:val="RodapChar"/>
    <w:uiPriority w:val="99"/>
    <w:rsid w:val="008C3103"/>
    <w:pPr>
      <w:tabs>
        <w:tab w:val="center" w:pos="4252"/>
        <w:tab w:val="right" w:pos="8504"/>
      </w:tabs>
    </w:pPr>
  </w:style>
  <w:style w:type="character" w:customStyle="1" w:styleId="RodapChar">
    <w:name w:val="Rodapé Char"/>
    <w:basedOn w:val="Fontepargpadro"/>
    <w:link w:val="Rodap"/>
    <w:uiPriority w:val="99"/>
    <w:rsid w:val="008C3103"/>
  </w:style>
  <w:style w:type="character" w:customStyle="1" w:styleId="CorpodetextoChar">
    <w:name w:val="Corpo de texto Char"/>
    <w:basedOn w:val="Fontepargpadro"/>
    <w:link w:val="Corpodetexto"/>
    <w:qFormat/>
    <w:rsid w:val="00160916"/>
    <w:rPr>
      <w:rFonts w:ascii="Arial" w:hAnsi="Arial" w:cs="Arial"/>
    </w:rPr>
  </w:style>
  <w:style w:type="paragraph" w:styleId="Corpodetexto">
    <w:name w:val="Body Text"/>
    <w:basedOn w:val="Normal"/>
    <w:link w:val="CorpodetextoChar"/>
    <w:qFormat/>
    <w:rsid w:val="00160916"/>
    <w:pPr>
      <w:suppressAutoHyphens/>
      <w:spacing w:before="120" w:after="120"/>
      <w:jc w:val="both"/>
    </w:pPr>
    <w:rPr>
      <w:rFonts w:ascii="Arial" w:hAnsi="Arial" w:cs="Arial"/>
    </w:rPr>
  </w:style>
  <w:style w:type="character" w:customStyle="1" w:styleId="CorpodetextoChar1">
    <w:name w:val="Corpo de texto Char1"/>
    <w:basedOn w:val="Fontepargpadro"/>
    <w:semiHidden/>
    <w:rsid w:val="00160916"/>
  </w:style>
  <w:style w:type="paragraph" w:customStyle="1" w:styleId="MultipleChoiceAlternative">
    <w:name w:val="Multiple Choice Alternative"/>
    <w:basedOn w:val="Normal"/>
    <w:next w:val="Normal"/>
    <w:qFormat/>
    <w:rsid w:val="00160916"/>
    <w:pPr>
      <w:suppressAutoHyphens/>
      <w:spacing w:after="120"/>
      <w:ind w:left="232" w:hanging="232"/>
      <w:jc w:val="both"/>
    </w:pPr>
    <w:rPr>
      <w:rFonts w:ascii="Arial" w:eastAsiaTheme="minorHAnsi" w:hAnsi="Arial" w:cstheme="minorBidi"/>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8C4"/>
  </w:style>
  <w:style w:type="paragraph" w:styleId="Ttulo1">
    <w:name w:val="heading 1"/>
    <w:basedOn w:val="Normal"/>
    <w:next w:val="Normal"/>
    <w:qFormat/>
    <w:rsid w:val="00260050"/>
    <w:pPr>
      <w:keepNext/>
      <w:jc w:val="center"/>
      <w:outlineLvl w:val="0"/>
    </w:pPr>
    <w:rPr>
      <w:b/>
      <w:sz w:val="28"/>
    </w:rPr>
  </w:style>
  <w:style w:type="paragraph" w:styleId="Ttulo2">
    <w:name w:val="heading 2"/>
    <w:basedOn w:val="Normal"/>
    <w:next w:val="Normal"/>
    <w:link w:val="Ttulo2Char"/>
    <w:semiHidden/>
    <w:unhideWhenUsed/>
    <w:qFormat/>
    <w:rsid w:val="00B732F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97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semiHidden/>
    <w:rsid w:val="00C06B8D"/>
    <w:rPr>
      <w:rFonts w:ascii="Tahoma" w:hAnsi="Tahoma" w:cs="Tahoma"/>
      <w:sz w:val="16"/>
      <w:szCs w:val="16"/>
    </w:rPr>
  </w:style>
  <w:style w:type="paragraph" w:styleId="SemEspaamento">
    <w:name w:val="No Spacing"/>
    <w:uiPriority w:val="1"/>
    <w:qFormat/>
    <w:rsid w:val="008C463A"/>
  </w:style>
  <w:style w:type="paragraph" w:styleId="Cabealho">
    <w:name w:val="header"/>
    <w:basedOn w:val="Normal"/>
    <w:link w:val="CabealhoChar"/>
    <w:uiPriority w:val="99"/>
    <w:unhideWhenUsed/>
    <w:rsid w:val="008A5C33"/>
    <w:pPr>
      <w:tabs>
        <w:tab w:val="center" w:pos="4252"/>
        <w:tab w:val="right" w:pos="8504"/>
      </w:tabs>
    </w:pPr>
    <w:rPr>
      <w:rFonts w:ascii="Arial" w:hAnsi="Arial"/>
      <w:sz w:val="22"/>
      <w:szCs w:val="22"/>
      <w:lang w:val="x-none" w:eastAsia="en-US"/>
    </w:rPr>
  </w:style>
  <w:style w:type="character" w:customStyle="1" w:styleId="CabealhoChar">
    <w:name w:val="Cabeçalho Char"/>
    <w:link w:val="Cabealho"/>
    <w:uiPriority w:val="99"/>
    <w:rsid w:val="008A5C33"/>
    <w:rPr>
      <w:rFonts w:ascii="Arial" w:hAnsi="Arial"/>
      <w:sz w:val="22"/>
      <w:szCs w:val="22"/>
      <w:lang w:val="x-none" w:eastAsia="en-US"/>
    </w:rPr>
  </w:style>
  <w:style w:type="character" w:customStyle="1" w:styleId="apple-converted-space">
    <w:name w:val="apple-converted-space"/>
    <w:rsid w:val="009D5003"/>
  </w:style>
  <w:style w:type="paragraph" w:styleId="PargrafodaLista">
    <w:name w:val="List Paragraph"/>
    <w:basedOn w:val="Normal"/>
    <w:uiPriority w:val="34"/>
    <w:qFormat/>
    <w:rsid w:val="00F3704F"/>
    <w:pPr>
      <w:ind w:left="720"/>
      <w:contextualSpacing/>
    </w:pPr>
  </w:style>
  <w:style w:type="paragraph" w:styleId="NormalWeb">
    <w:name w:val="Normal (Web)"/>
    <w:basedOn w:val="Normal"/>
    <w:uiPriority w:val="99"/>
    <w:unhideWhenUsed/>
    <w:rsid w:val="007D4A01"/>
    <w:pPr>
      <w:spacing w:before="100" w:beforeAutospacing="1" w:after="100" w:afterAutospacing="1"/>
    </w:pPr>
    <w:rPr>
      <w:sz w:val="24"/>
      <w:szCs w:val="24"/>
    </w:rPr>
  </w:style>
  <w:style w:type="character" w:styleId="Hyperlink">
    <w:name w:val="Hyperlink"/>
    <w:basedOn w:val="Fontepargpadro"/>
    <w:uiPriority w:val="99"/>
    <w:unhideWhenUsed/>
    <w:rsid w:val="009C1C3A"/>
    <w:rPr>
      <w:color w:val="0000FF"/>
      <w:u w:val="single"/>
    </w:rPr>
  </w:style>
  <w:style w:type="table" w:customStyle="1" w:styleId="TabeladeGrade2-nfase11">
    <w:name w:val="Tabela de Grade 2 - Ênfase 11"/>
    <w:basedOn w:val="Tabelanormal"/>
    <w:uiPriority w:val="47"/>
    <w:rsid w:val="00D154D9"/>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tro1">
    <w:name w:val="intro1"/>
    <w:basedOn w:val="Normal"/>
    <w:rsid w:val="00A162F5"/>
    <w:pPr>
      <w:spacing w:before="100" w:beforeAutospacing="1" w:after="100" w:afterAutospacing="1" w:line="288" w:lineRule="atLeast"/>
    </w:pPr>
    <w:rPr>
      <w:sz w:val="34"/>
      <w:szCs w:val="34"/>
    </w:rPr>
  </w:style>
  <w:style w:type="character" w:customStyle="1" w:styleId="Ttulo2Char">
    <w:name w:val="Título 2 Char"/>
    <w:basedOn w:val="Fontepargpadro"/>
    <w:link w:val="Ttulo2"/>
    <w:semiHidden/>
    <w:rsid w:val="00B732F5"/>
    <w:rPr>
      <w:rFonts w:asciiTheme="majorHAnsi" w:eastAsiaTheme="majorEastAsia" w:hAnsiTheme="majorHAnsi" w:cstheme="majorBidi"/>
      <w:color w:val="2E74B5" w:themeColor="accent1" w:themeShade="BF"/>
      <w:sz w:val="26"/>
      <w:szCs w:val="26"/>
    </w:rPr>
  </w:style>
  <w:style w:type="character" w:customStyle="1" w:styleId="titulocinza">
    <w:name w:val="titulocinza"/>
    <w:basedOn w:val="Fontepargpadro"/>
    <w:rsid w:val="00131F62"/>
  </w:style>
  <w:style w:type="character" w:styleId="Forte">
    <w:name w:val="Strong"/>
    <w:basedOn w:val="Fontepargpadro"/>
    <w:uiPriority w:val="22"/>
    <w:qFormat/>
    <w:rsid w:val="00DF7C87"/>
    <w:rPr>
      <w:b/>
      <w:bCs/>
    </w:rPr>
  </w:style>
  <w:style w:type="paragraph" w:customStyle="1" w:styleId="address">
    <w:name w:val="address"/>
    <w:basedOn w:val="Normal"/>
    <w:rsid w:val="00D44E88"/>
    <w:pPr>
      <w:spacing w:before="100" w:beforeAutospacing="1" w:after="100" w:afterAutospacing="1"/>
    </w:pPr>
    <w:rPr>
      <w:sz w:val="24"/>
      <w:szCs w:val="24"/>
    </w:rPr>
  </w:style>
  <w:style w:type="character" w:styleId="nfase">
    <w:name w:val="Emphasis"/>
    <w:basedOn w:val="Fontepargpadro"/>
    <w:uiPriority w:val="20"/>
    <w:qFormat/>
    <w:rsid w:val="00D44E88"/>
    <w:rPr>
      <w:i/>
      <w:iCs/>
    </w:rPr>
  </w:style>
  <w:style w:type="character" w:customStyle="1" w:styleId="apple-style-span">
    <w:name w:val="apple-style-span"/>
    <w:basedOn w:val="Fontepargpadro"/>
    <w:rsid w:val="000660B1"/>
  </w:style>
  <w:style w:type="paragraph" w:customStyle="1" w:styleId="cinza2">
    <w:name w:val="cinza2"/>
    <w:basedOn w:val="Normal"/>
    <w:rsid w:val="007F12CF"/>
    <w:pPr>
      <w:spacing w:before="100" w:beforeAutospacing="1" w:after="100" w:afterAutospacing="1"/>
    </w:pPr>
    <w:rPr>
      <w:sz w:val="24"/>
      <w:szCs w:val="24"/>
    </w:rPr>
  </w:style>
  <w:style w:type="paragraph" w:customStyle="1" w:styleId="texto">
    <w:name w:val="texto"/>
    <w:basedOn w:val="Normal"/>
    <w:rsid w:val="007F12CF"/>
    <w:pPr>
      <w:spacing w:before="100" w:beforeAutospacing="1" w:after="100" w:afterAutospacing="1"/>
    </w:pPr>
    <w:rPr>
      <w:sz w:val="24"/>
      <w:szCs w:val="24"/>
    </w:rPr>
  </w:style>
  <w:style w:type="character" w:styleId="TextodoEspaoReservado">
    <w:name w:val="Placeholder Text"/>
    <w:basedOn w:val="Fontepargpadro"/>
    <w:uiPriority w:val="99"/>
    <w:semiHidden/>
    <w:rsid w:val="00515D54"/>
    <w:rPr>
      <w:color w:val="808080"/>
    </w:rPr>
  </w:style>
  <w:style w:type="paragraph" w:styleId="Rodap">
    <w:name w:val="footer"/>
    <w:basedOn w:val="Normal"/>
    <w:link w:val="RodapChar"/>
    <w:uiPriority w:val="99"/>
    <w:rsid w:val="008C3103"/>
    <w:pPr>
      <w:tabs>
        <w:tab w:val="center" w:pos="4252"/>
        <w:tab w:val="right" w:pos="8504"/>
      </w:tabs>
    </w:pPr>
  </w:style>
  <w:style w:type="character" w:customStyle="1" w:styleId="RodapChar">
    <w:name w:val="Rodapé Char"/>
    <w:basedOn w:val="Fontepargpadro"/>
    <w:link w:val="Rodap"/>
    <w:uiPriority w:val="99"/>
    <w:rsid w:val="008C3103"/>
  </w:style>
  <w:style w:type="character" w:customStyle="1" w:styleId="CorpodetextoChar">
    <w:name w:val="Corpo de texto Char"/>
    <w:basedOn w:val="Fontepargpadro"/>
    <w:link w:val="Corpodetexto"/>
    <w:qFormat/>
    <w:rsid w:val="00160916"/>
    <w:rPr>
      <w:rFonts w:ascii="Arial" w:hAnsi="Arial" w:cs="Arial"/>
    </w:rPr>
  </w:style>
  <w:style w:type="paragraph" w:styleId="Corpodetexto">
    <w:name w:val="Body Text"/>
    <w:basedOn w:val="Normal"/>
    <w:link w:val="CorpodetextoChar"/>
    <w:qFormat/>
    <w:rsid w:val="00160916"/>
    <w:pPr>
      <w:suppressAutoHyphens/>
      <w:spacing w:before="120" w:after="120"/>
      <w:jc w:val="both"/>
    </w:pPr>
    <w:rPr>
      <w:rFonts w:ascii="Arial" w:hAnsi="Arial" w:cs="Arial"/>
    </w:rPr>
  </w:style>
  <w:style w:type="character" w:customStyle="1" w:styleId="CorpodetextoChar1">
    <w:name w:val="Corpo de texto Char1"/>
    <w:basedOn w:val="Fontepargpadro"/>
    <w:semiHidden/>
    <w:rsid w:val="00160916"/>
  </w:style>
  <w:style w:type="paragraph" w:customStyle="1" w:styleId="MultipleChoiceAlternative">
    <w:name w:val="Multiple Choice Alternative"/>
    <w:basedOn w:val="Normal"/>
    <w:next w:val="Normal"/>
    <w:qFormat/>
    <w:rsid w:val="00160916"/>
    <w:pPr>
      <w:suppressAutoHyphens/>
      <w:spacing w:after="120"/>
      <w:ind w:left="232" w:hanging="232"/>
      <w:jc w:val="both"/>
    </w:pPr>
    <w:rPr>
      <w:rFonts w:ascii="Arial" w:eastAsiaTheme="minorHAnsi" w:hAnsi="Arial" w:cstheme="minorBidi"/>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1265">
      <w:bodyDiv w:val="1"/>
      <w:marLeft w:val="0"/>
      <w:marRight w:val="0"/>
      <w:marTop w:val="0"/>
      <w:marBottom w:val="0"/>
      <w:divBdr>
        <w:top w:val="none" w:sz="0" w:space="0" w:color="auto"/>
        <w:left w:val="none" w:sz="0" w:space="0" w:color="auto"/>
        <w:bottom w:val="none" w:sz="0" w:space="0" w:color="auto"/>
        <w:right w:val="none" w:sz="0" w:space="0" w:color="auto"/>
      </w:divBdr>
    </w:div>
    <w:div w:id="44566796">
      <w:bodyDiv w:val="1"/>
      <w:marLeft w:val="0"/>
      <w:marRight w:val="0"/>
      <w:marTop w:val="0"/>
      <w:marBottom w:val="0"/>
      <w:divBdr>
        <w:top w:val="none" w:sz="0" w:space="0" w:color="auto"/>
        <w:left w:val="none" w:sz="0" w:space="0" w:color="auto"/>
        <w:bottom w:val="none" w:sz="0" w:space="0" w:color="auto"/>
        <w:right w:val="none" w:sz="0" w:space="0" w:color="auto"/>
      </w:divBdr>
    </w:div>
    <w:div w:id="66079241">
      <w:bodyDiv w:val="1"/>
      <w:marLeft w:val="0"/>
      <w:marRight w:val="0"/>
      <w:marTop w:val="0"/>
      <w:marBottom w:val="0"/>
      <w:divBdr>
        <w:top w:val="none" w:sz="0" w:space="0" w:color="auto"/>
        <w:left w:val="none" w:sz="0" w:space="0" w:color="auto"/>
        <w:bottom w:val="none" w:sz="0" w:space="0" w:color="auto"/>
        <w:right w:val="none" w:sz="0" w:space="0" w:color="auto"/>
      </w:divBdr>
    </w:div>
    <w:div w:id="118959026">
      <w:bodyDiv w:val="1"/>
      <w:marLeft w:val="0"/>
      <w:marRight w:val="0"/>
      <w:marTop w:val="0"/>
      <w:marBottom w:val="0"/>
      <w:divBdr>
        <w:top w:val="none" w:sz="0" w:space="0" w:color="auto"/>
        <w:left w:val="none" w:sz="0" w:space="0" w:color="auto"/>
        <w:bottom w:val="none" w:sz="0" w:space="0" w:color="auto"/>
        <w:right w:val="none" w:sz="0" w:space="0" w:color="auto"/>
      </w:divBdr>
    </w:div>
    <w:div w:id="122387386">
      <w:bodyDiv w:val="1"/>
      <w:marLeft w:val="0"/>
      <w:marRight w:val="0"/>
      <w:marTop w:val="0"/>
      <w:marBottom w:val="0"/>
      <w:divBdr>
        <w:top w:val="none" w:sz="0" w:space="0" w:color="auto"/>
        <w:left w:val="none" w:sz="0" w:space="0" w:color="auto"/>
        <w:bottom w:val="none" w:sz="0" w:space="0" w:color="auto"/>
        <w:right w:val="none" w:sz="0" w:space="0" w:color="auto"/>
      </w:divBdr>
    </w:div>
    <w:div w:id="156190796">
      <w:bodyDiv w:val="1"/>
      <w:marLeft w:val="0"/>
      <w:marRight w:val="0"/>
      <w:marTop w:val="0"/>
      <w:marBottom w:val="0"/>
      <w:divBdr>
        <w:top w:val="none" w:sz="0" w:space="0" w:color="auto"/>
        <w:left w:val="none" w:sz="0" w:space="0" w:color="auto"/>
        <w:bottom w:val="none" w:sz="0" w:space="0" w:color="auto"/>
        <w:right w:val="none" w:sz="0" w:space="0" w:color="auto"/>
      </w:divBdr>
    </w:div>
    <w:div w:id="180434878">
      <w:bodyDiv w:val="1"/>
      <w:marLeft w:val="0"/>
      <w:marRight w:val="0"/>
      <w:marTop w:val="0"/>
      <w:marBottom w:val="0"/>
      <w:divBdr>
        <w:top w:val="none" w:sz="0" w:space="0" w:color="auto"/>
        <w:left w:val="none" w:sz="0" w:space="0" w:color="auto"/>
        <w:bottom w:val="none" w:sz="0" w:space="0" w:color="auto"/>
        <w:right w:val="none" w:sz="0" w:space="0" w:color="auto"/>
      </w:divBdr>
    </w:div>
    <w:div w:id="226427976">
      <w:bodyDiv w:val="1"/>
      <w:marLeft w:val="0"/>
      <w:marRight w:val="0"/>
      <w:marTop w:val="0"/>
      <w:marBottom w:val="0"/>
      <w:divBdr>
        <w:top w:val="none" w:sz="0" w:space="0" w:color="auto"/>
        <w:left w:val="none" w:sz="0" w:space="0" w:color="auto"/>
        <w:bottom w:val="none" w:sz="0" w:space="0" w:color="auto"/>
        <w:right w:val="none" w:sz="0" w:space="0" w:color="auto"/>
      </w:divBdr>
    </w:div>
    <w:div w:id="249628199">
      <w:bodyDiv w:val="1"/>
      <w:marLeft w:val="0"/>
      <w:marRight w:val="0"/>
      <w:marTop w:val="0"/>
      <w:marBottom w:val="0"/>
      <w:divBdr>
        <w:top w:val="none" w:sz="0" w:space="0" w:color="auto"/>
        <w:left w:val="none" w:sz="0" w:space="0" w:color="auto"/>
        <w:bottom w:val="none" w:sz="0" w:space="0" w:color="auto"/>
        <w:right w:val="none" w:sz="0" w:space="0" w:color="auto"/>
      </w:divBdr>
      <w:divsChild>
        <w:div w:id="535698242">
          <w:marLeft w:val="432"/>
          <w:marRight w:val="0"/>
          <w:marTop w:val="120"/>
          <w:marBottom w:val="0"/>
          <w:divBdr>
            <w:top w:val="none" w:sz="0" w:space="0" w:color="auto"/>
            <w:left w:val="none" w:sz="0" w:space="0" w:color="auto"/>
            <w:bottom w:val="none" w:sz="0" w:space="0" w:color="auto"/>
            <w:right w:val="none" w:sz="0" w:space="0" w:color="auto"/>
          </w:divBdr>
        </w:div>
        <w:div w:id="1977492856">
          <w:marLeft w:val="432"/>
          <w:marRight w:val="0"/>
          <w:marTop w:val="120"/>
          <w:marBottom w:val="0"/>
          <w:divBdr>
            <w:top w:val="none" w:sz="0" w:space="0" w:color="auto"/>
            <w:left w:val="none" w:sz="0" w:space="0" w:color="auto"/>
            <w:bottom w:val="none" w:sz="0" w:space="0" w:color="auto"/>
            <w:right w:val="none" w:sz="0" w:space="0" w:color="auto"/>
          </w:divBdr>
        </w:div>
      </w:divsChild>
    </w:div>
    <w:div w:id="292179972">
      <w:bodyDiv w:val="1"/>
      <w:marLeft w:val="0"/>
      <w:marRight w:val="0"/>
      <w:marTop w:val="0"/>
      <w:marBottom w:val="0"/>
      <w:divBdr>
        <w:top w:val="none" w:sz="0" w:space="0" w:color="auto"/>
        <w:left w:val="none" w:sz="0" w:space="0" w:color="auto"/>
        <w:bottom w:val="none" w:sz="0" w:space="0" w:color="auto"/>
        <w:right w:val="none" w:sz="0" w:space="0" w:color="auto"/>
      </w:divBdr>
    </w:div>
    <w:div w:id="328487787">
      <w:bodyDiv w:val="1"/>
      <w:marLeft w:val="0"/>
      <w:marRight w:val="0"/>
      <w:marTop w:val="0"/>
      <w:marBottom w:val="0"/>
      <w:divBdr>
        <w:top w:val="none" w:sz="0" w:space="0" w:color="auto"/>
        <w:left w:val="none" w:sz="0" w:space="0" w:color="auto"/>
        <w:bottom w:val="none" w:sz="0" w:space="0" w:color="auto"/>
        <w:right w:val="none" w:sz="0" w:space="0" w:color="auto"/>
      </w:divBdr>
      <w:divsChild>
        <w:div w:id="25520426">
          <w:marLeft w:val="0"/>
          <w:marRight w:val="0"/>
          <w:marTop w:val="0"/>
          <w:marBottom w:val="0"/>
          <w:divBdr>
            <w:top w:val="none" w:sz="0" w:space="0" w:color="auto"/>
            <w:left w:val="none" w:sz="0" w:space="0" w:color="auto"/>
            <w:bottom w:val="none" w:sz="0" w:space="0" w:color="auto"/>
            <w:right w:val="none" w:sz="0" w:space="0" w:color="auto"/>
          </w:divBdr>
        </w:div>
        <w:div w:id="68386119">
          <w:marLeft w:val="0"/>
          <w:marRight w:val="0"/>
          <w:marTop w:val="0"/>
          <w:marBottom w:val="0"/>
          <w:divBdr>
            <w:top w:val="none" w:sz="0" w:space="0" w:color="auto"/>
            <w:left w:val="none" w:sz="0" w:space="0" w:color="auto"/>
            <w:bottom w:val="none" w:sz="0" w:space="0" w:color="auto"/>
            <w:right w:val="none" w:sz="0" w:space="0" w:color="auto"/>
          </w:divBdr>
        </w:div>
        <w:div w:id="192422496">
          <w:marLeft w:val="0"/>
          <w:marRight w:val="0"/>
          <w:marTop w:val="0"/>
          <w:marBottom w:val="0"/>
          <w:divBdr>
            <w:top w:val="none" w:sz="0" w:space="0" w:color="auto"/>
            <w:left w:val="none" w:sz="0" w:space="0" w:color="auto"/>
            <w:bottom w:val="none" w:sz="0" w:space="0" w:color="auto"/>
            <w:right w:val="none" w:sz="0" w:space="0" w:color="auto"/>
          </w:divBdr>
        </w:div>
        <w:div w:id="866678108">
          <w:marLeft w:val="0"/>
          <w:marRight w:val="0"/>
          <w:marTop w:val="0"/>
          <w:marBottom w:val="0"/>
          <w:divBdr>
            <w:top w:val="none" w:sz="0" w:space="0" w:color="auto"/>
            <w:left w:val="none" w:sz="0" w:space="0" w:color="auto"/>
            <w:bottom w:val="none" w:sz="0" w:space="0" w:color="auto"/>
            <w:right w:val="none" w:sz="0" w:space="0" w:color="auto"/>
          </w:divBdr>
        </w:div>
        <w:div w:id="1228564814">
          <w:marLeft w:val="0"/>
          <w:marRight w:val="0"/>
          <w:marTop w:val="0"/>
          <w:marBottom w:val="0"/>
          <w:divBdr>
            <w:top w:val="none" w:sz="0" w:space="0" w:color="auto"/>
            <w:left w:val="none" w:sz="0" w:space="0" w:color="auto"/>
            <w:bottom w:val="none" w:sz="0" w:space="0" w:color="auto"/>
            <w:right w:val="none" w:sz="0" w:space="0" w:color="auto"/>
          </w:divBdr>
        </w:div>
        <w:div w:id="1850214674">
          <w:marLeft w:val="0"/>
          <w:marRight w:val="0"/>
          <w:marTop w:val="0"/>
          <w:marBottom w:val="0"/>
          <w:divBdr>
            <w:top w:val="none" w:sz="0" w:space="0" w:color="auto"/>
            <w:left w:val="none" w:sz="0" w:space="0" w:color="auto"/>
            <w:bottom w:val="none" w:sz="0" w:space="0" w:color="auto"/>
            <w:right w:val="none" w:sz="0" w:space="0" w:color="auto"/>
          </w:divBdr>
        </w:div>
        <w:div w:id="1887177402">
          <w:marLeft w:val="0"/>
          <w:marRight w:val="0"/>
          <w:marTop w:val="0"/>
          <w:marBottom w:val="0"/>
          <w:divBdr>
            <w:top w:val="none" w:sz="0" w:space="0" w:color="auto"/>
            <w:left w:val="none" w:sz="0" w:space="0" w:color="auto"/>
            <w:bottom w:val="none" w:sz="0" w:space="0" w:color="auto"/>
            <w:right w:val="none" w:sz="0" w:space="0" w:color="auto"/>
          </w:divBdr>
        </w:div>
      </w:divsChild>
    </w:div>
    <w:div w:id="354893073">
      <w:bodyDiv w:val="1"/>
      <w:marLeft w:val="0"/>
      <w:marRight w:val="0"/>
      <w:marTop w:val="0"/>
      <w:marBottom w:val="0"/>
      <w:divBdr>
        <w:top w:val="none" w:sz="0" w:space="0" w:color="auto"/>
        <w:left w:val="none" w:sz="0" w:space="0" w:color="auto"/>
        <w:bottom w:val="none" w:sz="0" w:space="0" w:color="auto"/>
        <w:right w:val="none" w:sz="0" w:space="0" w:color="auto"/>
      </w:divBdr>
      <w:divsChild>
        <w:div w:id="1703676178">
          <w:marLeft w:val="0"/>
          <w:marRight w:val="0"/>
          <w:marTop w:val="0"/>
          <w:marBottom w:val="0"/>
          <w:divBdr>
            <w:top w:val="none" w:sz="0" w:space="0" w:color="auto"/>
            <w:left w:val="none" w:sz="0" w:space="0" w:color="auto"/>
            <w:bottom w:val="none" w:sz="0" w:space="0" w:color="auto"/>
            <w:right w:val="none" w:sz="0" w:space="0" w:color="auto"/>
          </w:divBdr>
        </w:div>
      </w:divsChild>
    </w:div>
    <w:div w:id="370885116">
      <w:bodyDiv w:val="1"/>
      <w:marLeft w:val="0"/>
      <w:marRight w:val="0"/>
      <w:marTop w:val="0"/>
      <w:marBottom w:val="0"/>
      <w:divBdr>
        <w:top w:val="none" w:sz="0" w:space="0" w:color="auto"/>
        <w:left w:val="none" w:sz="0" w:space="0" w:color="auto"/>
        <w:bottom w:val="none" w:sz="0" w:space="0" w:color="auto"/>
        <w:right w:val="none" w:sz="0" w:space="0" w:color="auto"/>
      </w:divBdr>
    </w:div>
    <w:div w:id="413478760">
      <w:bodyDiv w:val="1"/>
      <w:marLeft w:val="0"/>
      <w:marRight w:val="0"/>
      <w:marTop w:val="0"/>
      <w:marBottom w:val="0"/>
      <w:divBdr>
        <w:top w:val="none" w:sz="0" w:space="0" w:color="auto"/>
        <w:left w:val="none" w:sz="0" w:space="0" w:color="auto"/>
        <w:bottom w:val="none" w:sz="0" w:space="0" w:color="auto"/>
        <w:right w:val="none" w:sz="0" w:space="0" w:color="auto"/>
      </w:divBdr>
    </w:div>
    <w:div w:id="423452255">
      <w:bodyDiv w:val="1"/>
      <w:marLeft w:val="0"/>
      <w:marRight w:val="0"/>
      <w:marTop w:val="0"/>
      <w:marBottom w:val="0"/>
      <w:divBdr>
        <w:top w:val="none" w:sz="0" w:space="0" w:color="auto"/>
        <w:left w:val="none" w:sz="0" w:space="0" w:color="auto"/>
        <w:bottom w:val="none" w:sz="0" w:space="0" w:color="auto"/>
        <w:right w:val="none" w:sz="0" w:space="0" w:color="auto"/>
      </w:divBdr>
    </w:div>
    <w:div w:id="432945286">
      <w:bodyDiv w:val="1"/>
      <w:marLeft w:val="0"/>
      <w:marRight w:val="0"/>
      <w:marTop w:val="0"/>
      <w:marBottom w:val="0"/>
      <w:divBdr>
        <w:top w:val="none" w:sz="0" w:space="0" w:color="auto"/>
        <w:left w:val="none" w:sz="0" w:space="0" w:color="auto"/>
        <w:bottom w:val="none" w:sz="0" w:space="0" w:color="auto"/>
        <w:right w:val="none" w:sz="0" w:space="0" w:color="auto"/>
      </w:divBdr>
    </w:div>
    <w:div w:id="462966719">
      <w:bodyDiv w:val="1"/>
      <w:marLeft w:val="0"/>
      <w:marRight w:val="0"/>
      <w:marTop w:val="0"/>
      <w:marBottom w:val="0"/>
      <w:divBdr>
        <w:top w:val="none" w:sz="0" w:space="0" w:color="auto"/>
        <w:left w:val="none" w:sz="0" w:space="0" w:color="auto"/>
        <w:bottom w:val="none" w:sz="0" w:space="0" w:color="auto"/>
        <w:right w:val="none" w:sz="0" w:space="0" w:color="auto"/>
      </w:divBdr>
    </w:div>
    <w:div w:id="484587312">
      <w:bodyDiv w:val="1"/>
      <w:marLeft w:val="0"/>
      <w:marRight w:val="0"/>
      <w:marTop w:val="0"/>
      <w:marBottom w:val="0"/>
      <w:divBdr>
        <w:top w:val="none" w:sz="0" w:space="0" w:color="auto"/>
        <w:left w:val="none" w:sz="0" w:space="0" w:color="auto"/>
        <w:bottom w:val="none" w:sz="0" w:space="0" w:color="auto"/>
        <w:right w:val="none" w:sz="0" w:space="0" w:color="auto"/>
      </w:divBdr>
    </w:div>
    <w:div w:id="569846546">
      <w:bodyDiv w:val="1"/>
      <w:marLeft w:val="0"/>
      <w:marRight w:val="0"/>
      <w:marTop w:val="0"/>
      <w:marBottom w:val="0"/>
      <w:divBdr>
        <w:top w:val="none" w:sz="0" w:space="0" w:color="auto"/>
        <w:left w:val="none" w:sz="0" w:space="0" w:color="auto"/>
        <w:bottom w:val="none" w:sz="0" w:space="0" w:color="auto"/>
        <w:right w:val="none" w:sz="0" w:space="0" w:color="auto"/>
      </w:divBdr>
    </w:div>
    <w:div w:id="593630882">
      <w:bodyDiv w:val="1"/>
      <w:marLeft w:val="0"/>
      <w:marRight w:val="0"/>
      <w:marTop w:val="0"/>
      <w:marBottom w:val="0"/>
      <w:divBdr>
        <w:top w:val="none" w:sz="0" w:space="0" w:color="auto"/>
        <w:left w:val="none" w:sz="0" w:space="0" w:color="auto"/>
        <w:bottom w:val="none" w:sz="0" w:space="0" w:color="auto"/>
        <w:right w:val="none" w:sz="0" w:space="0" w:color="auto"/>
      </w:divBdr>
    </w:div>
    <w:div w:id="608779656">
      <w:bodyDiv w:val="1"/>
      <w:marLeft w:val="0"/>
      <w:marRight w:val="0"/>
      <w:marTop w:val="0"/>
      <w:marBottom w:val="0"/>
      <w:divBdr>
        <w:top w:val="none" w:sz="0" w:space="0" w:color="auto"/>
        <w:left w:val="none" w:sz="0" w:space="0" w:color="auto"/>
        <w:bottom w:val="none" w:sz="0" w:space="0" w:color="auto"/>
        <w:right w:val="none" w:sz="0" w:space="0" w:color="auto"/>
      </w:divBdr>
    </w:div>
    <w:div w:id="611404243">
      <w:bodyDiv w:val="1"/>
      <w:marLeft w:val="0"/>
      <w:marRight w:val="0"/>
      <w:marTop w:val="0"/>
      <w:marBottom w:val="0"/>
      <w:divBdr>
        <w:top w:val="none" w:sz="0" w:space="0" w:color="auto"/>
        <w:left w:val="none" w:sz="0" w:space="0" w:color="auto"/>
        <w:bottom w:val="none" w:sz="0" w:space="0" w:color="auto"/>
        <w:right w:val="none" w:sz="0" w:space="0" w:color="auto"/>
      </w:divBdr>
    </w:div>
    <w:div w:id="636881710">
      <w:bodyDiv w:val="1"/>
      <w:marLeft w:val="0"/>
      <w:marRight w:val="0"/>
      <w:marTop w:val="0"/>
      <w:marBottom w:val="0"/>
      <w:divBdr>
        <w:top w:val="none" w:sz="0" w:space="0" w:color="auto"/>
        <w:left w:val="none" w:sz="0" w:space="0" w:color="auto"/>
        <w:bottom w:val="none" w:sz="0" w:space="0" w:color="auto"/>
        <w:right w:val="none" w:sz="0" w:space="0" w:color="auto"/>
      </w:divBdr>
    </w:div>
    <w:div w:id="646932242">
      <w:bodyDiv w:val="1"/>
      <w:marLeft w:val="0"/>
      <w:marRight w:val="0"/>
      <w:marTop w:val="0"/>
      <w:marBottom w:val="0"/>
      <w:divBdr>
        <w:top w:val="none" w:sz="0" w:space="0" w:color="auto"/>
        <w:left w:val="none" w:sz="0" w:space="0" w:color="auto"/>
        <w:bottom w:val="none" w:sz="0" w:space="0" w:color="auto"/>
        <w:right w:val="none" w:sz="0" w:space="0" w:color="auto"/>
      </w:divBdr>
      <w:divsChild>
        <w:div w:id="421024707">
          <w:marLeft w:val="0"/>
          <w:marRight w:val="0"/>
          <w:marTop w:val="0"/>
          <w:marBottom w:val="375"/>
          <w:divBdr>
            <w:top w:val="none" w:sz="0" w:space="0" w:color="auto"/>
            <w:left w:val="none" w:sz="0" w:space="0" w:color="auto"/>
            <w:bottom w:val="none" w:sz="0" w:space="0" w:color="auto"/>
            <w:right w:val="none" w:sz="0" w:space="0" w:color="auto"/>
          </w:divBdr>
          <w:divsChild>
            <w:div w:id="1026717026">
              <w:marLeft w:val="0"/>
              <w:marRight w:val="0"/>
              <w:marTop w:val="0"/>
              <w:marBottom w:val="0"/>
              <w:divBdr>
                <w:top w:val="none" w:sz="0" w:space="0" w:color="auto"/>
                <w:left w:val="none" w:sz="0" w:space="0" w:color="auto"/>
                <w:bottom w:val="none" w:sz="0" w:space="0" w:color="auto"/>
                <w:right w:val="none" w:sz="0" w:space="0" w:color="auto"/>
              </w:divBdr>
            </w:div>
            <w:div w:id="1333723502">
              <w:marLeft w:val="0"/>
              <w:marRight w:val="0"/>
              <w:marTop w:val="0"/>
              <w:marBottom w:val="300"/>
              <w:divBdr>
                <w:top w:val="none" w:sz="0" w:space="0" w:color="auto"/>
                <w:left w:val="none" w:sz="0" w:space="0" w:color="auto"/>
                <w:bottom w:val="none" w:sz="0" w:space="0" w:color="auto"/>
                <w:right w:val="none" w:sz="0" w:space="0" w:color="auto"/>
              </w:divBdr>
            </w:div>
            <w:div w:id="1568951519">
              <w:marLeft w:val="0"/>
              <w:marRight w:val="0"/>
              <w:marTop w:val="0"/>
              <w:marBottom w:val="0"/>
              <w:divBdr>
                <w:top w:val="none" w:sz="0" w:space="0" w:color="auto"/>
                <w:left w:val="none" w:sz="0" w:space="0" w:color="auto"/>
                <w:bottom w:val="none" w:sz="0" w:space="0" w:color="auto"/>
                <w:right w:val="none" w:sz="0" w:space="0" w:color="auto"/>
              </w:divBdr>
            </w:div>
          </w:divsChild>
        </w:div>
        <w:div w:id="12418671">
          <w:marLeft w:val="0"/>
          <w:marRight w:val="0"/>
          <w:marTop w:val="0"/>
          <w:marBottom w:val="750"/>
          <w:divBdr>
            <w:top w:val="none" w:sz="0" w:space="0" w:color="auto"/>
            <w:left w:val="none" w:sz="0" w:space="0" w:color="auto"/>
            <w:bottom w:val="none" w:sz="0" w:space="0" w:color="auto"/>
            <w:right w:val="none" w:sz="0" w:space="0" w:color="auto"/>
          </w:divBdr>
          <w:divsChild>
            <w:div w:id="7748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46436">
      <w:bodyDiv w:val="1"/>
      <w:marLeft w:val="0"/>
      <w:marRight w:val="0"/>
      <w:marTop w:val="0"/>
      <w:marBottom w:val="0"/>
      <w:divBdr>
        <w:top w:val="none" w:sz="0" w:space="0" w:color="auto"/>
        <w:left w:val="none" w:sz="0" w:space="0" w:color="auto"/>
        <w:bottom w:val="none" w:sz="0" w:space="0" w:color="auto"/>
        <w:right w:val="none" w:sz="0" w:space="0" w:color="auto"/>
      </w:divBdr>
    </w:div>
    <w:div w:id="691734456">
      <w:bodyDiv w:val="1"/>
      <w:marLeft w:val="0"/>
      <w:marRight w:val="0"/>
      <w:marTop w:val="0"/>
      <w:marBottom w:val="0"/>
      <w:divBdr>
        <w:top w:val="none" w:sz="0" w:space="0" w:color="auto"/>
        <w:left w:val="none" w:sz="0" w:space="0" w:color="auto"/>
        <w:bottom w:val="none" w:sz="0" w:space="0" w:color="auto"/>
        <w:right w:val="none" w:sz="0" w:space="0" w:color="auto"/>
      </w:divBdr>
    </w:div>
    <w:div w:id="707409548">
      <w:bodyDiv w:val="1"/>
      <w:marLeft w:val="0"/>
      <w:marRight w:val="0"/>
      <w:marTop w:val="0"/>
      <w:marBottom w:val="0"/>
      <w:divBdr>
        <w:top w:val="none" w:sz="0" w:space="0" w:color="auto"/>
        <w:left w:val="none" w:sz="0" w:space="0" w:color="auto"/>
        <w:bottom w:val="none" w:sz="0" w:space="0" w:color="auto"/>
        <w:right w:val="none" w:sz="0" w:space="0" w:color="auto"/>
      </w:divBdr>
      <w:divsChild>
        <w:div w:id="200939439">
          <w:marLeft w:val="0"/>
          <w:marRight w:val="0"/>
          <w:marTop w:val="0"/>
          <w:marBottom w:val="0"/>
          <w:divBdr>
            <w:top w:val="none" w:sz="0" w:space="0" w:color="auto"/>
            <w:left w:val="none" w:sz="0" w:space="0" w:color="auto"/>
            <w:bottom w:val="none" w:sz="0" w:space="0" w:color="auto"/>
            <w:right w:val="none" w:sz="0" w:space="0" w:color="auto"/>
          </w:divBdr>
        </w:div>
        <w:div w:id="818498955">
          <w:marLeft w:val="0"/>
          <w:marRight w:val="0"/>
          <w:marTop w:val="0"/>
          <w:marBottom w:val="0"/>
          <w:divBdr>
            <w:top w:val="none" w:sz="0" w:space="0" w:color="auto"/>
            <w:left w:val="none" w:sz="0" w:space="0" w:color="auto"/>
            <w:bottom w:val="none" w:sz="0" w:space="0" w:color="auto"/>
            <w:right w:val="none" w:sz="0" w:space="0" w:color="auto"/>
          </w:divBdr>
        </w:div>
        <w:div w:id="2089419574">
          <w:marLeft w:val="0"/>
          <w:marRight w:val="0"/>
          <w:marTop w:val="0"/>
          <w:marBottom w:val="0"/>
          <w:divBdr>
            <w:top w:val="none" w:sz="0" w:space="0" w:color="auto"/>
            <w:left w:val="none" w:sz="0" w:space="0" w:color="auto"/>
            <w:bottom w:val="none" w:sz="0" w:space="0" w:color="auto"/>
            <w:right w:val="none" w:sz="0" w:space="0" w:color="auto"/>
          </w:divBdr>
        </w:div>
        <w:div w:id="1089884035">
          <w:marLeft w:val="0"/>
          <w:marRight w:val="0"/>
          <w:marTop w:val="0"/>
          <w:marBottom w:val="0"/>
          <w:divBdr>
            <w:top w:val="none" w:sz="0" w:space="0" w:color="auto"/>
            <w:left w:val="none" w:sz="0" w:space="0" w:color="auto"/>
            <w:bottom w:val="none" w:sz="0" w:space="0" w:color="auto"/>
            <w:right w:val="none" w:sz="0" w:space="0" w:color="auto"/>
          </w:divBdr>
        </w:div>
        <w:div w:id="1229455591">
          <w:marLeft w:val="0"/>
          <w:marRight w:val="0"/>
          <w:marTop w:val="0"/>
          <w:marBottom w:val="0"/>
          <w:divBdr>
            <w:top w:val="none" w:sz="0" w:space="0" w:color="auto"/>
            <w:left w:val="none" w:sz="0" w:space="0" w:color="auto"/>
            <w:bottom w:val="none" w:sz="0" w:space="0" w:color="auto"/>
            <w:right w:val="none" w:sz="0" w:space="0" w:color="auto"/>
          </w:divBdr>
          <w:divsChild>
            <w:div w:id="207723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612858">
      <w:bodyDiv w:val="1"/>
      <w:marLeft w:val="0"/>
      <w:marRight w:val="0"/>
      <w:marTop w:val="0"/>
      <w:marBottom w:val="0"/>
      <w:divBdr>
        <w:top w:val="none" w:sz="0" w:space="0" w:color="auto"/>
        <w:left w:val="none" w:sz="0" w:space="0" w:color="auto"/>
        <w:bottom w:val="none" w:sz="0" w:space="0" w:color="auto"/>
        <w:right w:val="none" w:sz="0" w:space="0" w:color="auto"/>
      </w:divBdr>
    </w:div>
    <w:div w:id="752357820">
      <w:bodyDiv w:val="1"/>
      <w:marLeft w:val="0"/>
      <w:marRight w:val="0"/>
      <w:marTop w:val="0"/>
      <w:marBottom w:val="0"/>
      <w:divBdr>
        <w:top w:val="none" w:sz="0" w:space="0" w:color="auto"/>
        <w:left w:val="none" w:sz="0" w:space="0" w:color="auto"/>
        <w:bottom w:val="none" w:sz="0" w:space="0" w:color="auto"/>
        <w:right w:val="none" w:sz="0" w:space="0" w:color="auto"/>
      </w:divBdr>
    </w:div>
    <w:div w:id="755058136">
      <w:bodyDiv w:val="1"/>
      <w:marLeft w:val="0"/>
      <w:marRight w:val="0"/>
      <w:marTop w:val="0"/>
      <w:marBottom w:val="0"/>
      <w:divBdr>
        <w:top w:val="none" w:sz="0" w:space="0" w:color="auto"/>
        <w:left w:val="none" w:sz="0" w:space="0" w:color="auto"/>
        <w:bottom w:val="none" w:sz="0" w:space="0" w:color="auto"/>
        <w:right w:val="none" w:sz="0" w:space="0" w:color="auto"/>
      </w:divBdr>
    </w:div>
    <w:div w:id="786654925">
      <w:bodyDiv w:val="1"/>
      <w:marLeft w:val="0"/>
      <w:marRight w:val="0"/>
      <w:marTop w:val="0"/>
      <w:marBottom w:val="0"/>
      <w:divBdr>
        <w:top w:val="none" w:sz="0" w:space="0" w:color="auto"/>
        <w:left w:val="none" w:sz="0" w:space="0" w:color="auto"/>
        <w:bottom w:val="none" w:sz="0" w:space="0" w:color="auto"/>
        <w:right w:val="none" w:sz="0" w:space="0" w:color="auto"/>
      </w:divBdr>
    </w:div>
    <w:div w:id="810906147">
      <w:bodyDiv w:val="1"/>
      <w:marLeft w:val="0"/>
      <w:marRight w:val="0"/>
      <w:marTop w:val="0"/>
      <w:marBottom w:val="0"/>
      <w:divBdr>
        <w:top w:val="none" w:sz="0" w:space="0" w:color="auto"/>
        <w:left w:val="none" w:sz="0" w:space="0" w:color="auto"/>
        <w:bottom w:val="none" w:sz="0" w:space="0" w:color="auto"/>
        <w:right w:val="none" w:sz="0" w:space="0" w:color="auto"/>
      </w:divBdr>
    </w:div>
    <w:div w:id="943614952">
      <w:bodyDiv w:val="1"/>
      <w:marLeft w:val="0"/>
      <w:marRight w:val="0"/>
      <w:marTop w:val="0"/>
      <w:marBottom w:val="0"/>
      <w:divBdr>
        <w:top w:val="none" w:sz="0" w:space="0" w:color="auto"/>
        <w:left w:val="none" w:sz="0" w:space="0" w:color="auto"/>
        <w:bottom w:val="none" w:sz="0" w:space="0" w:color="auto"/>
        <w:right w:val="none" w:sz="0" w:space="0" w:color="auto"/>
      </w:divBdr>
    </w:div>
    <w:div w:id="972448668">
      <w:bodyDiv w:val="1"/>
      <w:marLeft w:val="0"/>
      <w:marRight w:val="0"/>
      <w:marTop w:val="0"/>
      <w:marBottom w:val="0"/>
      <w:divBdr>
        <w:top w:val="none" w:sz="0" w:space="0" w:color="auto"/>
        <w:left w:val="none" w:sz="0" w:space="0" w:color="auto"/>
        <w:bottom w:val="none" w:sz="0" w:space="0" w:color="auto"/>
        <w:right w:val="none" w:sz="0" w:space="0" w:color="auto"/>
      </w:divBdr>
      <w:divsChild>
        <w:div w:id="354694483">
          <w:marLeft w:val="0"/>
          <w:marRight w:val="0"/>
          <w:marTop w:val="0"/>
          <w:marBottom w:val="0"/>
          <w:divBdr>
            <w:top w:val="none" w:sz="0" w:space="0" w:color="auto"/>
            <w:left w:val="none" w:sz="0" w:space="0" w:color="auto"/>
            <w:bottom w:val="none" w:sz="0" w:space="0" w:color="auto"/>
            <w:right w:val="none" w:sz="0" w:space="0" w:color="auto"/>
          </w:divBdr>
          <w:divsChild>
            <w:div w:id="177160344">
              <w:marLeft w:val="0"/>
              <w:marRight w:val="0"/>
              <w:marTop w:val="0"/>
              <w:marBottom w:val="0"/>
              <w:divBdr>
                <w:top w:val="none" w:sz="0" w:space="0" w:color="auto"/>
                <w:left w:val="none" w:sz="0" w:space="0" w:color="auto"/>
                <w:bottom w:val="none" w:sz="0" w:space="0" w:color="auto"/>
                <w:right w:val="none" w:sz="0" w:space="0" w:color="auto"/>
              </w:divBdr>
              <w:divsChild>
                <w:div w:id="1833327165">
                  <w:marLeft w:val="0"/>
                  <w:marRight w:val="0"/>
                  <w:marTop w:val="0"/>
                  <w:marBottom w:val="0"/>
                  <w:divBdr>
                    <w:top w:val="none" w:sz="0" w:space="0" w:color="auto"/>
                    <w:left w:val="none" w:sz="0" w:space="0" w:color="auto"/>
                    <w:bottom w:val="none" w:sz="0" w:space="0" w:color="auto"/>
                    <w:right w:val="none" w:sz="0" w:space="0" w:color="auto"/>
                  </w:divBdr>
                  <w:divsChild>
                    <w:div w:id="2041779171">
                      <w:marLeft w:val="300"/>
                      <w:marRight w:val="0"/>
                      <w:marTop w:val="0"/>
                      <w:marBottom w:val="0"/>
                      <w:divBdr>
                        <w:top w:val="none" w:sz="0" w:space="0" w:color="auto"/>
                        <w:left w:val="none" w:sz="0" w:space="0" w:color="auto"/>
                        <w:bottom w:val="none" w:sz="0" w:space="0" w:color="auto"/>
                        <w:right w:val="none" w:sz="0" w:space="0" w:color="auto"/>
                      </w:divBdr>
                      <w:divsChild>
                        <w:div w:id="922958061">
                          <w:marLeft w:val="-300"/>
                          <w:marRight w:val="0"/>
                          <w:marTop w:val="0"/>
                          <w:marBottom w:val="0"/>
                          <w:divBdr>
                            <w:top w:val="none" w:sz="0" w:space="0" w:color="auto"/>
                            <w:left w:val="none" w:sz="0" w:space="0" w:color="auto"/>
                            <w:bottom w:val="none" w:sz="0" w:space="0" w:color="auto"/>
                            <w:right w:val="none" w:sz="0" w:space="0" w:color="auto"/>
                          </w:divBdr>
                          <w:divsChild>
                            <w:div w:id="174535338">
                              <w:marLeft w:val="0"/>
                              <w:marRight w:val="0"/>
                              <w:marTop w:val="0"/>
                              <w:marBottom w:val="0"/>
                              <w:divBdr>
                                <w:top w:val="none" w:sz="0" w:space="0" w:color="auto"/>
                                <w:left w:val="none" w:sz="0" w:space="0" w:color="auto"/>
                                <w:bottom w:val="none" w:sz="0" w:space="0" w:color="auto"/>
                                <w:right w:val="none" w:sz="0" w:space="0" w:color="auto"/>
                              </w:divBdr>
                            </w:div>
                            <w:div w:id="10265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413949">
      <w:bodyDiv w:val="1"/>
      <w:marLeft w:val="0"/>
      <w:marRight w:val="0"/>
      <w:marTop w:val="0"/>
      <w:marBottom w:val="0"/>
      <w:divBdr>
        <w:top w:val="none" w:sz="0" w:space="0" w:color="auto"/>
        <w:left w:val="none" w:sz="0" w:space="0" w:color="auto"/>
        <w:bottom w:val="none" w:sz="0" w:space="0" w:color="auto"/>
        <w:right w:val="none" w:sz="0" w:space="0" w:color="auto"/>
      </w:divBdr>
      <w:divsChild>
        <w:div w:id="2045405835">
          <w:marLeft w:val="0"/>
          <w:marRight w:val="0"/>
          <w:marTop w:val="0"/>
          <w:marBottom w:val="0"/>
          <w:divBdr>
            <w:top w:val="none" w:sz="0" w:space="0" w:color="auto"/>
            <w:left w:val="none" w:sz="0" w:space="0" w:color="auto"/>
            <w:bottom w:val="none" w:sz="0" w:space="0" w:color="auto"/>
            <w:right w:val="none" w:sz="0" w:space="0" w:color="auto"/>
          </w:divBdr>
        </w:div>
        <w:div w:id="2112507618">
          <w:marLeft w:val="0"/>
          <w:marRight w:val="0"/>
          <w:marTop w:val="0"/>
          <w:marBottom w:val="0"/>
          <w:divBdr>
            <w:top w:val="none" w:sz="0" w:space="0" w:color="auto"/>
            <w:left w:val="none" w:sz="0" w:space="0" w:color="auto"/>
            <w:bottom w:val="none" w:sz="0" w:space="0" w:color="auto"/>
            <w:right w:val="none" w:sz="0" w:space="0" w:color="auto"/>
          </w:divBdr>
        </w:div>
        <w:div w:id="1656183075">
          <w:marLeft w:val="0"/>
          <w:marRight w:val="0"/>
          <w:marTop w:val="0"/>
          <w:marBottom w:val="0"/>
          <w:divBdr>
            <w:top w:val="none" w:sz="0" w:space="0" w:color="auto"/>
            <w:left w:val="none" w:sz="0" w:space="0" w:color="auto"/>
            <w:bottom w:val="none" w:sz="0" w:space="0" w:color="auto"/>
            <w:right w:val="none" w:sz="0" w:space="0" w:color="auto"/>
          </w:divBdr>
        </w:div>
        <w:div w:id="672992904">
          <w:marLeft w:val="0"/>
          <w:marRight w:val="0"/>
          <w:marTop w:val="0"/>
          <w:marBottom w:val="0"/>
          <w:divBdr>
            <w:top w:val="none" w:sz="0" w:space="0" w:color="auto"/>
            <w:left w:val="none" w:sz="0" w:space="0" w:color="auto"/>
            <w:bottom w:val="none" w:sz="0" w:space="0" w:color="auto"/>
            <w:right w:val="none" w:sz="0" w:space="0" w:color="auto"/>
          </w:divBdr>
        </w:div>
        <w:div w:id="2058431517">
          <w:marLeft w:val="0"/>
          <w:marRight w:val="0"/>
          <w:marTop w:val="0"/>
          <w:marBottom w:val="0"/>
          <w:divBdr>
            <w:top w:val="none" w:sz="0" w:space="0" w:color="auto"/>
            <w:left w:val="none" w:sz="0" w:space="0" w:color="auto"/>
            <w:bottom w:val="none" w:sz="0" w:space="0" w:color="auto"/>
            <w:right w:val="none" w:sz="0" w:space="0" w:color="auto"/>
          </w:divBdr>
        </w:div>
        <w:div w:id="1881437244">
          <w:marLeft w:val="0"/>
          <w:marRight w:val="0"/>
          <w:marTop w:val="0"/>
          <w:marBottom w:val="0"/>
          <w:divBdr>
            <w:top w:val="none" w:sz="0" w:space="0" w:color="auto"/>
            <w:left w:val="none" w:sz="0" w:space="0" w:color="auto"/>
            <w:bottom w:val="none" w:sz="0" w:space="0" w:color="auto"/>
            <w:right w:val="none" w:sz="0" w:space="0" w:color="auto"/>
          </w:divBdr>
        </w:div>
      </w:divsChild>
    </w:div>
    <w:div w:id="1008944287">
      <w:bodyDiv w:val="1"/>
      <w:marLeft w:val="0"/>
      <w:marRight w:val="0"/>
      <w:marTop w:val="0"/>
      <w:marBottom w:val="0"/>
      <w:divBdr>
        <w:top w:val="none" w:sz="0" w:space="0" w:color="auto"/>
        <w:left w:val="none" w:sz="0" w:space="0" w:color="auto"/>
        <w:bottom w:val="none" w:sz="0" w:space="0" w:color="auto"/>
        <w:right w:val="none" w:sz="0" w:space="0" w:color="auto"/>
      </w:divBdr>
    </w:div>
    <w:div w:id="1009214276">
      <w:bodyDiv w:val="1"/>
      <w:marLeft w:val="0"/>
      <w:marRight w:val="0"/>
      <w:marTop w:val="0"/>
      <w:marBottom w:val="0"/>
      <w:divBdr>
        <w:top w:val="none" w:sz="0" w:space="0" w:color="auto"/>
        <w:left w:val="none" w:sz="0" w:space="0" w:color="auto"/>
        <w:bottom w:val="none" w:sz="0" w:space="0" w:color="auto"/>
        <w:right w:val="none" w:sz="0" w:space="0" w:color="auto"/>
      </w:divBdr>
    </w:div>
    <w:div w:id="1015837767">
      <w:bodyDiv w:val="1"/>
      <w:marLeft w:val="0"/>
      <w:marRight w:val="0"/>
      <w:marTop w:val="0"/>
      <w:marBottom w:val="0"/>
      <w:divBdr>
        <w:top w:val="none" w:sz="0" w:space="0" w:color="auto"/>
        <w:left w:val="none" w:sz="0" w:space="0" w:color="auto"/>
        <w:bottom w:val="none" w:sz="0" w:space="0" w:color="auto"/>
        <w:right w:val="none" w:sz="0" w:space="0" w:color="auto"/>
      </w:divBdr>
    </w:div>
    <w:div w:id="1044908878">
      <w:bodyDiv w:val="1"/>
      <w:marLeft w:val="0"/>
      <w:marRight w:val="0"/>
      <w:marTop w:val="0"/>
      <w:marBottom w:val="0"/>
      <w:divBdr>
        <w:top w:val="none" w:sz="0" w:space="0" w:color="auto"/>
        <w:left w:val="none" w:sz="0" w:space="0" w:color="auto"/>
        <w:bottom w:val="none" w:sz="0" w:space="0" w:color="auto"/>
        <w:right w:val="none" w:sz="0" w:space="0" w:color="auto"/>
      </w:divBdr>
      <w:divsChild>
        <w:div w:id="1416509175">
          <w:marLeft w:val="0"/>
          <w:marRight w:val="0"/>
          <w:marTop w:val="0"/>
          <w:marBottom w:val="40"/>
          <w:divBdr>
            <w:top w:val="none" w:sz="0" w:space="0" w:color="auto"/>
            <w:left w:val="none" w:sz="0" w:space="0" w:color="auto"/>
            <w:bottom w:val="none" w:sz="0" w:space="0" w:color="auto"/>
            <w:right w:val="none" w:sz="0" w:space="0" w:color="auto"/>
          </w:divBdr>
        </w:div>
        <w:div w:id="737245708">
          <w:marLeft w:val="0"/>
          <w:marRight w:val="0"/>
          <w:marTop w:val="0"/>
          <w:marBottom w:val="40"/>
          <w:divBdr>
            <w:top w:val="none" w:sz="0" w:space="0" w:color="auto"/>
            <w:left w:val="none" w:sz="0" w:space="0" w:color="auto"/>
            <w:bottom w:val="none" w:sz="0" w:space="0" w:color="auto"/>
            <w:right w:val="none" w:sz="0" w:space="0" w:color="auto"/>
          </w:divBdr>
        </w:div>
        <w:div w:id="1094398803">
          <w:marLeft w:val="0"/>
          <w:marRight w:val="0"/>
          <w:marTop w:val="0"/>
          <w:marBottom w:val="40"/>
          <w:divBdr>
            <w:top w:val="none" w:sz="0" w:space="0" w:color="auto"/>
            <w:left w:val="none" w:sz="0" w:space="0" w:color="auto"/>
            <w:bottom w:val="none" w:sz="0" w:space="0" w:color="auto"/>
            <w:right w:val="none" w:sz="0" w:space="0" w:color="auto"/>
          </w:divBdr>
        </w:div>
        <w:div w:id="101650007">
          <w:marLeft w:val="0"/>
          <w:marRight w:val="0"/>
          <w:marTop w:val="0"/>
          <w:marBottom w:val="40"/>
          <w:divBdr>
            <w:top w:val="none" w:sz="0" w:space="0" w:color="auto"/>
            <w:left w:val="none" w:sz="0" w:space="0" w:color="auto"/>
            <w:bottom w:val="none" w:sz="0" w:space="0" w:color="auto"/>
            <w:right w:val="none" w:sz="0" w:space="0" w:color="auto"/>
          </w:divBdr>
        </w:div>
      </w:divsChild>
    </w:div>
    <w:div w:id="1058362635">
      <w:bodyDiv w:val="1"/>
      <w:marLeft w:val="0"/>
      <w:marRight w:val="0"/>
      <w:marTop w:val="0"/>
      <w:marBottom w:val="0"/>
      <w:divBdr>
        <w:top w:val="none" w:sz="0" w:space="0" w:color="auto"/>
        <w:left w:val="none" w:sz="0" w:space="0" w:color="auto"/>
        <w:bottom w:val="none" w:sz="0" w:space="0" w:color="auto"/>
        <w:right w:val="none" w:sz="0" w:space="0" w:color="auto"/>
      </w:divBdr>
    </w:div>
    <w:div w:id="1094984118">
      <w:bodyDiv w:val="1"/>
      <w:marLeft w:val="0"/>
      <w:marRight w:val="0"/>
      <w:marTop w:val="0"/>
      <w:marBottom w:val="0"/>
      <w:divBdr>
        <w:top w:val="none" w:sz="0" w:space="0" w:color="auto"/>
        <w:left w:val="none" w:sz="0" w:space="0" w:color="auto"/>
        <w:bottom w:val="none" w:sz="0" w:space="0" w:color="auto"/>
        <w:right w:val="none" w:sz="0" w:space="0" w:color="auto"/>
      </w:divBdr>
    </w:div>
    <w:div w:id="1107503985">
      <w:bodyDiv w:val="1"/>
      <w:marLeft w:val="0"/>
      <w:marRight w:val="0"/>
      <w:marTop w:val="0"/>
      <w:marBottom w:val="0"/>
      <w:divBdr>
        <w:top w:val="none" w:sz="0" w:space="0" w:color="auto"/>
        <w:left w:val="none" w:sz="0" w:space="0" w:color="auto"/>
        <w:bottom w:val="none" w:sz="0" w:space="0" w:color="auto"/>
        <w:right w:val="none" w:sz="0" w:space="0" w:color="auto"/>
      </w:divBdr>
    </w:div>
    <w:div w:id="1123307470">
      <w:bodyDiv w:val="1"/>
      <w:marLeft w:val="0"/>
      <w:marRight w:val="0"/>
      <w:marTop w:val="0"/>
      <w:marBottom w:val="0"/>
      <w:divBdr>
        <w:top w:val="none" w:sz="0" w:space="0" w:color="auto"/>
        <w:left w:val="none" w:sz="0" w:space="0" w:color="auto"/>
        <w:bottom w:val="none" w:sz="0" w:space="0" w:color="auto"/>
        <w:right w:val="none" w:sz="0" w:space="0" w:color="auto"/>
      </w:divBdr>
    </w:div>
    <w:div w:id="1125545043">
      <w:bodyDiv w:val="1"/>
      <w:marLeft w:val="0"/>
      <w:marRight w:val="0"/>
      <w:marTop w:val="0"/>
      <w:marBottom w:val="0"/>
      <w:divBdr>
        <w:top w:val="none" w:sz="0" w:space="0" w:color="auto"/>
        <w:left w:val="none" w:sz="0" w:space="0" w:color="auto"/>
        <w:bottom w:val="none" w:sz="0" w:space="0" w:color="auto"/>
        <w:right w:val="none" w:sz="0" w:space="0" w:color="auto"/>
      </w:divBdr>
    </w:div>
    <w:div w:id="1166897978">
      <w:bodyDiv w:val="1"/>
      <w:marLeft w:val="0"/>
      <w:marRight w:val="0"/>
      <w:marTop w:val="0"/>
      <w:marBottom w:val="0"/>
      <w:divBdr>
        <w:top w:val="none" w:sz="0" w:space="0" w:color="auto"/>
        <w:left w:val="none" w:sz="0" w:space="0" w:color="auto"/>
        <w:bottom w:val="none" w:sz="0" w:space="0" w:color="auto"/>
        <w:right w:val="none" w:sz="0" w:space="0" w:color="auto"/>
      </w:divBdr>
      <w:divsChild>
        <w:div w:id="378749231">
          <w:marLeft w:val="0"/>
          <w:marRight w:val="0"/>
          <w:marTop w:val="0"/>
          <w:marBottom w:val="0"/>
          <w:divBdr>
            <w:top w:val="none" w:sz="0" w:space="0" w:color="auto"/>
            <w:left w:val="none" w:sz="0" w:space="0" w:color="auto"/>
            <w:bottom w:val="none" w:sz="0" w:space="0" w:color="auto"/>
            <w:right w:val="none" w:sz="0" w:space="0" w:color="auto"/>
          </w:divBdr>
        </w:div>
        <w:div w:id="752582213">
          <w:marLeft w:val="0"/>
          <w:marRight w:val="0"/>
          <w:marTop w:val="0"/>
          <w:marBottom w:val="0"/>
          <w:divBdr>
            <w:top w:val="none" w:sz="0" w:space="0" w:color="auto"/>
            <w:left w:val="none" w:sz="0" w:space="0" w:color="auto"/>
            <w:bottom w:val="none" w:sz="0" w:space="0" w:color="auto"/>
            <w:right w:val="none" w:sz="0" w:space="0" w:color="auto"/>
          </w:divBdr>
        </w:div>
        <w:div w:id="964581224">
          <w:marLeft w:val="0"/>
          <w:marRight w:val="0"/>
          <w:marTop w:val="0"/>
          <w:marBottom w:val="0"/>
          <w:divBdr>
            <w:top w:val="none" w:sz="0" w:space="0" w:color="auto"/>
            <w:left w:val="none" w:sz="0" w:space="0" w:color="auto"/>
            <w:bottom w:val="none" w:sz="0" w:space="0" w:color="auto"/>
            <w:right w:val="none" w:sz="0" w:space="0" w:color="auto"/>
          </w:divBdr>
        </w:div>
        <w:div w:id="1148788597">
          <w:marLeft w:val="0"/>
          <w:marRight w:val="0"/>
          <w:marTop w:val="0"/>
          <w:marBottom w:val="0"/>
          <w:divBdr>
            <w:top w:val="none" w:sz="0" w:space="0" w:color="auto"/>
            <w:left w:val="none" w:sz="0" w:space="0" w:color="auto"/>
            <w:bottom w:val="none" w:sz="0" w:space="0" w:color="auto"/>
            <w:right w:val="none" w:sz="0" w:space="0" w:color="auto"/>
          </w:divBdr>
        </w:div>
        <w:div w:id="1281448020">
          <w:marLeft w:val="0"/>
          <w:marRight w:val="0"/>
          <w:marTop w:val="0"/>
          <w:marBottom w:val="0"/>
          <w:divBdr>
            <w:top w:val="none" w:sz="0" w:space="0" w:color="auto"/>
            <w:left w:val="none" w:sz="0" w:space="0" w:color="auto"/>
            <w:bottom w:val="none" w:sz="0" w:space="0" w:color="auto"/>
            <w:right w:val="none" w:sz="0" w:space="0" w:color="auto"/>
          </w:divBdr>
        </w:div>
        <w:div w:id="1469392954">
          <w:marLeft w:val="0"/>
          <w:marRight w:val="0"/>
          <w:marTop w:val="0"/>
          <w:marBottom w:val="0"/>
          <w:divBdr>
            <w:top w:val="none" w:sz="0" w:space="0" w:color="auto"/>
            <w:left w:val="none" w:sz="0" w:space="0" w:color="auto"/>
            <w:bottom w:val="none" w:sz="0" w:space="0" w:color="auto"/>
            <w:right w:val="none" w:sz="0" w:space="0" w:color="auto"/>
          </w:divBdr>
        </w:div>
        <w:div w:id="1550188651">
          <w:marLeft w:val="0"/>
          <w:marRight w:val="0"/>
          <w:marTop w:val="0"/>
          <w:marBottom w:val="0"/>
          <w:divBdr>
            <w:top w:val="none" w:sz="0" w:space="0" w:color="auto"/>
            <w:left w:val="none" w:sz="0" w:space="0" w:color="auto"/>
            <w:bottom w:val="none" w:sz="0" w:space="0" w:color="auto"/>
            <w:right w:val="none" w:sz="0" w:space="0" w:color="auto"/>
          </w:divBdr>
        </w:div>
      </w:divsChild>
    </w:div>
    <w:div w:id="1168059426">
      <w:bodyDiv w:val="1"/>
      <w:marLeft w:val="0"/>
      <w:marRight w:val="0"/>
      <w:marTop w:val="0"/>
      <w:marBottom w:val="0"/>
      <w:divBdr>
        <w:top w:val="none" w:sz="0" w:space="0" w:color="auto"/>
        <w:left w:val="none" w:sz="0" w:space="0" w:color="auto"/>
        <w:bottom w:val="none" w:sz="0" w:space="0" w:color="auto"/>
        <w:right w:val="none" w:sz="0" w:space="0" w:color="auto"/>
      </w:divBdr>
    </w:div>
    <w:div w:id="1270770835">
      <w:bodyDiv w:val="1"/>
      <w:marLeft w:val="0"/>
      <w:marRight w:val="0"/>
      <w:marTop w:val="0"/>
      <w:marBottom w:val="0"/>
      <w:divBdr>
        <w:top w:val="none" w:sz="0" w:space="0" w:color="auto"/>
        <w:left w:val="none" w:sz="0" w:space="0" w:color="auto"/>
        <w:bottom w:val="none" w:sz="0" w:space="0" w:color="auto"/>
        <w:right w:val="none" w:sz="0" w:space="0" w:color="auto"/>
      </w:divBdr>
    </w:div>
    <w:div w:id="1384645699">
      <w:bodyDiv w:val="1"/>
      <w:marLeft w:val="0"/>
      <w:marRight w:val="0"/>
      <w:marTop w:val="0"/>
      <w:marBottom w:val="0"/>
      <w:divBdr>
        <w:top w:val="none" w:sz="0" w:space="0" w:color="auto"/>
        <w:left w:val="none" w:sz="0" w:space="0" w:color="auto"/>
        <w:bottom w:val="none" w:sz="0" w:space="0" w:color="auto"/>
        <w:right w:val="none" w:sz="0" w:space="0" w:color="auto"/>
      </w:divBdr>
      <w:divsChild>
        <w:div w:id="1693916835">
          <w:marLeft w:val="0"/>
          <w:marRight w:val="0"/>
          <w:marTop w:val="0"/>
          <w:marBottom w:val="375"/>
          <w:divBdr>
            <w:top w:val="none" w:sz="0" w:space="0" w:color="auto"/>
            <w:left w:val="none" w:sz="0" w:space="0" w:color="auto"/>
            <w:bottom w:val="none" w:sz="0" w:space="0" w:color="auto"/>
            <w:right w:val="none" w:sz="0" w:space="0" w:color="auto"/>
          </w:divBdr>
          <w:divsChild>
            <w:div w:id="848717824">
              <w:marLeft w:val="0"/>
              <w:marRight w:val="0"/>
              <w:marTop w:val="0"/>
              <w:marBottom w:val="0"/>
              <w:divBdr>
                <w:top w:val="none" w:sz="0" w:space="0" w:color="auto"/>
                <w:left w:val="none" w:sz="0" w:space="0" w:color="auto"/>
                <w:bottom w:val="none" w:sz="0" w:space="0" w:color="auto"/>
                <w:right w:val="none" w:sz="0" w:space="0" w:color="auto"/>
              </w:divBdr>
              <w:divsChild>
                <w:div w:id="1043480518">
                  <w:marLeft w:val="0"/>
                  <w:marRight w:val="0"/>
                  <w:marTop w:val="0"/>
                  <w:marBottom w:val="0"/>
                  <w:divBdr>
                    <w:top w:val="none" w:sz="0" w:space="0" w:color="auto"/>
                    <w:left w:val="none" w:sz="0" w:space="0" w:color="auto"/>
                    <w:bottom w:val="none" w:sz="0" w:space="0" w:color="auto"/>
                    <w:right w:val="none" w:sz="0" w:space="0" w:color="auto"/>
                  </w:divBdr>
                  <w:divsChild>
                    <w:div w:id="2036035830">
                      <w:marLeft w:val="0"/>
                      <w:marRight w:val="0"/>
                      <w:marTop w:val="0"/>
                      <w:marBottom w:val="0"/>
                      <w:divBdr>
                        <w:top w:val="none" w:sz="0" w:space="0" w:color="auto"/>
                        <w:left w:val="none" w:sz="0" w:space="0" w:color="auto"/>
                        <w:bottom w:val="none" w:sz="0" w:space="0" w:color="auto"/>
                        <w:right w:val="none" w:sz="0" w:space="0" w:color="auto"/>
                      </w:divBdr>
                      <w:divsChild>
                        <w:div w:id="1828934084">
                          <w:marLeft w:val="0"/>
                          <w:marRight w:val="0"/>
                          <w:marTop w:val="0"/>
                          <w:marBottom w:val="0"/>
                          <w:divBdr>
                            <w:top w:val="none" w:sz="0" w:space="0" w:color="auto"/>
                            <w:left w:val="none" w:sz="0" w:space="0" w:color="auto"/>
                            <w:bottom w:val="none" w:sz="0" w:space="0" w:color="auto"/>
                            <w:right w:val="none" w:sz="0" w:space="0" w:color="auto"/>
                          </w:divBdr>
                          <w:divsChild>
                            <w:div w:id="1386105819">
                              <w:marLeft w:val="0"/>
                              <w:marRight w:val="0"/>
                              <w:marTop w:val="0"/>
                              <w:marBottom w:val="0"/>
                              <w:divBdr>
                                <w:top w:val="none" w:sz="0" w:space="0" w:color="auto"/>
                                <w:left w:val="none" w:sz="0" w:space="0" w:color="auto"/>
                                <w:bottom w:val="none" w:sz="0" w:space="0" w:color="auto"/>
                                <w:right w:val="none" w:sz="0" w:space="0" w:color="auto"/>
                              </w:divBdr>
                              <w:divsChild>
                                <w:div w:id="1305625123">
                                  <w:marLeft w:val="0"/>
                                  <w:marRight w:val="0"/>
                                  <w:marTop w:val="225"/>
                                  <w:marBottom w:val="0"/>
                                  <w:divBdr>
                                    <w:top w:val="none" w:sz="0" w:space="0" w:color="auto"/>
                                    <w:left w:val="none" w:sz="0" w:space="0" w:color="auto"/>
                                    <w:bottom w:val="none" w:sz="0" w:space="0" w:color="auto"/>
                                    <w:right w:val="none" w:sz="0" w:space="0" w:color="auto"/>
                                  </w:divBdr>
                                </w:div>
                                <w:div w:id="2123914992">
                                  <w:marLeft w:val="0"/>
                                  <w:marRight w:val="0"/>
                                  <w:marTop w:val="0"/>
                                  <w:marBottom w:val="105"/>
                                  <w:divBdr>
                                    <w:top w:val="none" w:sz="0" w:space="0" w:color="auto"/>
                                    <w:left w:val="none" w:sz="0" w:space="0" w:color="auto"/>
                                    <w:bottom w:val="none" w:sz="0" w:space="0" w:color="auto"/>
                                    <w:right w:val="none" w:sz="0" w:space="0" w:color="auto"/>
                                  </w:divBdr>
                                </w:div>
                              </w:divsChild>
                            </w:div>
                            <w:div w:id="2138716634">
                              <w:marLeft w:val="0"/>
                              <w:marRight w:val="0"/>
                              <w:marTop w:val="0"/>
                              <w:marBottom w:val="0"/>
                              <w:divBdr>
                                <w:top w:val="none" w:sz="0" w:space="0" w:color="auto"/>
                                <w:left w:val="none" w:sz="0" w:space="0" w:color="auto"/>
                                <w:bottom w:val="none" w:sz="0" w:space="0" w:color="auto"/>
                                <w:right w:val="none" w:sz="0" w:space="0" w:color="auto"/>
                              </w:divBdr>
                              <w:divsChild>
                                <w:div w:id="1071926874">
                                  <w:marLeft w:val="0"/>
                                  <w:marRight w:val="75"/>
                                  <w:marTop w:val="75"/>
                                  <w:marBottom w:val="75"/>
                                  <w:divBdr>
                                    <w:top w:val="none" w:sz="0" w:space="0" w:color="auto"/>
                                    <w:left w:val="none" w:sz="0" w:space="0" w:color="auto"/>
                                    <w:bottom w:val="none" w:sz="0" w:space="0" w:color="auto"/>
                                    <w:right w:val="none" w:sz="0" w:space="0" w:color="auto"/>
                                  </w:divBdr>
                                  <w:divsChild>
                                    <w:div w:id="12657260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021125">
      <w:bodyDiv w:val="1"/>
      <w:marLeft w:val="0"/>
      <w:marRight w:val="0"/>
      <w:marTop w:val="0"/>
      <w:marBottom w:val="0"/>
      <w:divBdr>
        <w:top w:val="none" w:sz="0" w:space="0" w:color="auto"/>
        <w:left w:val="none" w:sz="0" w:space="0" w:color="auto"/>
        <w:bottom w:val="none" w:sz="0" w:space="0" w:color="auto"/>
        <w:right w:val="none" w:sz="0" w:space="0" w:color="auto"/>
      </w:divBdr>
    </w:div>
    <w:div w:id="1428505674">
      <w:bodyDiv w:val="1"/>
      <w:marLeft w:val="0"/>
      <w:marRight w:val="0"/>
      <w:marTop w:val="0"/>
      <w:marBottom w:val="0"/>
      <w:divBdr>
        <w:top w:val="none" w:sz="0" w:space="0" w:color="auto"/>
        <w:left w:val="none" w:sz="0" w:space="0" w:color="auto"/>
        <w:bottom w:val="none" w:sz="0" w:space="0" w:color="auto"/>
        <w:right w:val="none" w:sz="0" w:space="0" w:color="auto"/>
      </w:divBdr>
      <w:divsChild>
        <w:div w:id="182982859">
          <w:marLeft w:val="0"/>
          <w:marRight w:val="0"/>
          <w:marTop w:val="0"/>
          <w:marBottom w:val="0"/>
          <w:divBdr>
            <w:top w:val="none" w:sz="0" w:space="0" w:color="auto"/>
            <w:left w:val="none" w:sz="0" w:space="0" w:color="auto"/>
            <w:bottom w:val="none" w:sz="0" w:space="0" w:color="auto"/>
            <w:right w:val="none" w:sz="0" w:space="0" w:color="auto"/>
          </w:divBdr>
        </w:div>
        <w:div w:id="284892438">
          <w:marLeft w:val="0"/>
          <w:marRight w:val="0"/>
          <w:marTop w:val="0"/>
          <w:marBottom w:val="0"/>
          <w:divBdr>
            <w:top w:val="none" w:sz="0" w:space="0" w:color="auto"/>
            <w:left w:val="none" w:sz="0" w:space="0" w:color="auto"/>
            <w:bottom w:val="none" w:sz="0" w:space="0" w:color="auto"/>
            <w:right w:val="none" w:sz="0" w:space="0" w:color="auto"/>
          </w:divBdr>
        </w:div>
        <w:div w:id="528227113">
          <w:marLeft w:val="0"/>
          <w:marRight w:val="0"/>
          <w:marTop w:val="0"/>
          <w:marBottom w:val="0"/>
          <w:divBdr>
            <w:top w:val="none" w:sz="0" w:space="0" w:color="auto"/>
            <w:left w:val="none" w:sz="0" w:space="0" w:color="auto"/>
            <w:bottom w:val="none" w:sz="0" w:space="0" w:color="auto"/>
            <w:right w:val="none" w:sz="0" w:space="0" w:color="auto"/>
          </w:divBdr>
        </w:div>
        <w:div w:id="1044864782">
          <w:marLeft w:val="0"/>
          <w:marRight w:val="0"/>
          <w:marTop w:val="0"/>
          <w:marBottom w:val="0"/>
          <w:divBdr>
            <w:top w:val="none" w:sz="0" w:space="0" w:color="auto"/>
            <w:left w:val="none" w:sz="0" w:space="0" w:color="auto"/>
            <w:bottom w:val="none" w:sz="0" w:space="0" w:color="auto"/>
            <w:right w:val="none" w:sz="0" w:space="0" w:color="auto"/>
          </w:divBdr>
        </w:div>
        <w:div w:id="1240947678">
          <w:marLeft w:val="0"/>
          <w:marRight w:val="0"/>
          <w:marTop w:val="0"/>
          <w:marBottom w:val="0"/>
          <w:divBdr>
            <w:top w:val="none" w:sz="0" w:space="0" w:color="auto"/>
            <w:left w:val="none" w:sz="0" w:space="0" w:color="auto"/>
            <w:bottom w:val="none" w:sz="0" w:space="0" w:color="auto"/>
            <w:right w:val="none" w:sz="0" w:space="0" w:color="auto"/>
          </w:divBdr>
        </w:div>
        <w:div w:id="1884249639">
          <w:marLeft w:val="0"/>
          <w:marRight w:val="0"/>
          <w:marTop w:val="0"/>
          <w:marBottom w:val="0"/>
          <w:divBdr>
            <w:top w:val="none" w:sz="0" w:space="0" w:color="auto"/>
            <w:left w:val="none" w:sz="0" w:space="0" w:color="auto"/>
            <w:bottom w:val="none" w:sz="0" w:space="0" w:color="auto"/>
            <w:right w:val="none" w:sz="0" w:space="0" w:color="auto"/>
          </w:divBdr>
        </w:div>
        <w:div w:id="1895195442">
          <w:marLeft w:val="0"/>
          <w:marRight w:val="0"/>
          <w:marTop w:val="0"/>
          <w:marBottom w:val="0"/>
          <w:divBdr>
            <w:top w:val="none" w:sz="0" w:space="0" w:color="auto"/>
            <w:left w:val="none" w:sz="0" w:space="0" w:color="auto"/>
            <w:bottom w:val="none" w:sz="0" w:space="0" w:color="auto"/>
            <w:right w:val="none" w:sz="0" w:space="0" w:color="auto"/>
          </w:divBdr>
        </w:div>
      </w:divsChild>
    </w:div>
    <w:div w:id="1433821805">
      <w:bodyDiv w:val="1"/>
      <w:marLeft w:val="0"/>
      <w:marRight w:val="0"/>
      <w:marTop w:val="0"/>
      <w:marBottom w:val="0"/>
      <w:divBdr>
        <w:top w:val="none" w:sz="0" w:space="0" w:color="auto"/>
        <w:left w:val="none" w:sz="0" w:space="0" w:color="auto"/>
        <w:bottom w:val="none" w:sz="0" w:space="0" w:color="auto"/>
        <w:right w:val="none" w:sz="0" w:space="0" w:color="auto"/>
      </w:divBdr>
    </w:div>
    <w:div w:id="1448238728">
      <w:bodyDiv w:val="1"/>
      <w:marLeft w:val="0"/>
      <w:marRight w:val="0"/>
      <w:marTop w:val="0"/>
      <w:marBottom w:val="0"/>
      <w:divBdr>
        <w:top w:val="none" w:sz="0" w:space="0" w:color="auto"/>
        <w:left w:val="none" w:sz="0" w:space="0" w:color="auto"/>
        <w:bottom w:val="none" w:sz="0" w:space="0" w:color="auto"/>
        <w:right w:val="none" w:sz="0" w:space="0" w:color="auto"/>
      </w:divBdr>
      <w:divsChild>
        <w:div w:id="218131605">
          <w:marLeft w:val="0"/>
          <w:marRight w:val="0"/>
          <w:marTop w:val="0"/>
          <w:marBottom w:val="0"/>
          <w:divBdr>
            <w:top w:val="none" w:sz="0" w:space="0" w:color="auto"/>
            <w:left w:val="none" w:sz="0" w:space="0" w:color="auto"/>
            <w:bottom w:val="none" w:sz="0" w:space="0" w:color="auto"/>
            <w:right w:val="none" w:sz="0" w:space="0" w:color="auto"/>
          </w:divBdr>
        </w:div>
        <w:div w:id="715082933">
          <w:marLeft w:val="0"/>
          <w:marRight w:val="0"/>
          <w:marTop w:val="0"/>
          <w:marBottom w:val="0"/>
          <w:divBdr>
            <w:top w:val="none" w:sz="0" w:space="0" w:color="auto"/>
            <w:left w:val="none" w:sz="0" w:space="0" w:color="auto"/>
            <w:bottom w:val="none" w:sz="0" w:space="0" w:color="auto"/>
            <w:right w:val="none" w:sz="0" w:space="0" w:color="auto"/>
          </w:divBdr>
        </w:div>
        <w:div w:id="1338266622">
          <w:marLeft w:val="0"/>
          <w:marRight w:val="0"/>
          <w:marTop w:val="0"/>
          <w:marBottom w:val="0"/>
          <w:divBdr>
            <w:top w:val="none" w:sz="0" w:space="0" w:color="auto"/>
            <w:left w:val="none" w:sz="0" w:space="0" w:color="auto"/>
            <w:bottom w:val="none" w:sz="0" w:space="0" w:color="auto"/>
            <w:right w:val="none" w:sz="0" w:space="0" w:color="auto"/>
          </w:divBdr>
        </w:div>
        <w:div w:id="1596788676">
          <w:marLeft w:val="0"/>
          <w:marRight w:val="0"/>
          <w:marTop w:val="0"/>
          <w:marBottom w:val="0"/>
          <w:divBdr>
            <w:top w:val="none" w:sz="0" w:space="0" w:color="auto"/>
            <w:left w:val="none" w:sz="0" w:space="0" w:color="auto"/>
            <w:bottom w:val="none" w:sz="0" w:space="0" w:color="auto"/>
            <w:right w:val="none" w:sz="0" w:space="0" w:color="auto"/>
          </w:divBdr>
        </w:div>
        <w:div w:id="1659650602">
          <w:marLeft w:val="0"/>
          <w:marRight w:val="0"/>
          <w:marTop w:val="0"/>
          <w:marBottom w:val="0"/>
          <w:divBdr>
            <w:top w:val="none" w:sz="0" w:space="0" w:color="auto"/>
            <w:left w:val="none" w:sz="0" w:space="0" w:color="auto"/>
            <w:bottom w:val="none" w:sz="0" w:space="0" w:color="auto"/>
            <w:right w:val="none" w:sz="0" w:space="0" w:color="auto"/>
          </w:divBdr>
        </w:div>
      </w:divsChild>
    </w:div>
    <w:div w:id="1465276704">
      <w:bodyDiv w:val="1"/>
      <w:marLeft w:val="0"/>
      <w:marRight w:val="0"/>
      <w:marTop w:val="0"/>
      <w:marBottom w:val="0"/>
      <w:divBdr>
        <w:top w:val="none" w:sz="0" w:space="0" w:color="auto"/>
        <w:left w:val="none" w:sz="0" w:space="0" w:color="auto"/>
        <w:bottom w:val="none" w:sz="0" w:space="0" w:color="auto"/>
        <w:right w:val="none" w:sz="0" w:space="0" w:color="auto"/>
      </w:divBdr>
    </w:div>
    <w:div w:id="1484470579">
      <w:bodyDiv w:val="1"/>
      <w:marLeft w:val="0"/>
      <w:marRight w:val="0"/>
      <w:marTop w:val="0"/>
      <w:marBottom w:val="0"/>
      <w:divBdr>
        <w:top w:val="none" w:sz="0" w:space="0" w:color="auto"/>
        <w:left w:val="none" w:sz="0" w:space="0" w:color="auto"/>
        <w:bottom w:val="none" w:sz="0" w:space="0" w:color="auto"/>
        <w:right w:val="none" w:sz="0" w:space="0" w:color="auto"/>
      </w:divBdr>
    </w:div>
    <w:div w:id="1507983543">
      <w:bodyDiv w:val="1"/>
      <w:marLeft w:val="0"/>
      <w:marRight w:val="0"/>
      <w:marTop w:val="0"/>
      <w:marBottom w:val="0"/>
      <w:divBdr>
        <w:top w:val="none" w:sz="0" w:space="0" w:color="auto"/>
        <w:left w:val="none" w:sz="0" w:space="0" w:color="auto"/>
        <w:bottom w:val="none" w:sz="0" w:space="0" w:color="auto"/>
        <w:right w:val="none" w:sz="0" w:space="0" w:color="auto"/>
      </w:divBdr>
    </w:div>
    <w:div w:id="1545022001">
      <w:bodyDiv w:val="1"/>
      <w:marLeft w:val="0"/>
      <w:marRight w:val="0"/>
      <w:marTop w:val="0"/>
      <w:marBottom w:val="0"/>
      <w:divBdr>
        <w:top w:val="none" w:sz="0" w:space="0" w:color="auto"/>
        <w:left w:val="none" w:sz="0" w:space="0" w:color="auto"/>
        <w:bottom w:val="none" w:sz="0" w:space="0" w:color="auto"/>
        <w:right w:val="none" w:sz="0" w:space="0" w:color="auto"/>
      </w:divBdr>
    </w:div>
    <w:div w:id="1635018683">
      <w:bodyDiv w:val="1"/>
      <w:marLeft w:val="0"/>
      <w:marRight w:val="0"/>
      <w:marTop w:val="0"/>
      <w:marBottom w:val="0"/>
      <w:divBdr>
        <w:top w:val="none" w:sz="0" w:space="0" w:color="auto"/>
        <w:left w:val="none" w:sz="0" w:space="0" w:color="auto"/>
        <w:bottom w:val="none" w:sz="0" w:space="0" w:color="auto"/>
        <w:right w:val="none" w:sz="0" w:space="0" w:color="auto"/>
      </w:divBdr>
      <w:divsChild>
        <w:div w:id="52041927">
          <w:marLeft w:val="0"/>
          <w:marRight w:val="0"/>
          <w:marTop w:val="0"/>
          <w:marBottom w:val="0"/>
          <w:divBdr>
            <w:top w:val="none" w:sz="0" w:space="0" w:color="auto"/>
            <w:left w:val="none" w:sz="0" w:space="0" w:color="auto"/>
            <w:bottom w:val="none" w:sz="0" w:space="0" w:color="auto"/>
            <w:right w:val="none" w:sz="0" w:space="0" w:color="auto"/>
          </w:divBdr>
        </w:div>
        <w:div w:id="224293246">
          <w:marLeft w:val="0"/>
          <w:marRight w:val="0"/>
          <w:marTop w:val="0"/>
          <w:marBottom w:val="0"/>
          <w:divBdr>
            <w:top w:val="none" w:sz="0" w:space="0" w:color="auto"/>
            <w:left w:val="none" w:sz="0" w:space="0" w:color="auto"/>
            <w:bottom w:val="none" w:sz="0" w:space="0" w:color="auto"/>
            <w:right w:val="none" w:sz="0" w:space="0" w:color="auto"/>
          </w:divBdr>
        </w:div>
        <w:div w:id="318656950">
          <w:marLeft w:val="0"/>
          <w:marRight w:val="0"/>
          <w:marTop w:val="0"/>
          <w:marBottom w:val="0"/>
          <w:divBdr>
            <w:top w:val="none" w:sz="0" w:space="0" w:color="auto"/>
            <w:left w:val="none" w:sz="0" w:space="0" w:color="auto"/>
            <w:bottom w:val="none" w:sz="0" w:space="0" w:color="auto"/>
            <w:right w:val="none" w:sz="0" w:space="0" w:color="auto"/>
          </w:divBdr>
        </w:div>
        <w:div w:id="347488161">
          <w:marLeft w:val="0"/>
          <w:marRight w:val="0"/>
          <w:marTop w:val="0"/>
          <w:marBottom w:val="0"/>
          <w:divBdr>
            <w:top w:val="none" w:sz="0" w:space="0" w:color="auto"/>
            <w:left w:val="none" w:sz="0" w:space="0" w:color="auto"/>
            <w:bottom w:val="none" w:sz="0" w:space="0" w:color="auto"/>
            <w:right w:val="none" w:sz="0" w:space="0" w:color="auto"/>
          </w:divBdr>
        </w:div>
      </w:divsChild>
    </w:div>
    <w:div w:id="1661156928">
      <w:bodyDiv w:val="1"/>
      <w:marLeft w:val="0"/>
      <w:marRight w:val="0"/>
      <w:marTop w:val="0"/>
      <w:marBottom w:val="0"/>
      <w:divBdr>
        <w:top w:val="none" w:sz="0" w:space="0" w:color="auto"/>
        <w:left w:val="none" w:sz="0" w:space="0" w:color="auto"/>
        <w:bottom w:val="none" w:sz="0" w:space="0" w:color="auto"/>
        <w:right w:val="none" w:sz="0" w:space="0" w:color="auto"/>
      </w:divBdr>
    </w:div>
    <w:div w:id="1678654897">
      <w:bodyDiv w:val="1"/>
      <w:marLeft w:val="0"/>
      <w:marRight w:val="0"/>
      <w:marTop w:val="0"/>
      <w:marBottom w:val="0"/>
      <w:divBdr>
        <w:top w:val="none" w:sz="0" w:space="0" w:color="auto"/>
        <w:left w:val="none" w:sz="0" w:space="0" w:color="auto"/>
        <w:bottom w:val="none" w:sz="0" w:space="0" w:color="auto"/>
        <w:right w:val="none" w:sz="0" w:space="0" w:color="auto"/>
      </w:divBdr>
      <w:divsChild>
        <w:div w:id="1446581463">
          <w:marLeft w:val="0"/>
          <w:marRight w:val="0"/>
          <w:marTop w:val="375"/>
          <w:marBottom w:val="375"/>
          <w:divBdr>
            <w:top w:val="none" w:sz="0" w:space="0" w:color="auto"/>
            <w:left w:val="none" w:sz="0" w:space="0" w:color="auto"/>
            <w:bottom w:val="none" w:sz="0" w:space="0" w:color="auto"/>
            <w:right w:val="none" w:sz="0" w:space="0" w:color="auto"/>
          </w:divBdr>
          <w:divsChild>
            <w:div w:id="2075859225">
              <w:marLeft w:val="0"/>
              <w:marRight w:val="0"/>
              <w:marTop w:val="0"/>
              <w:marBottom w:val="0"/>
              <w:divBdr>
                <w:top w:val="none" w:sz="0" w:space="0" w:color="auto"/>
                <w:left w:val="none" w:sz="0" w:space="0" w:color="auto"/>
                <w:bottom w:val="none" w:sz="0" w:space="0" w:color="auto"/>
                <w:right w:val="none" w:sz="0" w:space="0" w:color="auto"/>
              </w:divBdr>
            </w:div>
          </w:divsChild>
        </w:div>
        <w:div w:id="576938013">
          <w:marLeft w:val="0"/>
          <w:marRight w:val="0"/>
          <w:marTop w:val="375"/>
          <w:marBottom w:val="375"/>
          <w:divBdr>
            <w:top w:val="none" w:sz="0" w:space="0" w:color="auto"/>
            <w:left w:val="none" w:sz="0" w:space="0" w:color="auto"/>
            <w:bottom w:val="none" w:sz="0" w:space="0" w:color="auto"/>
            <w:right w:val="none" w:sz="0" w:space="0" w:color="auto"/>
          </w:divBdr>
          <w:divsChild>
            <w:div w:id="11614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278626">
      <w:bodyDiv w:val="1"/>
      <w:marLeft w:val="0"/>
      <w:marRight w:val="0"/>
      <w:marTop w:val="0"/>
      <w:marBottom w:val="0"/>
      <w:divBdr>
        <w:top w:val="none" w:sz="0" w:space="0" w:color="auto"/>
        <w:left w:val="none" w:sz="0" w:space="0" w:color="auto"/>
        <w:bottom w:val="none" w:sz="0" w:space="0" w:color="auto"/>
        <w:right w:val="none" w:sz="0" w:space="0" w:color="auto"/>
      </w:divBdr>
    </w:div>
    <w:div w:id="1834224741">
      <w:bodyDiv w:val="1"/>
      <w:marLeft w:val="0"/>
      <w:marRight w:val="0"/>
      <w:marTop w:val="0"/>
      <w:marBottom w:val="0"/>
      <w:divBdr>
        <w:top w:val="none" w:sz="0" w:space="0" w:color="auto"/>
        <w:left w:val="none" w:sz="0" w:space="0" w:color="auto"/>
        <w:bottom w:val="none" w:sz="0" w:space="0" w:color="auto"/>
        <w:right w:val="none" w:sz="0" w:space="0" w:color="auto"/>
      </w:divBdr>
    </w:div>
    <w:div w:id="1894196560">
      <w:bodyDiv w:val="1"/>
      <w:marLeft w:val="0"/>
      <w:marRight w:val="0"/>
      <w:marTop w:val="0"/>
      <w:marBottom w:val="0"/>
      <w:divBdr>
        <w:top w:val="none" w:sz="0" w:space="0" w:color="auto"/>
        <w:left w:val="none" w:sz="0" w:space="0" w:color="auto"/>
        <w:bottom w:val="none" w:sz="0" w:space="0" w:color="auto"/>
        <w:right w:val="none" w:sz="0" w:space="0" w:color="auto"/>
      </w:divBdr>
    </w:div>
    <w:div w:id="1948807584">
      <w:bodyDiv w:val="1"/>
      <w:marLeft w:val="0"/>
      <w:marRight w:val="0"/>
      <w:marTop w:val="0"/>
      <w:marBottom w:val="0"/>
      <w:divBdr>
        <w:top w:val="none" w:sz="0" w:space="0" w:color="auto"/>
        <w:left w:val="none" w:sz="0" w:space="0" w:color="auto"/>
        <w:bottom w:val="none" w:sz="0" w:space="0" w:color="auto"/>
        <w:right w:val="none" w:sz="0" w:space="0" w:color="auto"/>
      </w:divBdr>
      <w:divsChild>
        <w:div w:id="1501964813">
          <w:marLeft w:val="0"/>
          <w:marRight w:val="0"/>
          <w:marTop w:val="375"/>
          <w:marBottom w:val="375"/>
          <w:divBdr>
            <w:top w:val="none" w:sz="0" w:space="0" w:color="auto"/>
            <w:left w:val="none" w:sz="0" w:space="0" w:color="auto"/>
            <w:bottom w:val="none" w:sz="0" w:space="0" w:color="auto"/>
            <w:right w:val="none" w:sz="0" w:space="0" w:color="auto"/>
          </w:divBdr>
          <w:divsChild>
            <w:div w:id="1905985939">
              <w:marLeft w:val="0"/>
              <w:marRight w:val="0"/>
              <w:marTop w:val="0"/>
              <w:marBottom w:val="0"/>
              <w:divBdr>
                <w:top w:val="none" w:sz="0" w:space="0" w:color="auto"/>
                <w:left w:val="none" w:sz="0" w:space="0" w:color="auto"/>
                <w:bottom w:val="none" w:sz="0" w:space="0" w:color="auto"/>
                <w:right w:val="none" w:sz="0" w:space="0" w:color="auto"/>
              </w:divBdr>
            </w:div>
          </w:divsChild>
        </w:div>
        <w:div w:id="779035019">
          <w:marLeft w:val="0"/>
          <w:marRight w:val="0"/>
          <w:marTop w:val="375"/>
          <w:marBottom w:val="375"/>
          <w:divBdr>
            <w:top w:val="none" w:sz="0" w:space="0" w:color="auto"/>
            <w:left w:val="none" w:sz="0" w:space="0" w:color="auto"/>
            <w:bottom w:val="none" w:sz="0" w:space="0" w:color="auto"/>
            <w:right w:val="none" w:sz="0" w:space="0" w:color="auto"/>
          </w:divBdr>
          <w:divsChild>
            <w:div w:id="90919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3487">
      <w:bodyDiv w:val="1"/>
      <w:marLeft w:val="0"/>
      <w:marRight w:val="0"/>
      <w:marTop w:val="0"/>
      <w:marBottom w:val="0"/>
      <w:divBdr>
        <w:top w:val="none" w:sz="0" w:space="0" w:color="auto"/>
        <w:left w:val="none" w:sz="0" w:space="0" w:color="auto"/>
        <w:bottom w:val="none" w:sz="0" w:space="0" w:color="auto"/>
        <w:right w:val="none" w:sz="0" w:space="0" w:color="auto"/>
      </w:divBdr>
    </w:div>
    <w:div w:id="2124300435">
      <w:bodyDiv w:val="1"/>
      <w:marLeft w:val="0"/>
      <w:marRight w:val="0"/>
      <w:marTop w:val="0"/>
      <w:marBottom w:val="0"/>
      <w:divBdr>
        <w:top w:val="none" w:sz="0" w:space="0" w:color="auto"/>
        <w:left w:val="none" w:sz="0" w:space="0" w:color="auto"/>
        <w:bottom w:val="none" w:sz="0" w:space="0" w:color="auto"/>
        <w:right w:val="none" w:sz="0" w:space="0" w:color="auto"/>
      </w:divBdr>
      <w:divsChild>
        <w:div w:id="1719553113">
          <w:marLeft w:val="0"/>
          <w:marRight w:val="0"/>
          <w:marTop w:val="0"/>
          <w:marBottom w:val="0"/>
          <w:divBdr>
            <w:top w:val="none" w:sz="0" w:space="0" w:color="auto"/>
            <w:left w:val="none" w:sz="0" w:space="0" w:color="auto"/>
            <w:bottom w:val="none" w:sz="0" w:space="0" w:color="auto"/>
            <w:right w:val="none" w:sz="0" w:space="0" w:color="auto"/>
          </w:divBdr>
          <w:divsChild>
            <w:div w:id="1922717081">
              <w:marLeft w:val="0"/>
              <w:marRight w:val="0"/>
              <w:marTop w:val="0"/>
              <w:marBottom w:val="0"/>
              <w:divBdr>
                <w:top w:val="none" w:sz="0" w:space="0" w:color="auto"/>
                <w:left w:val="none" w:sz="0" w:space="0" w:color="auto"/>
                <w:bottom w:val="none" w:sz="0" w:space="0" w:color="auto"/>
                <w:right w:val="none" w:sz="0" w:space="0" w:color="auto"/>
              </w:divBdr>
              <w:divsChild>
                <w:div w:id="480969054">
                  <w:marLeft w:val="0"/>
                  <w:marRight w:val="0"/>
                  <w:marTop w:val="0"/>
                  <w:marBottom w:val="0"/>
                  <w:divBdr>
                    <w:top w:val="none" w:sz="0" w:space="0" w:color="auto"/>
                    <w:left w:val="none" w:sz="0" w:space="0" w:color="auto"/>
                    <w:bottom w:val="none" w:sz="0" w:space="0" w:color="auto"/>
                    <w:right w:val="none" w:sz="0" w:space="0" w:color="auto"/>
                  </w:divBdr>
                  <w:divsChild>
                    <w:div w:id="1566605298">
                      <w:marLeft w:val="300"/>
                      <w:marRight w:val="0"/>
                      <w:marTop w:val="0"/>
                      <w:marBottom w:val="0"/>
                      <w:divBdr>
                        <w:top w:val="none" w:sz="0" w:space="0" w:color="auto"/>
                        <w:left w:val="none" w:sz="0" w:space="0" w:color="auto"/>
                        <w:bottom w:val="none" w:sz="0" w:space="0" w:color="auto"/>
                        <w:right w:val="none" w:sz="0" w:space="0" w:color="auto"/>
                      </w:divBdr>
                      <w:divsChild>
                        <w:div w:id="1846751234">
                          <w:marLeft w:val="-300"/>
                          <w:marRight w:val="0"/>
                          <w:marTop w:val="0"/>
                          <w:marBottom w:val="0"/>
                          <w:divBdr>
                            <w:top w:val="none" w:sz="0" w:space="0" w:color="auto"/>
                            <w:left w:val="none" w:sz="0" w:space="0" w:color="auto"/>
                            <w:bottom w:val="none" w:sz="0" w:space="0" w:color="auto"/>
                            <w:right w:val="none" w:sz="0" w:space="0" w:color="auto"/>
                          </w:divBdr>
                          <w:divsChild>
                            <w:div w:id="1207765901">
                              <w:marLeft w:val="0"/>
                              <w:marRight w:val="0"/>
                              <w:marTop w:val="0"/>
                              <w:marBottom w:val="0"/>
                              <w:divBdr>
                                <w:top w:val="none" w:sz="0" w:space="0" w:color="auto"/>
                                <w:left w:val="none" w:sz="0" w:space="0" w:color="auto"/>
                                <w:bottom w:val="none" w:sz="0" w:space="0" w:color="auto"/>
                                <w:right w:val="none" w:sz="0" w:space="0" w:color="auto"/>
                              </w:divBdr>
                            </w:div>
                            <w:div w:id="60543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803338">
      <w:bodyDiv w:val="1"/>
      <w:marLeft w:val="0"/>
      <w:marRight w:val="0"/>
      <w:marTop w:val="0"/>
      <w:marBottom w:val="0"/>
      <w:divBdr>
        <w:top w:val="none" w:sz="0" w:space="0" w:color="auto"/>
        <w:left w:val="none" w:sz="0" w:space="0" w:color="auto"/>
        <w:bottom w:val="none" w:sz="0" w:space="0" w:color="auto"/>
        <w:right w:val="none" w:sz="0" w:space="0" w:color="auto"/>
      </w:divBdr>
    </w:div>
    <w:div w:id="2131119479">
      <w:bodyDiv w:val="1"/>
      <w:marLeft w:val="0"/>
      <w:marRight w:val="0"/>
      <w:marTop w:val="0"/>
      <w:marBottom w:val="0"/>
      <w:divBdr>
        <w:top w:val="none" w:sz="0" w:space="0" w:color="auto"/>
        <w:left w:val="none" w:sz="0" w:space="0" w:color="auto"/>
        <w:bottom w:val="none" w:sz="0" w:space="0" w:color="auto"/>
        <w:right w:val="none" w:sz="0" w:space="0" w:color="auto"/>
      </w:divBdr>
    </w:div>
    <w:div w:id="2132698995">
      <w:bodyDiv w:val="1"/>
      <w:marLeft w:val="0"/>
      <w:marRight w:val="0"/>
      <w:marTop w:val="0"/>
      <w:marBottom w:val="0"/>
      <w:divBdr>
        <w:top w:val="none" w:sz="0" w:space="0" w:color="auto"/>
        <w:left w:val="none" w:sz="0" w:space="0" w:color="auto"/>
        <w:bottom w:val="none" w:sz="0" w:space="0" w:color="auto"/>
        <w:right w:val="none" w:sz="0" w:space="0" w:color="auto"/>
      </w:divBdr>
    </w:div>
    <w:div w:id="2135371137">
      <w:bodyDiv w:val="1"/>
      <w:marLeft w:val="0"/>
      <w:marRight w:val="0"/>
      <w:marTop w:val="0"/>
      <w:marBottom w:val="0"/>
      <w:divBdr>
        <w:top w:val="none" w:sz="0" w:space="0" w:color="auto"/>
        <w:left w:val="none" w:sz="0" w:space="0" w:color="auto"/>
        <w:bottom w:val="none" w:sz="0" w:space="0" w:color="auto"/>
        <w:right w:val="none" w:sz="0" w:space="0" w:color="auto"/>
      </w:divBdr>
      <w:divsChild>
        <w:div w:id="1554807403">
          <w:marLeft w:val="0"/>
          <w:marRight w:val="0"/>
          <w:marTop w:val="0"/>
          <w:marBottom w:val="0"/>
          <w:divBdr>
            <w:top w:val="none" w:sz="0" w:space="0" w:color="auto"/>
            <w:left w:val="none" w:sz="0" w:space="0" w:color="auto"/>
            <w:bottom w:val="none" w:sz="0" w:space="0" w:color="auto"/>
            <w:right w:val="none" w:sz="0" w:space="0" w:color="auto"/>
          </w:divBdr>
        </w:div>
        <w:div w:id="111244303">
          <w:marLeft w:val="0"/>
          <w:marRight w:val="0"/>
          <w:marTop w:val="0"/>
          <w:marBottom w:val="0"/>
          <w:divBdr>
            <w:top w:val="none" w:sz="0" w:space="0" w:color="auto"/>
            <w:left w:val="none" w:sz="0" w:space="0" w:color="auto"/>
            <w:bottom w:val="none" w:sz="0" w:space="0" w:color="auto"/>
            <w:right w:val="none" w:sz="0" w:space="0" w:color="auto"/>
          </w:divBdr>
          <w:divsChild>
            <w:div w:id="14131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image" Target="media/image9.w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image" Target="media/image6.wmf"/><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A2565-3B96-428E-A0B9-70E8C31F2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7</Pages>
  <Words>3226</Words>
  <Characters>17422</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CEMP  -  Centro Educacional Marapendi</vt:lpstr>
    </vt:vector>
  </TitlesOfParts>
  <Company>Hewlett-Packard Company</Company>
  <LinksUpToDate>false</LinksUpToDate>
  <CharactersWithSpaces>20607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CEMP  -  Centro Educacional Marapendi</dc:title>
  <dc:creator>CEMP</dc:creator>
  <cp:lastModifiedBy>Daniel Matos</cp:lastModifiedBy>
  <cp:revision>26</cp:revision>
  <cp:lastPrinted>2023-02-08T10:21:00Z</cp:lastPrinted>
  <dcterms:created xsi:type="dcterms:W3CDTF">2026-08-05T10:15:00Z</dcterms:created>
  <dcterms:modified xsi:type="dcterms:W3CDTF">2026-08-11T23:08:00Z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