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447C9E95" w:rsidR="00851408" w:rsidRDefault="00DD605C" w:rsidP="00460CEC">
      <w:pPr>
        <w:pStyle w:val="Ttulo1"/>
        <w:spacing w:line="360" w:lineRule="auto"/>
        <w:ind w:left="2832" w:firstLine="145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27D4EE6C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145E212C">
                                  <wp:extent cx="656590" cy="695325"/>
                                  <wp:effectExtent l="0" t="0" r="0" b="9525"/>
                                  <wp:docPr id="993431381" name="Imagem 993431381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57078" cy="69584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145E212C">
                            <wp:extent cx="656590" cy="695325"/>
                            <wp:effectExtent l="0" t="0" r="0" b="9525"/>
                            <wp:docPr id="993431381" name="Imagem 993431381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57078" cy="69584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2B5CD598" w14:textId="6F98AA49" w:rsidR="00851408" w:rsidRPr="00D974A4" w:rsidRDefault="0063138E" w:rsidP="00460CEC">
      <w:pPr>
        <w:spacing w:line="360" w:lineRule="auto"/>
        <w:jc w:val="center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(a)</w:t>
      </w:r>
      <w:r w:rsidR="00851408" w:rsidRPr="00D974A4">
        <w:rPr>
          <w:b/>
          <w:sz w:val="22"/>
          <w:szCs w:val="22"/>
        </w:rPr>
        <w:t xml:space="preserve">: </w:t>
      </w:r>
      <w:r w:rsidR="00B62F2E">
        <w:rPr>
          <w:b/>
          <w:sz w:val="22"/>
          <w:szCs w:val="22"/>
        </w:rPr>
        <w:t xml:space="preserve"> </w:t>
      </w:r>
      <w:r w:rsidR="00C13416" w:rsidRPr="00C13416">
        <w:rPr>
          <w:b/>
          <w:sz w:val="22"/>
          <w:szCs w:val="22"/>
        </w:rPr>
        <w:t>Karen Barros</w:t>
      </w:r>
      <w:r w:rsidR="00460CEC">
        <w:rPr>
          <w:b/>
          <w:sz w:val="22"/>
          <w:szCs w:val="22"/>
        </w:rPr>
        <w:t xml:space="preserve"> / História</w:t>
      </w:r>
      <w:r w:rsidR="00B97E89" w:rsidRPr="00C13416">
        <w:rPr>
          <w:b/>
          <w:sz w:val="22"/>
          <w:szCs w:val="22"/>
        </w:rPr>
        <w:t xml:space="preserve">     </w:t>
      </w:r>
      <w:r w:rsidR="00796CE5" w:rsidRPr="00C13416">
        <w:rPr>
          <w:b/>
          <w:sz w:val="22"/>
          <w:szCs w:val="22"/>
        </w:rPr>
        <w:t xml:space="preserve"> </w:t>
      </w:r>
      <w:r w:rsidR="00460CEC">
        <w:rPr>
          <w:b/>
          <w:sz w:val="22"/>
          <w:szCs w:val="22"/>
        </w:rPr>
        <w:t xml:space="preserve">     </w:t>
      </w:r>
      <w:r w:rsidR="00B62F2E" w:rsidRPr="00C13416">
        <w:rPr>
          <w:b/>
          <w:sz w:val="22"/>
          <w:szCs w:val="22"/>
        </w:rPr>
        <w:t xml:space="preserve"> </w:t>
      </w:r>
      <w:r w:rsidR="00DF72D7">
        <w:rPr>
          <w:b/>
          <w:sz w:val="22"/>
          <w:szCs w:val="22"/>
        </w:rPr>
        <w:t>9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7DF7DB2A">
                <wp:simplePos x="0" y="0"/>
                <wp:positionH relativeFrom="column">
                  <wp:posOffset>-100965</wp:posOffset>
                </wp:positionH>
                <wp:positionV relativeFrom="paragraph">
                  <wp:posOffset>135255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8" y="2649"/>
                            <a:ext cx="10662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59A1E0" w14:textId="6E7BDAC3" w:rsidR="00260050" w:rsidRPr="00851408" w:rsidRDefault="00C13416" w:rsidP="00260050">
                              <w:pPr>
                                <w:jc w:val="center"/>
                              </w:pPr>
                              <w:r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Cap. </w:t>
                              </w:r>
                              <w:r w:rsidR="008319D2" w:rsidRPr="008319D2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12 Movimentos sociais e culturais da década de 1960 </w:t>
                              </w:r>
                              <w:r w:rsidR="00B62F2E" w:rsidRPr="009416F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-</w:t>
                              </w:r>
                              <w:r w:rsidR="00460CEC"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 xml:space="preserve"> Correção dos exercícios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95pt;margin-top:10.65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">
                <v:shape id="Text Box 84" o:spid="_x0000_s1028" type="#_x0000_t202" style="position:absolute;left:608;top:2649;width:10662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4159A1E0" w14:textId="6E7BDAC3" w:rsidR="00260050" w:rsidRPr="00851408" w:rsidRDefault="00C13416" w:rsidP="00260050">
                        <w:pPr>
                          <w:jc w:val="center"/>
                        </w:pPr>
                        <w:r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Cap. </w:t>
                        </w:r>
                        <w:r w:rsidR="008319D2" w:rsidRPr="008319D2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12 Movimentos sociais e culturais da década de 1960 </w:t>
                        </w:r>
                        <w:r w:rsidR="00B62F2E" w:rsidRPr="009416F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-</w:t>
                        </w:r>
                        <w:r w:rsidR="00460CEC"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 xml:space="preserve"> Correção dos exercícios </w:t>
                        </w: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AEB05F2" w:rsidR="00260050" w:rsidRDefault="00260050" w:rsidP="00260050">
      <w:pPr>
        <w:spacing w:line="360" w:lineRule="auto"/>
        <w:jc w:val="center"/>
      </w:pPr>
    </w:p>
    <w:p w14:paraId="62258AB3" w14:textId="457B6F41" w:rsidR="000106CF" w:rsidRDefault="000106CF" w:rsidP="000106CF">
      <w:pPr>
        <w:jc w:val="both"/>
        <w:rPr>
          <w:sz w:val="24"/>
          <w:szCs w:val="24"/>
        </w:rPr>
      </w:pPr>
    </w:p>
    <w:p w14:paraId="051CA18E" w14:textId="44CDBF79" w:rsidR="00460CEC" w:rsidRPr="00460CEC" w:rsidRDefault="00460CEC" w:rsidP="00460CEC">
      <w:pPr>
        <w:ind w:right="311"/>
        <w:jc w:val="center"/>
        <w:rPr>
          <w:b/>
          <w:bCs/>
          <w:sz w:val="22"/>
          <w:szCs w:val="22"/>
        </w:rPr>
      </w:pPr>
      <w:r w:rsidRPr="00460CEC">
        <w:rPr>
          <w:b/>
          <w:bCs/>
          <w:sz w:val="22"/>
          <w:szCs w:val="22"/>
        </w:rPr>
        <w:t>GABARITOS</w:t>
      </w:r>
    </w:p>
    <w:p w14:paraId="1F6CC72B" w14:textId="77777777" w:rsidR="00FD416C" w:rsidRDefault="00FD416C" w:rsidP="00460CEC">
      <w:pPr>
        <w:ind w:right="311"/>
        <w:jc w:val="both"/>
        <w:rPr>
          <w:b/>
          <w:bCs/>
          <w:sz w:val="22"/>
          <w:szCs w:val="22"/>
        </w:rPr>
      </w:pPr>
    </w:p>
    <w:p w14:paraId="0EFA83BC" w14:textId="3EC559B9" w:rsidR="00460CEC" w:rsidRPr="00EF7070" w:rsidRDefault="00460CEC" w:rsidP="00460CEC">
      <w:pPr>
        <w:ind w:right="311"/>
        <w:jc w:val="both"/>
        <w:rPr>
          <w:b/>
          <w:bCs/>
          <w:sz w:val="21"/>
          <w:szCs w:val="21"/>
        </w:rPr>
      </w:pPr>
      <w:r w:rsidRPr="00EF7070">
        <w:rPr>
          <w:b/>
          <w:bCs/>
          <w:sz w:val="21"/>
          <w:szCs w:val="21"/>
          <w:highlight w:val="yellow"/>
        </w:rPr>
        <w:t xml:space="preserve">Página </w:t>
      </w:r>
      <w:r w:rsidR="009C3DE1">
        <w:rPr>
          <w:b/>
          <w:bCs/>
          <w:sz w:val="21"/>
          <w:szCs w:val="21"/>
          <w:highlight w:val="yellow"/>
        </w:rPr>
        <w:t>221</w:t>
      </w:r>
      <w:r w:rsidRPr="00EF7070">
        <w:rPr>
          <w:b/>
          <w:bCs/>
          <w:sz w:val="21"/>
          <w:szCs w:val="21"/>
          <w:highlight w:val="yellow"/>
        </w:rPr>
        <w:t xml:space="preserve"> - Recapitulando</w:t>
      </w:r>
    </w:p>
    <w:p w14:paraId="26308267" w14:textId="77777777" w:rsidR="00091461" w:rsidRDefault="00091461" w:rsidP="00B7613E">
      <w:pPr>
        <w:ind w:right="311"/>
        <w:jc w:val="both"/>
        <w:rPr>
          <w:sz w:val="21"/>
          <w:szCs w:val="21"/>
        </w:rPr>
      </w:pPr>
    </w:p>
    <w:p w14:paraId="43922BEF" w14:textId="77777777" w:rsidR="00EF7C01" w:rsidRPr="00F0488B" w:rsidRDefault="00EF7C01" w:rsidP="00EF7C01">
      <w:pPr>
        <w:ind w:right="311"/>
        <w:jc w:val="both"/>
        <w:rPr>
          <w:b/>
          <w:bCs/>
          <w:sz w:val="21"/>
          <w:szCs w:val="21"/>
        </w:rPr>
      </w:pPr>
      <w:r w:rsidRPr="00F0488B">
        <w:rPr>
          <w:b/>
          <w:bCs/>
          <w:sz w:val="21"/>
          <w:szCs w:val="21"/>
        </w:rPr>
        <w:t>1. Como se caracterizava a vida dos jovens que nasceram logo após a Segunda Guerra Mundial? De que modo a situação econômica desse período contribuiu para despertar um espírito contestador na juventude?</w:t>
      </w:r>
    </w:p>
    <w:p w14:paraId="59AC4730" w14:textId="2596415E" w:rsidR="00EF7C01" w:rsidRDefault="008E2645" w:rsidP="00EF7C01">
      <w:pPr>
        <w:ind w:right="311"/>
        <w:jc w:val="both"/>
        <w:rPr>
          <w:sz w:val="21"/>
          <w:szCs w:val="21"/>
        </w:rPr>
      </w:pPr>
      <w:r w:rsidRPr="008E2645">
        <w:rPr>
          <w:sz w:val="21"/>
          <w:szCs w:val="21"/>
        </w:rPr>
        <w:t>Os que nasceram no pós-Segunda Guerra Mundial viveram o boom econômico dos anos 1950 e 1960, desfrutando muito conforto material e tendo um modelo de vida caracterizado pelo consumismo. Para eles, esse modelo era conservador e alienado, e impedia a criatividade e a liberdade. Muitos passaram a contestá-lo, a defender outros estilos de vida e a criticar os valores tradicionais, como os relacionados ao casamento, à família e ao trabalho.</w:t>
      </w:r>
    </w:p>
    <w:p w14:paraId="02C97DB3" w14:textId="77777777" w:rsidR="00263EB2" w:rsidRPr="00EF7C01" w:rsidRDefault="00263EB2" w:rsidP="00EF7C01">
      <w:pPr>
        <w:ind w:right="311"/>
        <w:jc w:val="both"/>
        <w:rPr>
          <w:sz w:val="21"/>
          <w:szCs w:val="21"/>
        </w:rPr>
      </w:pPr>
    </w:p>
    <w:p w14:paraId="4133F4B3" w14:textId="33342FD1" w:rsidR="00EF7C01" w:rsidRPr="00F0488B" w:rsidRDefault="00EF7C01" w:rsidP="00EF7C01">
      <w:pPr>
        <w:ind w:right="311"/>
        <w:jc w:val="both"/>
        <w:rPr>
          <w:b/>
          <w:bCs/>
          <w:sz w:val="21"/>
          <w:szCs w:val="21"/>
        </w:rPr>
      </w:pPr>
      <w:r w:rsidRPr="00F0488B">
        <w:rPr>
          <w:b/>
          <w:bCs/>
          <w:sz w:val="21"/>
          <w:szCs w:val="21"/>
        </w:rPr>
        <w:t xml:space="preserve">2. Quais foram o gênero musical e o movimento cultural que </w:t>
      </w:r>
      <w:r w:rsidR="00D90FDF" w:rsidRPr="00F0488B">
        <w:rPr>
          <w:b/>
          <w:bCs/>
          <w:sz w:val="21"/>
          <w:szCs w:val="21"/>
        </w:rPr>
        <w:t>favoreceram</w:t>
      </w:r>
      <w:r w:rsidRPr="00F0488B">
        <w:rPr>
          <w:b/>
          <w:bCs/>
          <w:sz w:val="21"/>
          <w:szCs w:val="21"/>
        </w:rPr>
        <w:t xml:space="preserve"> a formação da contracultura? Quais eram as principais características deles?</w:t>
      </w:r>
    </w:p>
    <w:p w14:paraId="013F3EF6" w14:textId="6E102F75" w:rsidR="00EF7C01" w:rsidRDefault="008E2645" w:rsidP="00EF7C01">
      <w:pPr>
        <w:ind w:right="311"/>
        <w:jc w:val="both"/>
        <w:rPr>
          <w:sz w:val="21"/>
          <w:szCs w:val="21"/>
        </w:rPr>
      </w:pPr>
      <w:r w:rsidRPr="008E2645">
        <w:rPr>
          <w:sz w:val="21"/>
          <w:szCs w:val="21"/>
        </w:rPr>
        <w:t xml:space="preserve">O rock and roll e a geração beat. O rock era um gênero </w:t>
      </w:r>
      <w:r w:rsidR="00D90FDF" w:rsidRPr="008E2645">
        <w:rPr>
          <w:sz w:val="21"/>
          <w:szCs w:val="21"/>
        </w:rPr>
        <w:t>musical</w:t>
      </w:r>
      <w:r w:rsidRPr="008E2645">
        <w:rPr>
          <w:sz w:val="21"/>
          <w:szCs w:val="21"/>
        </w:rPr>
        <w:t xml:space="preserve"> que combinava elementos do blues e do country, abusando do uso da guitarra elétrica e de ritmos dançantes e expressava a liberdade criativa e um novo padrão de comportamento. Já a geração beat queria ter experiências místicas e esotéricas, defendendo a vida nômade e desenvolvendo uma literatura que abordava temas considerados chocantes e imorais pela sociedade conservadora.</w:t>
      </w:r>
    </w:p>
    <w:p w14:paraId="0ADBF98B" w14:textId="77777777" w:rsidR="00263EB2" w:rsidRPr="00EF7C01" w:rsidRDefault="00263EB2" w:rsidP="00EF7C01">
      <w:pPr>
        <w:ind w:right="311"/>
        <w:jc w:val="both"/>
        <w:rPr>
          <w:sz w:val="21"/>
          <w:szCs w:val="21"/>
        </w:rPr>
      </w:pPr>
    </w:p>
    <w:p w14:paraId="725F253A" w14:textId="361DA2BE" w:rsidR="00EF7C01" w:rsidRPr="00F0488B" w:rsidRDefault="00EF7C01" w:rsidP="00EF7C01">
      <w:pPr>
        <w:ind w:right="311"/>
        <w:jc w:val="both"/>
        <w:rPr>
          <w:b/>
          <w:bCs/>
          <w:sz w:val="21"/>
          <w:szCs w:val="21"/>
        </w:rPr>
      </w:pPr>
      <w:r w:rsidRPr="00F0488B">
        <w:rPr>
          <w:b/>
          <w:bCs/>
          <w:sz w:val="21"/>
          <w:szCs w:val="21"/>
        </w:rPr>
        <w:t xml:space="preserve">3. Identifique os principais objetivos dos hippies e dos </w:t>
      </w:r>
      <w:r w:rsidR="00D90FDF">
        <w:rPr>
          <w:b/>
          <w:bCs/>
          <w:sz w:val="21"/>
          <w:szCs w:val="21"/>
        </w:rPr>
        <w:t>H</w:t>
      </w:r>
      <w:r w:rsidRPr="00F0488B">
        <w:rPr>
          <w:b/>
          <w:bCs/>
          <w:sz w:val="21"/>
          <w:szCs w:val="21"/>
        </w:rPr>
        <w:t>ippies, apontando suas diferenças.</w:t>
      </w:r>
    </w:p>
    <w:p w14:paraId="47241550" w14:textId="1498F540" w:rsidR="00EF7C01" w:rsidRDefault="007A4C9B" w:rsidP="00EF7C01">
      <w:pPr>
        <w:ind w:right="311"/>
        <w:jc w:val="both"/>
        <w:rPr>
          <w:sz w:val="21"/>
          <w:szCs w:val="21"/>
        </w:rPr>
      </w:pPr>
      <w:r w:rsidRPr="007A4C9B">
        <w:rPr>
          <w:sz w:val="21"/>
          <w:szCs w:val="21"/>
        </w:rPr>
        <w:t xml:space="preserve">Os hippies defendiam um estilo de vida nômade, em comunhão com a natureza, a não violência e o amor livre, além de condenar o consumismo, o capitalismo, a alienação e outros valores da sociedade ocidental. As propostas dos </w:t>
      </w:r>
      <w:r w:rsidR="00D90FDF">
        <w:rPr>
          <w:sz w:val="21"/>
          <w:szCs w:val="21"/>
        </w:rPr>
        <w:t>H</w:t>
      </w:r>
      <w:r w:rsidRPr="007A4C9B">
        <w:rPr>
          <w:sz w:val="21"/>
          <w:szCs w:val="21"/>
        </w:rPr>
        <w:t>ippies eram semelhantes às dos hippies, mas eles tinham uma atuação política mais combativa, defendendo a mobilização política constante, o uso da violência para enfrentar a repressão, o fim do imperialismo estadunidense, a legalização das drogas e o uso livre e aberto da mídia.</w:t>
      </w:r>
    </w:p>
    <w:p w14:paraId="2296CD6F" w14:textId="77777777" w:rsidR="00263EB2" w:rsidRPr="00EF7C01" w:rsidRDefault="00263EB2" w:rsidP="00EF7C01">
      <w:pPr>
        <w:ind w:right="311"/>
        <w:jc w:val="both"/>
        <w:rPr>
          <w:sz w:val="21"/>
          <w:szCs w:val="21"/>
        </w:rPr>
      </w:pPr>
    </w:p>
    <w:p w14:paraId="6B857257" w14:textId="4E526B03" w:rsidR="00EF7C01" w:rsidRPr="00F0488B" w:rsidRDefault="00EF7C01" w:rsidP="00EF7C01">
      <w:pPr>
        <w:ind w:right="311"/>
        <w:jc w:val="both"/>
        <w:rPr>
          <w:b/>
          <w:bCs/>
          <w:sz w:val="21"/>
          <w:szCs w:val="21"/>
        </w:rPr>
      </w:pPr>
      <w:r w:rsidRPr="00F0488B">
        <w:rPr>
          <w:b/>
          <w:bCs/>
          <w:sz w:val="21"/>
          <w:szCs w:val="21"/>
        </w:rPr>
        <w:t>4. Por que o ano de 1968 ficou marcado na história dos movimentos políticos e sociais?</w:t>
      </w:r>
    </w:p>
    <w:p w14:paraId="7A0EEC8F" w14:textId="0C510E25" w:rsidR="00271FB6" w:rsidRDefault="007A4C9B" w:rsidP="00EC2AF4">
      <w:pPr>
        <w:ind w:right="311"/>
        <w:jc w:val="both"/>
        <w:rPr>
          <w:sz w:val="21"/>
          <w:szCs w:val="21"/>
        </w:rPr>
      </w:pPr>
      <w:r w:rsidRPr="007A4C9B">
        <w:rPr>
          <w:sz w:val="21"/>
          <w:szCs w:val="21"/>
        </w:rPr>
        <w:t xml:space="preserve">Porque nesse ano houve </w:t>
      </w:r>
      <w:r w:rsidR="00D90FDF" w:rsidRPr="007A4C9B">
        <w:rPr>
          <w:sz w:val="21"/>
          <w:szCs w:val="21"/>
        </w:rPr>
        <w:t>diversas</w:t>
      </w:r>
      <w:r w:rsidRPr="007A4C9B">
        <w:rPr>
          <w:sz w:val="21"/>
          <w:szCs w:val="21"/>
        </w:rPr>
        <w:t xml:space="preserve"> manifestações tanto nos países do bloco capitalista quanto nos do bloco socialista, </w:t>
      </w:r>
      <w:r w:rsidR="00D90FDF" w:rsidRPr="007A4C9B">
        <w:rPr>
          <w:sz w:val="21"/>
          <w:szCs w:val="21"/>
        </w:rPr>
        <w:t>evidenciando</w:t>
      </w:r>
      <w:r w:rsidRPr="007A4C9B">
        <w:rPr>
          <w:sz w:val="21"/>
          <w:szCs w:val="21"/>
        </w:rPr>
        <w:t xml:space="preserve"> a insatisfação da </w:t>
      </w:r>
      <w:r w:rsidR="00B45AB2" w:rsidRPr="007A4C9B">
        <w:rPr>
          <w:sz w:val="21"/>
          <w:szCs w:val="21"/>
        </w:rPr>
        <w:t>sociedade</w:t>
      </w:r>
      <w:r w:rsidRPr="007A4C9B">
        <w:rPr>
          <w:sz w:val="21"/>
          <w:szCs w:val="21"/>
        </w:rPr>
        <w:t xml:space="preserve"> diante dos rumos políticos, sociais, culturais e econômicos da humanidade.</w:t>
      </w:r>
    </w:p>
    <w:p w14:paraId="44C06BA3" w14:textId="77777777" w:rsidR="00263EB2" w:rsidRPr="00EF7070" w:rsidRDefault="00263EB2" w:rsidP="00EC2AF4">
      <w:pPr>
        <w:ind w:right="311"/>
        <w:jc w:val="both"/>
        <w:rPr>
          <w:sz w:val="21"/>
          <w:szCs w:val="21"/>
        </w:rPr>
      </w:pPr>
    </w:p>
    <w:p w14:paraId="590B86B2" w14:textId="368D8517" w:rsidR="00B65FED" w:rsidRPr="00EF7070" w:rsidRDefault="00B65FED" w:rsidP="00EC2AF4">
      <w:pPr>
        <w:ind w:right="311"/>
        <w:jc w:val="both"/>
        <w:rPr>
          <w:sz w:val="21"/>
          <w:szCs w:val="21"/>
          <w:highlight w:val="yellow"/>
        </w:rPr>
      </w:pPr>
      <w:r w:rsidRPr="00EF7070">
        <w:rPr>
          <w:b/>
          <w:bCs/>
          <w:sz w:val="21"/>
          <w:szCs w:val="21"/>
          <w:highlight w:val="yellow"/>
        </w:rPr>
        <w:t xml:space="preserve">Página </w:t>
      </w:r>
      <w:r w:rsidR="009C3DE1">
        <w:rPr>
          <w:b/>
          <w:bCs/>
          <w:sz w:val="21"/>
          <w:szCs w:val="21"/>
          <w:highlight w:val="yellow"/>
        </w:rPr>
        <w:t>227</w:t>
      </w:r>
      <w:r w:rsidRPr="00EF7070">
        <w:rPr>
          <w:b/>
          <w:bCs/>
          <w:sz w:val="21"/>
          <w:szCs w:val="21"/>
          <w:highlight w:val="yellow"/>
        </w:rPr>
        <w:t xml:space="preserve"> - </w:t>
      </w:r>
      <w:r w:rsidR="00AF7CFD" w:rsidRPr="00EF7070">
        <w:rPr>
          <w:b/>
          <w:bCs/>
          <w:sz w:val="21"/>
          <w:szCs w:val="21"/>
          <w:highlight w:val="yellow"/>
        </w:rPr>
        <w:t>Recapitulando</w:t>
      </w:r>
    </w:p>
    <w:p w14:paraId="3AEF3CF4" w14:textId="77777777" w:rsidR="00271FB6" w:rsidRDefault="00271FB6" w:rsidP="00325E96">
      <w:pPr>
        <w:ind w:right="311"/>
        <w:jc w:val="both"/>
        <w:rPr>
          <w:sz w:val="21"/>
          <w:szCs w:val="21"/>
        </w:rPr>
      </w:pPr>
    </w:p>
    <w:p w14:paraId="24BE6DD1" w14:textId="77777777" w:rsidR="00531A7D" w:rsidRPr="00F0488B" w:rsidRDefault="00531A7D" w:rsidP="00531A7D">
      <w:pPr>
        <w:ind w:right="311"/>
        <w:jc w:val="both"/>
        <w:rPr>
          <w:b/>
          <w:bCs/>
          <w:sz w:val="21"/>
          <w:szCs w:val="21"/>
        </w:rPr>
      </w:pPr>
      <w:r w:rsidRPr="00F0488B">
        <w:rPr>
          <w:b/>
          <w:bCs/>
          <w:sz w:val="21"/>
          <w:szCs w:val="21"/>
        </w:rPr>
        <w:t>5. Como era a vida da população negra nos Estados Unidos no começo dos anos 1960?</w:t>
      </w:r>
    </w:p>
    <w:p w14:paraId="3887A7B2" w14:textId="17ED46D4" w:rsidR="00531A7D" w:rsidRDefault="007A4C9B" w:rsidP="00531A7D">
      <w:pPr>
        <w:ind w:right="311"/>
        <w:jc w:val="both"/>
        <w:rPr>
          <w:sz w:val="21"/>
          <w:szCs w:val="21"/>
        </w:rPr>
      </w:pPr>
      <w:r w:rsidRPr="007A4C9B">
        <w:rPr>
          <w:sz w:val="21"/>
          <w:szCs w:val="21"/>
        </w:rPr>
        <w:t xml:space="preserve">Nos Estados Unidos, até </w:t>
      </w:r>
      <w:r w:rsidR="00B45AB2" w:rsidRPr="007A4C9B">
        <w:rPr>
          <w:sz w:val="21"/>
          <w:szCs w:val="21"/>
        </w:rPr>
        <w:t>meados</w:t>
      </w:r>
      <w:r w:rsidRPr="007A4C9B">
        <w:rPr>
          <w:sz w:val="21"/>
          <w:szCs w:val="21"/>
        </w:rPr>
        <w:t xml:space="preserve"> da década de 1960, leis </w:t>
      </w:r>
      <w:r w:rsidR="00B45AB2" w:rsidRPr="007A4C9B">
        <w:rPr>
          <w:sz w:val="21"/>
          <w:szCs w:val="21"/>
        </w:rPr>
        <w:t>segregacionistas</w:t>
      </w:r>
      <w:r w:rsidRPr="007A4C9B">
        <w:rPr>
          <w:sz w:val="21"/>
          <w:szCs w:val="21"/>
        </w:rPr>
        <w:t xml:space="preserve"> em diversos estados proibiam as pessoas negras de frequentar escolas, espaços </w:t>
      </w:r>
      <w:r w:rsidR="00B45AB2" w:rsidRPr="007A4C9B">
        <w:rPr>
          <w:sz w:val="21"/>
          <w:szCs w:val="21"/>
        </w:rPr>
        <w:t>públicos</w:t>
      </w:r>
      <w:r w:rsidRPr="007A4C9B">
        <w:rPr>
          <w:sz w:val="21"/>
          <w:szCs w:val="21"/>
        </w:rPr>
        <w:t xml:space="preserve"> e instituições reservadas aos brancos. Eles não tinham direito ao voto, a ocupação de cargos públicos nem ao casamento inter-racial.</w:t>
      </w:r>
    </w:p>
    <w:p w14:paraId="615E9FED" w14:textId="77777777" w:rsidR="00263EB2" w:rsidRPr="00531A7D" w:rsidRDefault="00263EB2" w:rsidP="00531A7D">
      <w:pPr>
        <w:ind w:right="311"/>
        <w:jc w:val="both"/>
        <w:rPr>
          <w:sz w:val="21"/>
          <w:szCs w:val="21"/>
        </w:rPr>
      </w:pPr>
    </w:p>
    <w:p w14:paraId="4739170E" w14:textId="77777777" w:rsidR="00531A7D" w:rsidRPr="00F0488B" w:rsidRDefault="00531A7D" w:rsidP="00531A7D">
      <w:pPr>
        <w:ind w:right="311"/>
        <w:jc w:val="both"/>
        <w:rPr>
          <w:b/>
          <w:bCs/>
          <w:sz w:val="21"/>
          <w:szCs w:val="21"/>
        </w:rPr>
      </w:pPr>
      <w:r w:rsidRPr="00F0488B">
        <w:rPr>
          <w:b/>
          <w:bCs/>
          <w:sz w:val="21"/>
          <w:szCs w:val="21"/>
        </w:rPr>
        <w:t>6. Caracterize o movimento pelos direitos civis dos negros nos Estados Unidos, identificando os seus resultados.</w:t>
      </w:r>
    </w:p>
    <w:p w14:paraId="7436412F" w14:textId="2E34B64B" w:rsidR="00531A7D" w:rsidRDefault="007A4C9B" w:rsidP="00531A7D">
      <w:pPr>
        <w:ind w:right="311"/>
        <w:jc w:val="both"/>
        <w:rPr>
          <w:sz w:val="21"/>
          <w:szCs w:val="21"/>
        </w:rPr>
      </w:pPr>
      <w:r w:rsidRPr="007A4C9B">
        <w:rPr>
          <w:sz w:val="21"/>
          <w:szCs w:val="21"/>
        </w:rPr>
        <w:t xml:space="preserve">Com o movimento pela </w:t>
      </w:r>
      <w:r w:rsidR="00B45AB2" w:rsidRPr="007A4C9B">
        <w:rPr>
          <w:sz w:val="21"/>
          <w:szCs w:val="21"/>
        </w:rPr>
        <w:t>conquista</w:t>
      </w:r>
      <w:r w:rsidRPr="007A4C9B">
        <w:rPr>
          <w:sz w:val="21"/>
          <w:szCs w:val="21"/>
        </w:rPr>
        <w:t xml:space="preserve"> dos direitos civis, a </w:t>
      </w:r>
      <w:r w:rsidR="00B45AB2" w:rsidRPr="007A4C9B">
        <w:rPr>
          <w:sz w:val="21"/>
          <w:szCs w:val="21"/>
        </w:rPr>
        <w:t>população</w:t>
      </w:r>
      <w:r w:rsidRPr="007A4C9B">
        <w:rPr>
          <w:sz w:val="21"/>
          <w:szCs w:val="21"/>
        </w:rPr>
        <w:t xml:space="preserve"> afrodescendente nos Estados Unidos tornou-se protagonista da luta contra a segregação racial no país, que durou vários anos e projetou importantes líderes e diferentes propostas. Duas delas se destacaram: a da defesa da resistência pacífica, dirigida pelo pastor batista Martin Luther King Junior, e a da defesa da luta armada, liderada por Malcolm X e pelo Partido dos Panteras Negras. O resultado dessas lutas foi a abolição da segregação racial legal no país, a conquista dos direitos civis e a adoção, por parte do Estado, de um conjunto de ações afirmativas para reparar os danos causados por séculos de escravidão e segregação.</w:t>
      </w:r>
    </w:p>
    <w:p w14:paraId="1B5510CF" w14:textId="77777777" w:rsidR="00263EB2" w:rsidRPr="00531A7D" w:rsidRDefault="00263EB2" w:rsidP="00531A7D">
      <w:pPr>
        <w:ind w:right="311"/>
        <w:jc w:val="both"/>
        <w:rPr>
          <w:sz w:val="21"/>
          <w:szCs w:val="21"/>
        </w:rPr>
      </w:pPr>
    </w:p>
    <w:p w14:paraId="606FA4C1" w14:textId="77777777" w:rsidR="00531A7D" w:rsidRPr="00F0488B" w:rsidRDefault="00531A7D" w:rsidP="00531A7D">
      <w:pPr>
        <w:ind w:right="311"/>
        <w:jc w:val="both"/>
        <w:rPr>
          <w:b/>
          <w:bCs/>
          <w:sz w:val="21"/>
          <w:szCs w:val="21"/>
        </w:rPr>
      </w:pPr>
      <w:r w:rsidRPr="00F0488B">
        <w:rPr>
          <w:b/>
          <w:bCs/>
          <w:sz w:val="21"/>
          <w:szCs w:val="21"/>
        </w:rPr>
        <w:t>7. O que foi o "novo feminismo" iniciado nos anos 1960 nos Estados Unidos e na Europa? Quais eram as reivindicações das mulheres naquele período?</w:t>
      </w:r>
    </w:p>
    <w:p w14:paraId="3610638B" w14:textId="2A43110F" w:rsidR="00531A7D" w:rsidRDefault="00D64208" w:rsidP="00531A7D">
      <w:pPr>
        <w:ind w:right="311"/>
        <w:jc w:val="both"/>
        <w:rPr>
          <w:sz w:val="21"/>
          <w:szCs w:val="21"/>
        </w:rPr>
      </w:pPr>
      <w:r w:rsidRPr="00D64208">
        <w:rPr>
          <w:sz w:val="21"/>
          <w:szCs w:val="21"/>
        </w:rPr>
        <w:t xml:space="preserve">O movimento feminista dos anos 1960 lutou pelo aumento da participação das mulheres nas instituições políticas e </w:t>
      </w:r>
      <w:r w:rsidR="00B45AB2" w:rsidRPr="00D64208">
        <w:rPr>
          <w:sz w:val="21"/>
          <w:szCs w:val="21"/>
        </w:rPr>
        <w:t>econômicas</w:t>
      </w:r>
      <w:r w:rsidRPr="00D64208">
        <w:rPr>
          <w:sz w:val="21"/>
          <w:szCs w:val="21"/>
        </w:rPr>
        <w:t xml:space="preserve">, pelos direitos civis dos negros e contra a Guerra do </w:t>
      </w:r>
      <w:r w:rsidR="00B45306" w:rsidRPr="00D64208">
        <w:rPr>
          <w:sz w:val="21"/>
          <w:szCs w:val="21"/>
        </w:rPr>
        <w:t>Vietnã</w:t>
      </w:r>
      <w:r w:rsidRPr="00D64208">
        <w:rPr>
          <w:sz w:val="21"/>
          <w:szCs w:val="21"/>
        </w:rPr>
        <w:t>. As feministas desse período também criticaram o machismo nos movimentos de contestação e as instituições tradicionais, como o casamento e a família, e defenderam a liberdade sexual feminina e a autonomia das mulheres em relação a seus maridos.</w:t>
      </w:r>
    </w:p>
    <w:p w14:paraId="29FDA601" w14:textId="77777777" w:rsidR="00263EB2" w:rsidRPr="00531A7D" w:rsidRDefault="00263EB2" w:rsidP="00531A7D">
      <w:pPr>
        <w:ind w:right="311"/>
        <w:jc w:val="both"/>
        <w:rPr>
          <w:sz w:val="21"/>
          <w:szCs w:val="21"/>
        </w:rPr>
      </w:pPr>
    </w:p>
    <w:p w14:paraId="7E671A56" w14:textId="056211D9" w:rsidR="00531A7D" w:rsidRPr="00F0488B" w:rsidRDefault="00531A7D" w:rsidP="00531A7D">
      <w:pPr>
        <w:ind w:right="311"/>
        <w:jc w:val="both"/>
        <w:rPr>
          <w:b/>
          <w:bCs/>
          <w:sz w:val="21"/>
          <w:szCs w:val="21"/>
        </w:rPr>
      </w:pPr>
      <w:r w:rsidRPr="00F0488B">
        <w:rPr>
          <w:b/>
          <w:bCs/>
          <w:sz w:val="21"/>
          <w:szCs w:val="21"/>
        </w:rPr>
        <w:t>8. De que forma as transformações comportamentais e culturais dos anos 1960 contribuíram para impulsionar a luta dos homossexuais contra o preconceito?</w:t>
      </w:r>
    </w:p>
    <w:p w14:paraId="56D6759D" w14:textId="34AD0315" w:rsidR="00271FB6" w:rsidRDefault="00D64208" w:rsidP="00EC2AF4">
      <w:pPr>
        <w:ind w:right="311"/>
        <w:jc w:val="both"/>
        <w:rPr>
          <w:sz w:val="21"/>
          <w:szCs w:val="21"/>
        </w:rPr>
      </w:pPr>
      <w:r w:rsidRPr="00D64208">
        <w:rPr>
          <w:sz w:val="21"/>
          <w:szCs w:val="21"/>
        </w:rPr>
        <w:t xml:space="preserve">Os movimentos contraculturais, que defendiam o amor livre e a liberdade sexual, e as feministas, que reivindicavam o fim das desigualdades de gênero e criticavam a sociedade patriarcal, contribuíram para que a comunidade homossexual se unisse </w:t>
      </w:r>
      <w:r w:rsidRPr="00D64208">
        <w:rPr>
          <w:sz w:val="21"/>
          <w:szCs w:val="21"/>
        </w:rPr>
        <w:lastRenderedPageBreak/>
        <w:t>e também começasse a reivindicar seus direitos e o fim da discriminação, de modo que fosse reconhecida e respeitada a diversidade dos seres humanos.</w:t>
      </w:r>
    </w:p>
    <w:p w14:paraId="6FF94FCA" w14:textId="77777777" w:rsidR="00263EB2" w:rsidRPr="00EF7070" w:rsidRDefault="00263EB2" w:rsidP="00EC2AF4">
      <w:pPr>
        <w:ind w:right="311"/>
        <w:jc w:val="both"/>
        <w:rPr>
          <w:sz w:val="21"/>
          <w:szCs w:val="21"/>
        </w:rPr>
      </w:pPr>
    </w:p>
    <w:p w14:paraId="57BE2533" w14:textId="55F45328" w:rsidR="00091461" w:rsidRPr="00EF7070" w:rsidRDefault="00091461" w:rsidP="00091461">
      <w:pPr>
        <w:ind w:right="311"/>
        <w:jc w:val="both"/>
        <w:rPr>
          <w:sz w:val="21"/>
          <w:szCs w:val="21"/>
          <w:highlight w:val="yellow"/>
        </w:rPr>
      </w:pPr>
      <w:r w:rsidRPr="00EF7070">
        <w:rPr>
          <w:b/>
          <w:bCs/>
          <w:sz w:val="21"/>
          <w:szCs w:val="21"/>
          <w:highlight w:val="yellow"/>
        </w:rPr>
        <w:t xml:space="preserve">Página </w:t>
      </w:r>
      <w:r w:rsidR="009C3DE1">
        <w:rPr>
          <w:b/>
          <w:bCs/>
          <w:sz w:val="21"/>
          <w:szCs w:val="21"/>
          <w:highlight w:val="yellow"/>
        </w:rPr>
        <w:t>228 e 229</w:t>
      </w:r>
      <w:r w:rsidRPr="00EF7070">
        <w:rPr>
          <w:b/>
          <w:bCs/>
          <w:sz w:val="21"/>
          <w:szCs w:val="21"/>
          <w:highlight w:val="yellow"/>
        </w:rPr>
        <w:t xml:space="preserve"> - Atividades</w:t>
      </w:r>
    </w:p>
    <w:p w14:paraId="510F6C64" w14:textId="77777777" w:rsidR="00091461" w:rsidRDefault="00091461" w:rsidP="00EC2AF4">
      <w:pPr>
        <w:ind w:right="311"/>
        <w:jc w:val="both"/>
        <w:rPr>
          <w:sz w:val="21"/>
          <w:szCs w:val="21"/>
        </w:rPr>
      </w:pPr>
    </w:p>
    <w:p w14:paraId="09112653" w14:textId="6360CB4F" w:rsidR="009C3DE1" w:rsidRDefault="009C3DE1" w:rsidP="00EC2AF4">
      <w:pPr>
        <w:ind w:right="311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1. </w:t>
      </w:r>
      <w:r w:rsidR="00A2239D">
        <w:rPr>
          <w:sz w:val="21"/>
          <w:szCs w:val="21"/>
        </w:rPr>
        <w:t xml:space="preserve">F V V </w:t>
      </w:r>
    </w:p>
    <w:p w14:paraId="11A73552" w14:textId="77777777" w:rsidR="00A2239D" w:rsidRDefault="00A2239D" w:rsidP="00EC2AF4">
      <w:pPr>
        <w:ind w:right="311"/>
        <w:jc w:val="both"/>
        <w:rPr>
          <w:sz w:val="21"/>
          <w:szCs w:val="21"/>
        </w:rPr>
      </w:pPr>
    </w:p>
    <w:p w14:paraId="6904A4F0" w14:textId="203FFD31" w:rsidR="00531A7D" w:rsidRPr="00531A7D" w:rsidRDefault="00531A7D" w:rsidP="00531A7D">
      <w:pPr>
        <w:ind w:right="311"/>
        <w:jc w:val="both"/>
        <w:rPr>
          <w:sz w:val="21"/>
          <w:szCs w:val="21"/>
        </w:rPr>
      </w:pPr>
      <w:r w:rsidRPr="00531A7D">
        <w:rPr>
          <w:sz w:val="21"/>
          <w:szCs w:val="21"/>
        </w:rPr>
        <w:t xml:space="preserve">2. a) A segregação legal foi </w:t>
      </w:r>
      <w:r w:rsidR="00B45306" w:rsidRPr="00531A7D">
        <w:rPr>
          <w:sz w:val="21"/>
          <w:szCs w:val="21"/>
        </w:rPr>
        <w:t>abolida</w:t>
      </w:r>
      <w:r w:rsidRPr="00531A7D">
        <w:rPr>
          <w:sz w:val="21"/>
          <w:szCs w:val="21"/>
        </w:rPr>
        <w:t xml:space="preserve">, mas não significou a </w:t>
      </w:r>
      <w:r w:rsidR="00B45306" w:rsidRPr="00531A7D">
        <w:rPr>
          <w:sz w:val="21"/>
          <w:szCs w:val="21"/>
        </w:rPr>
        <w:t>igualdade</w:t>
      </w:r>
      <w:r w:rsidRPr="00531A7D">
        <w:rPr>
          <w:sz w:val="21"/>
          <w:szCs w:val="21"/>
        </w:rPr>
        <w:t xml:space="preserve"> de oportunidades para os afrodescendentes estadunidenses nem o mesmo tratamento dado aos brancos por parte da justiça, da polícia e dos governos locais e estaduais. A predominância de maioria negra nos índices de desemprego, evasão escolar, </w:t>
      </w:r>
      <w:r w:rsidR="00B45306" w:rsidRPr="00531A7D">
        <w:rPr>
          <w:sz w:val="21"/>
          <w:szCs w:val="21"/>
        </w:rPr>
        <w:t>população</w:t>
      </w:r>
      <w:r w:rsidRPr="00531A7D">
        <w:rPr>
          <w:sz w:val="21"/>
          <w:szCs w:val="21"/>
        </w:rPr>
        <w:t xml:space="preserve"> prisional e pobreza é um indicador de que a conquista dos direitos civis não significou o acesso às mesmas condições de empregabilidade, conforto e escolaridade garantidas aos brancos.</w:t>
      </w:r>
    </w:p>
    <w:p w14:paraId="72388AA3" w14:textId="77777777" w:rsidR="00531A7D" w:rsidRPr="00531A7D" w:rsidRDefault="00531A7D" w:rsidP="00531A7D">
      <w:pPr>
        <w:ind w:right="311"/>
        <w:jc w:val="both"/>
        <w:rPr>
          <w:sz w:val="21"/>
          <w:szCs w:val="21"/>
        </w:rPr>
      </w:pPr>
    </w:p>
    <w:p w14:paraId="6509B751" w14:textId="1D3A6403" w:rsidR="00531A7D" w:rsidRDefault="00531A7D" w:rsidP="00531A7D">
      <w:pPr>
        <w:ind w:right="311"/>
        <w:jc w:val="both"/>
        <w:rPr>
          <w:sz w:val="21"/>
          <w:szCs w:val="21"/>
        </w:rPr>
      </w:pPr>
      <w:r w:rsidRPr="00531A7D">
        <w:rPr>
          <w:sz w:val="21"/>
          <w:szCs w:val="21"/>
        </w:rPr>
        <w:t xml:space="preserve">b) Espera-se que os alunos </w:t>
      </w:r>
      <w:r w:rsidR="00B45306" w:rsidRPr="00531A7D">
        <w:rPr>
          <w:sz w:val="21"/>
          <w:szCs w:val="21"/>
        </w:rPr>
        <w:t>reconheçam</w:t>
      </w:r>
      <w:r w:rsidRPr="00531A7D">
        <w:rPr>
          <w:sz w:val="21"/>
          <w:szCs w:val="21"/>
        </w:rPr>
        <w:t xml:space="preserve"> que há semelhanças e lembrem-se de que o movimento por direitos civis dos negros nos Estados Unidos influenciou o </w:t>
      </w:r>
      <w:r w:rsidR="00B45306" w:rsidRPr="00531A7D">
        <w:rPr>
          <w:sz w:val="21"/>
          <w:szCs w:val="21"/>
        </w:rPr>
        <w:t>movimento</w:t>
      </w:r>
      <w:r w:rsidRPr="00531A7D">
        <w:rPr>
          <w:sz w:val="21"/>
          <w:szCs w:val="21"/>
        </w:rPr>
        <w:t xml:space="preserve"> negro no Brasil, como foi estudado no capítulo 11.</w:t>
      </w:r>
    </w:p>
    <w:p w14:paraId="309EF29A" w14:textId="77777777" w:rsidR="00531A7D" w:rsidRDefault="00531A7D" w:rsidP="00531A7D">
      <w:pPr>
        <w:ind w:right="311"/>
        <w:jc w:val="both"/>
        <w:rPr>
          <w:sz w:val="21"/>
          <w:szCs w:val="21"/>
        </w:rPr>
      </w:pPr>
    </w:p>
    <w:p w14:paraId="04FCA788" w14:textId="6B2B77DB" w:rsidR="00A2239D" w:rsidRDefault="00A2239D" w:rsidP="00EC2AF4">
      <w:pPr>
        <w:ind w:right="311"/>
        <w:jc w:val="both"/>
        <w:rPr>
          <w:sz w:val="21"/>
          <w:szCs w:val="21"/>
        </w:rPr>
      </w:pPr>
      <w:r>
        <w:rPr>
          <w:sz w:val="21"/>
          <w:szCs w:val="21"/>
        </w:rPr>
        <w:t>3. D</w:t>
      </w:r>
    </w:p>
    <w:p w14:paraId="4A638285" w14:textId="77777777" w:rsidR="00A2239D" w:rsidRDefault="00A2239D" w:rsidP="00EC2AF4">
      <w:pPr>
        <w:ind w:right="311"/>
        <w:jc w:val="both"/>
        <w:rPr>
          <w:sz w:val="21"/>
          <w:szCs w:val="21"/>
        </w:rPr>
      </w:pPr>
    </w:p>
    <w:p w14:paraId="43C231AD" w14:textId="4BDA97A3" w:rsidR="004F3B1F" w:rsidRDefault="009E179C" w:rsidP="00EC2AF4">
      <w:pPr>
        <w:ind w:right="311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4. </w:t>
      </w:r>
      <w:r w:rsidR="004F3B1F" w:rsidRPr="004F3B1F">
        <w:rPr>
          <w:sz w:val="21"/>
          <w:szCs w:val="21"/>
        </w:rPr>
        <w:t>Pretende-se, com essa atividade</w:t>
      </w:r>
      <w:r w:rsidR="004F3B1F">
        <w:rPr>
          <w:sz w:val="21"/>
          <w:szCs w:val="21"/>
        </w:rPr>
        <w:t xml:space="preserve"> </w:t>
      </w:r>
      <w:r w:rsidR="004F3B1F" w:rsidRPr="004F3B1F">
        <w:rPr>
          <w:sz w:val="21"/>
          <w:szCs w:val="21"/>
        </w:rPr>
        <w:t xml:space="preserve">promover uma discussão sobre a importância dos movimentos sociais, políticos e culturais para promover transformações </w:t>
      </w:r>
      <w:r w:rsidR="00B45306" w:rsidRPr="004F3B1F">
        <w:rPr>
          <w:sz w:val="21"/>
          <w:szCs w:val="21"/>
        </w:rPr>
        <w:t>positivas</w:t>
      </w:r>
      <w:r w:rsidR="004F3B1F" w:rsidRPr="004F3B1F">
        <w:rPr>
          <w:sz w:val="21"/>
          <w:szCs w:val="21"/>
        </w:rPr>
        <w:t xml:space="preserve"> no mundo, a fim de construir uma sociedade mais justa, </w:t>
      </w:r>
      <w:r w:rsidR="00B45306" w:rsidRPr="004F3B1F">
        <w:rPr>
          <w:sz w:val="21"/>
          <w:szCs w:val="21"/>
        </w:rPr>
        <w:t>solidária</w:t>
      </w:r>
      <w:r w:rsidR="004F3B1F" w:rsidRPr="004F3B1F">
        <w:rPr>
          <w:sz w:val="21"/>
          <w:szCs w:val="21"/>
        </w:rPr>
        <w:t xml:space="preserve">, democrática e inclusiva. Procura-se também mostrar aos alunos que eles são importantes agentes sociais, a fim de despertar neles o espírito </w:t>
      </w:r>
      <w:r w:rsidR="00B45306" w:rsidRPr="004F3B1F">
        <w:rPr>
          <w:sz w:val="21"/>
          <w:szCs w:val="21"/>
        </w:rPr>
        <w:t>crítico</w:t>
      </w:r>
      <w:r w:rsidR="004F3B1F" w:rsidRPr="004F3B1F">
        <w:rPr>
          <w:sz w:val="21"/>
          <w:szCs w:val="21"/>
        </w:rPr>
        <w:t xml:space="preserve"> e a </w:t>
      </w:r>
      <w:r w:rsidR="00B45306" w:rsidRPr="004F3B1F">
        <w:rPr>
          <w:sz w:val="21"/>
          <w:szCs w:val="21"/>
        </w:rPr>
        <w:t>necessidade</w:t>
      </w:r>
      <w:r w:rsidR="004F3B1F" w:rsidRPr="004F3B1F">
        <w:rPr>
          <w:sz w:val="21"/>
          <w:szCs w:val="21"/>
        </w:rPr>
        <w:t xml:space="preserve"> de se preocupar com as questões atuais. A avaliação das respostas deve priorizar a coerência dos argumentos e a atitude </w:t>
      </w:r>
      <w:r w:rsidR="00B45306" w:rsidRPr="004F3B1F">
        <w:rPr>
          <w:sz w:val="21"/>
          <w:szCs w:val="21"/>
        </w:rPr>
        <w:t>cidadã</w:t>
      </w:r>
      <w:r w:rsidR="004F3B1F" w:rsidRPr="004F3B1F">
        <w:rPr>
          <w:sz w:val="21"/>
          <w:szCs w:val="21"/>
        </w:rPr>
        <w:t xml:space="preserve"> dos alunos.</w:t>
      </w:r>
    </w:p>
    <w:p w14:paraId="5F8EAA99" w14:textId="77777777" w:rsidR="004F3B1F" w:rsidRDefault="004F3B1F" w:rsidP="00EC2AF4">
      <w:pPr>
        <w:ind w:right="311"/>
        <w:jc w:val="both"/>
        <w:rPr>
          <w:sz w:val="21"/>
          <w:szCs w:val="21"/>
        </w:rPr>
      </w:pPr>
    </w:p>
    <w:p w14:paraId="22BAE094" w14:textId="057D3830" w:rsidR="004F3B1F" w:rsidRDefault="009E179C" w:rsidP="00EC2AF4">
      <w:pPr>
        <w:ind w:right="311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5. </w:t>
      </w:r>
      <w:r w:rsidR="004F3B1F" w:rsidRPr="004F3B1F">
        <w:rPr>
          <w:sz w:val="21"/>
          <w:szCs w:val="21"/>
        </w:rPr>
        <w:t xml:space="preserve">a) A linguagem e a estética das histórias em quadrinhos (ou HQs). </w:t>
      </w:r>
    </w:p>
    <w:p w14:paraId="05AB3ADD" w14:textId="1C3062E0" w:rsidR="004F3B1F" w:rsidRDefault="004F3B1F" w:rsidP="00EC2AF4">
      <w:pPr>
        <w:ind w:right="311"/>
        <w:jc w:val="both"/>
        <w:rPr>
          <w:sz w:val="21"/>
          <w:szCs w:val="21"/>
        </w:rPr>
      </w:pPr>
      <w:r w:rsidRPr="004F3B1F">
        <w:rPr>
          <w:sz w:val="21"/>
          <w:szCs w:val="21"/>
        </w:rPr>
        <w:t xml:space="preserve">b) Essa obra foi produzida em 1963, durante a Guerra Fria, e refere-se possivelmente à Guerra do Vietnã, que foi duramente criticada pela juventude </w:t>
      </w:r>
      <w:r w:rsidR="00B45306" w:rsidRPr="004F3B1F">
        <w:rPr>
          <w:sz w:val="21"/>
          <w:szCs w:val="21"/>
        </w:rPr>
        <w:t>estadunidense</w:t>
      </w:r>
      <w:r w:rsidRPr="004F3B1F">
        <w:rPr>
          <w:sz w:val="21"/>
          <w:szCs w:val="21"/>
        </w:rPr>
        <w:t xml:space="preserve"> nos anos 1960. Por usar o estilo das HQs e apontar um dos acontecimentos criticados pelos jovens à época, pode-se dizer que essa obra de Roy Lichtenstein representa a juventude do período. </w:t>
      </w:r>
    </w:p>
    <w:p w14:paraId="7C394BB5" w14:textId="47423D74" w:rsidR="004F3B1F" w:rsidRDefault="004F3B1F" w:rsidP="00EC2AF4">
      <w:pPr>
        <w:ind w:right="311"/>
        <w:jc w:val="both"/>
        <w:rPr>
          <w:sz w:val="21"/>
          <w:szCs w:val="21"/>
        </w:rPr>
      </w:pPr>
      <w:r w:rsidRPr="004F3B1F">
        <w:rPr>
          <w:sz w:val="21"/>
          <w:szCs w:val="21"/>
        </w:rPr>
        <w:t xml:space="preserve">c) Espera-se que os alunos </w:t>
      </w:r>
      <w:r w:rsidR="00B45306" w:rsidRPr="004F3B1F">
        <w:rPr>
          <w:sz w:val="21"/>
          <w:szCs w:val="21"/>
        </w:rPr>
        <w:t>problematizem</w:t>
      </w:r>
      <w:r w:rsidRPr="004F3B1F">
        <w:rPr>
          <w:sz w:val="21"/>
          <w:szCs w:val="21"/>
        </w:rPr>
        <w:t xml:space="preserve"> questões relacionadas a seu cotidiano ou a sua </w:t>
      </w:r>
      <w:r w:rsidR="00B45306" w:rsidRPr="004F3B1F">
        <w:rPr>
          <w:sz w:val="21"/>
          <w:szCs w:val="21"/>
        </w:rPr>
        <w:t>identidade</w:t>
      </w:r>
      <w:r w:rsidRPr="004F3B1F">
        <w:rPr>
          <w:sz w:val="21"/>
          <w:szCs w:val="21"/>
        </w:rPr>
        <w:t xml:space="preserve"> juvenil: relacionamentos amorosos, o corpo, as pressões para definição do futuro (continuidade dos estudos, carreira etc.), entre outros.</w:t>
      </w:r>
    </w:p>
    <w:p w14:paraId="224F6384" w14:textId="77777777" w:rsidR="004F3B1F" w:rsidRDefault="004F3B1F" w:rsidP="00EC2AF4">
      <w:pPr>
        <w:ind w:right="311"/>
        <w:jc w:val="both"/>
        <w:rPr>
          <w:sz w:val="21"/>
          <w:szCs w:val="21"/>
        </w:rPr>
      </w:pPr>
    </w:p>
    <w:p w14:paraId="2F21D398" w14:textId="1AE6D233" w:rsidR="00EC2AF4" w:rsidRPr="00EC2AF4" w:rsidRDefault="00A2239D" w:rsidP="004F3B1F">
      <w:pPr>
        <w:ind w:right="311"/>
        <w:jc w:val="both"/>
        <w:rPr>
          <w:b/>
          <w:bCs/>
          <w:sz w:val="80"/>
          <w:szCs w:val="8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21"/>
          <w:szCs w:val="21"/>
        </w:rPr>
        <w:t>6. E</w:t>
      </w:r>
    </w:p>
    <w:sectPr w:rsidR="00EC2AF4" w:rsidRPr="00EC2AF4" w:rsidSect="00FD416C">
      <w:type w:val="continuous"/>
      <w:pgSz w:w="11906" w:h="16838" w:code="9"/>
      <w:pgMar w:top="567" w:right="567" w:bottom="567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E14A0F" w14:textId="77777777" w:rsidR="002C31EF" w:rsidRDefault="002C31EF" w:rsidP="00796CE5">
      <w:r>
        <w:separator/>
      </w:r>
    </w:p>
  </w:endnote>
  <w:endnote w:type="continuationSeparator" w:id="0">
    <w:p w14:paraId="3AB7C192" w14:textId="77777777" w:rsidR="002C31EF" w:rsidRDefault="002C31EF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CC0567" w14:textId="77777777" w:rsidR="002C31EF" w:rsidRDefault="002C31EF" w:rsidP="00796CE5">
      <w:r>
        <w:separator/>
      </w:r>
    </w:p>
  </w:footnote>
  <w:footnote w:type="continuationSeparator" w:id="0">
    <w:p w14:paraId="4E955651" w14:textId="77777777" w:rsidR="002C31EF" w:rsidRDefault="002C31EF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0F4C1508"/>
    <w:multiLevelType w:val="multilevel"/>
    <w:tmpl w:val="1F3C9EA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A74A4"/>
    <w:multiLevelType w:val="hybridMultilevel"/>
    <w:tmpl w:val="33E2EDD4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CB45E54"/>
    <w:multiLevelType w:val="hybridMultilevel"/>
    <w:tmpl w:val="1D4AFFC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8240EC4"/>
    <w:multiLevelType w:val="multilevel"/>
    <w:tmpl w:val="FA3C9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 w15:restartNumberingAfterBreak="0">
    <w:nsid w:val="3A91040E"/>
    <w:multiLevelType w:val="multilevel"/>
    <w:tmpl w:val="8E62D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7" w15:restartNumberingAfterBreak="0">
    <w:nsid w:val="4A154EC4"/>
    <w:multiLevelType w:val="hybridMultilevel"/>
    <w:tmpl w:val="D85A8C7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392D70"/>
    <w:multiLevelType w:val="hybridMultilevel"/>
    <w:tmpl w:val="B4023BD2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207756"/>
    <w:multiLevelType w:val="hybridMultilevel"/>
    <w:tmpl w:val="052849EE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B341C0"/>
    <w:multiLevelType w:val="hybridMultilevel"/>
    <w:tmpl w:val="58E24A26"/>
    <w:lvl w:ilvl="0" w:tplc="041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7467723">
    <w:abstractNumId w:val="1"/>
  </w:num>
  <w:num w:numId="2" w16cid:durableId="271985951">
    <w:abstractNumId w:val="8"/>
  </w:num>
  <w:num w:numId="3" w16cid:durableId="1187405370">
    <w:abstractNumId w:val="20"/>
  </w:num>
  <w:num w:numId="4" w16cid:durableId="651103794">
    <w:abstractNumId w:val="15"/>
  </w:num>
  <w:num w:numId="5" w16cid:durableId="1082215797">
    <w:abstractNumId w:val="18"/>
  </w:num>
  <w:num w:numId="6" w16cid:durableId="1301695262">
    <w:abstractNumId w:val="0"/>
  </w:num>
  <w:num w:numId="7" w16cid:durableId="113444943">
    <w:abstractNumId w:val="6"/>
  </w:num>
  <w:num w:numId="8" w16cid:durableId="1892495172">
    <w:abstractNumId w:val="16"/>
  </w:num>
  <w:num w:numId="9" w16cid:durableId="115680084">
    <w:abstractNumId w:val="2"/>
  </w:num>
  <w:num w:numId="10" w16cid:durableId="170687928">
    <w:abstractNumId w:val="4"/>
  </w:num>
  <w:num w:numId="11" w16cid:durableId="1539010369">
    <w:abstractNumId w:val="11"/>
  </w:num>
  <w:num w:numId="12" w16cid:durableId="1876118036">
    <w:abstractNumId w:val="9"/>
  </w:num>
  <w:num w:numId="13" w16cid:durableId="314602746">
    <w:abstractNumId w:val="10"/>
  </w:num>
  <w:num w:numId="14" w16cid:durableId="1333333866">
    <w:abstractNumId w:val="13"/>
  </w:num>
  <w:num w:numId="15" w16cid:durableId="1941061628">
    <w:abstractNumId w:val="19"/>
  </w:num>
  <w:num w:numId="16" w16cid:durableId="1959755277">
    <w:abstractNumId w:val="7"/>
  </w:num>
  <w:num w:numId="17" w16cid:durableId="176846303">
    <w:abstractNumId w:val="17"/>
  </w:num>
  <w:num w:numId="18" w16cid:durableId="1371538004">
    <w:abstractNumId w:val="22"/>
  </w:num>
  <w:num w:numId="19" w16cid:durableId="900480267">
    <w:abstractNumId w:val="5"/>
  </w:num>
  <w:num w:numId="20" w16cid:durableId="1083528433">
    <w:abstractNumId w:val="21"/>
  </w:num>
  <w:num w:numId="21" w16cid:durableId="567155433">
    <w:abstractNumId w:val="14"/>
  </w:num>
  <w:num w:numId="22" w16cid:durableId="1254050218">
    <w:abstractNumId w:val="3"/>
  </w:num>
  <w:num w:numId="23" w16cid:durableId="1315910798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0957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1461"/>
    <w:rsid w:val="00096685"/>
    <w:rsid w:val="00097B41"/>
    <w:rsid w:val="000A15B6"/>
    <w:rsid w:val="000A7D60"/>
    <w:rsid w:val="000B0C67"/>
    <w:rsid w:val="000B0D46"/>
    <w:rsid w:val="000B1A3C"/>
    <w:rsid w:val="000B1B10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C1CE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63EB2"/>
    <w:rsid w:val="00271FB6"/>
    <w:rsid w:val="00284043"/>
    <w:rsid w:val="00294B5C"/>
    <w:rsid w:val="00295D49"/>
    <w:rsid w:val="00297A80"/>
    <w:rsid w:val="002A6EF6"/>
    <w:rsid w:val="002B1B12"/>
    <w:rsid w:val="002B31D4"/>
    <w:rsid w:val="002C2FC1"/>
    <w:rsid w:val="002C31EF"/>
    <w:rsid w:val="002C40C4"/>
    <w:rsid w:val="002C619E"/>
    <w:rsid w:val="002D22CA"/>
    <w:rsid w:val="002D37EC"/>
    <w:rsid w:val="002D4551"/>
    <w:rsid w:val="002D6688"/>
    <w:rsid w:val="002D6A33"/>
    <w:rsid w:val="002E175D"/>
    <w:rsid w:val="002E26B9"/>
    <w:rsid w:val="002E2AD2"/>
    <w:rsid w:val="002F6901"/>
    <w:rsid w:val="002F7676"/>
    <w:rsid w:val="00300A95"/>
    <w:rsid w:val="00303854"/>
    <w:rsid w:val="0030534B"/>
    <w:rsid w:val="00313D07"/>
    <w:rsid w:val="00323F5A"/>
    <w:rsid w:val="00325E96"/>
    <w:rsid w:val="00331C93"/>
    <w:rsid w:val="0033509F"/>
    <w:rsid w:val="00337F51"/>
    <w:rsid w:val="0034027E"/>
    <w:rsid w:val="00340398"/>
    <w:rsid w:val="003410D5"/>
    <w:rsid w:val="00343FC7"/>
    <w:rsid w:val="00350353"/>
    <w:rsid w:val="00351A08"/>
    <w:rsid w:val="00354A80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0CEC"/>
    <w:rsid w:val="004667EB"/>
    <w:rsid w:val="004701EB"/>
    <w:rsid w:val="00471E14"/>
    <w:rsid w:val="004724DE"/>
    <w:rsid w:val="00474425"/>
    <w:rsid w:val="00476DB3"/>
    <w:rsid w:val="00484A3B"/>
    <w:rsid w:val="004869CE"/>
    <w:rsid w:val="00486CB7"/>
    <w:rsid w:val="00487048"/>
    <w:rsid w:val="0049076E"/>
    <w:rsid w:val="00495271"/>
    <w:rsid w:val="004A003F"/>
    <w:rsid w:val="004C237F"/>
    <w:rsid w:val="004C27C8"/>
    <w:rsid w:val="004C41D1"/>
    <w:rsid w:val="004D14BD"/>
    <w:rsid w:val="004D44D4"/>
    <w:rsid w:val="004D452A"/>
    <w:rsid w:val="004D4621"/>
    <w:rsid w:val="004D7694"/>
    <w:rsid w:val="004E4392"/>
    <w:rsid w:val="004E5DB7"/>
    <w:rsid w:val="004E6416"/>
    <w:rsid w:val="004F1B76"/>
    <w:rsid w:val="004F3B1F"/>
    <w:rsid w:val="004F6E15"/>
    <w:rsid w:val="00501578"/>
    <w:rsid w:val="0051006B"/>
    <w:rsid w:val="00516936"/>
    <w:rsid w:val="00520E86"/>
    <w:rsid w:val="00522EBC"/>
    <w:rsid w:val="0052309E"/>
    <w:rsid w:val="00531A7D"/>
    <w:rsid w:val="005346FF"/>
    <w:rsid w:val="00534DA7"/>
    <w:rsid w:val="00535C33"/>
    <w:rsid w:val="005377BE"/>
    <w:rsid w:val="00547522"/>
    <w:rsid w:val="00556AE8"/>
    <w:rsid w:val="0056610E"/>
    <w:rsid w:val="005808C4"/>
    <w:rsid w:val="00582FD7"/>
    <w:rsid w:val="0059127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D7F03"/>
    <w:rsid w:val="005E2D16"/>
    <w:rsid w:val="005F0638"/>
    <w:rsid w:val="005F0EE7"/>
    <w:rsid w:val="005F3195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145B4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4C9B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039CA"/>
    <w:rsid w:val="00821DAE"/>
    <w:rsid w:val="0082255E"/>
    <w:rsid w:val="008319D2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B4BA7"/>
    <w:rsid w:val="008C2CF1"/>
    <w:rsid w:val="008C463A"/>
    <w:rsid w:val="008C6C91"/>
    <w:rsid w:val="008D0DFF"/>
    <w:rsid w:val="008D583F"/>
    <w:rsid w:val="008D6E16"/>
    <w:rsid w:val="008E2645"/>
    <w:rsid w:val="008E5628"/>
    <w:rsid w:val="008E6687"/>
    <w:rsid w:val="008F3BE0"/>
    <w:rsid w:val="00906368"/>
    <w:rsid w:val="00906DDE"/>
    <w:rsid w:val="00925DDE"/>
    <w:rsid w:val="009345C1"/>
    <w:rsid w:val="00936849"/>
    <w:rsid w:val="0094056F"/>
    <w:rsid w:val="009416FC"/>
    <w:rsid w:val="00944E39"/>
    <w:rsid w:val="00944E3A"/>
    <w:rsid w:val="00946E50"/>
    <w:rsid w:val="00947EAD"/>
    <w:rsid w:val="00952FBF"/>
    <w:rsid w:val="00956E14"/>
    <w:rsid w:val="00963847"/>
    <w:rsid w:val="00970989"/>
    <w:rsid w:val="00970E72"/>
    <w:rsid w:val="009717D2"/>
    <w:rsid w:val="00973A6D"/>
    <w:rsid w:val="00982076"/>
    <w:rsid w:val="00991A1A"/>
    <w:rsid w:val="00992C4C"/>
    <w:rsid w:val="009957A0"/>
    <w:rsid w:val="00996D7C"/>
    <w:rsid w:val="009979E7"/>
    <w:rsid w:val="009A0CAD"/>
    <w:rsid w:val="009A70D5"/>
    <w:rsid w:val="009B248A"/>
    <w:rsid w:val="009B43F4"/>
    <w:rsid w:val="009B4993"/>
    <w:rsid w:val="009C1C3A"/>
    <w:rsid w:val="009C3DE1"/>
    <w:rsid w:val="009C6D87"/>
    <w:rsid w:val="009C7301"/>
    <w:rsid w:val="009D0636"/>
    <w:rsid w:val="009D5003"/>
    <w:rsid w:val="009D6118"/>
    <w:rsid w:val="009D6AAF"/>
    <w:rsid w:val="009E179C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239D"/>
    <w:rsid w:val="00A25F7E"/>
    <w:rsid w:val="00A32F02"/>
    <w:rsid w:val="00A3704C"/>
    <w:rsid w:val="00A37D80"/>
    <w:rsid w:val="00A44880"/>
    <w:rsid w:val="00A4503A"/>
    <w:rsid w:val="00A47A1A"/>
    <w:rsid w:val="00A51EE6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A776A"/>
    <w:rsid w:val="00AD3453"/>
    <w:rsid w:val="00AD51C3"/>
    <w:rsid w:val="00AD5F8E"/>
    <w:rsid w:val="00AE0445"/>
    <w:rsid w:val="00AE06D7"/>
    <w:rsid w:val="00AE4116"/>
    <w:rsid w:val="00AE6509"/>
    <w:rsid w:val="00AF3E57"/>
    <w:rsid w:val="00AF7CFD"/>
    <w:rsid w:val="00B0287D"/>
    <w:rsid w:val="00B03F79"/>
    <w:rsid w:val="00B116E1"/>
    <w:rsid w:val="00B13D05"/>
    <w:rsid w:val="00B2189E"/>
    <w:rsid w:val="00B26614"/>
    <w:rsid w:val="00B30597"/>
    <w:rsid w:val="00B32631"/>
    <w:rsid w:val="00B4013C"/>
    <w:rsid w:val="00B422A3"/>
    <w:rsid w:val="00B43B1B"/>
    <w:rsid w:val="00B45306"/>
    <w:rsid w:val="00B45AB2"/>
    <w:rsid w:val="00B532EA"/>
    <w:rsid w:val="00B536F2"/>
    <w:rsid w:val="00B62F2E"/>
    <w:rsid w:val="00B64470"/>
    <w:rsid w:val="00B6526F"/>
    <w:rsid w:val="00B65FED"/>
    <w:rsid w:val="00B66869"/>
    <w:rsid w:val="00B732F5"/>
    <w:rsid w:val="00B7613E"/>
    <w:rsid w:val="00B81F42"/>
    <w:rsid w:val="00B827FF"/>
    <w:rsid w:val="00B8364C"/>
    <w:rsid w:val="00B91248"/>
    <w:rsid w:val="00B97E89"/>
    <w:rsid w:val="00BA4897"/>
    <w:rsid w:val="00BA6022"/>
    <w:rsid w:val="00BB5934"/>
    <w:rsid w:val="00BD4CAB"/>
    <w:rsid w:val="00BE12DD"/>
    <w:rsid w:val="00BE2DC3"/>
    <w:rsid w:val="00BE3071"/>
    <w:rsid w:val="00BE68D1"/>
    <w:rsid w:val="00BF0EA5"/>
    <w:rsid w:val="00BF2F59"/>
    <w:rsid w:val="00BF4110"/>
    <w:rsid w:val="00C06B8D"/>
    <w:rsid w:val="00C11769"/>
    <w:rsid w:val="00C13416"/>
    <w:rsid w:val="00C14739"/>
    <w:rsid w:val="00C16ED1"/>
    <w:rsid w:val="00C17D4B"/>
    <w:rsid w:val="00C21DA3"/>
    <w:rsid w:val="00C22CEE"/>
    <w:rsid w:val="00C25D77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57492"/>
    <w:rsid w:val="00C6084C"/>
    <w:rsid w:val="00C62576"/>
    <w:rsid w:val="00C63C66"/>
    <w:rsid w:val="00C6415C"/>
    <w:rsid w:val="00C64A39"/>
    <w:rsid w:val="00C66E07"/>
    <w:rsid w:val="00C82035"/>
    <w:rsid w:val="00C8716E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078EF"/>
    <w:rsid w:val="00D12067"/>
    <w:rsid w:val="00D154D9"/>
    <w:rsid w:val="00D309AA"/>
    <w:rsid w:val="00D3105C"/>
    <w:rsid w:val="00D33BB8"/>
    <w:rsid w:val="00D36164"/>
    <w:rsid w:val="00D364BC"/>
    <w:rsid w:val="00D4079B"/>
    <w:rsid w:val="00D44E88"/>
    <w:rsid w:val="00D532C0"/>
    <w:rsid w:val="00D546D5"/>
    <w:rsid w:val="00D5570C"/>
    <w:rsid w:val="00D56499"/>
    <w:rsid w:val="00D6208F"/>
    <w:rsid w:val="00D63733"/>
    <w:rsid w:val="00D63AAC"/>
    <w:rsid w:val="00D64208"/>
    <w:rsid w:val="00D74F07"/>
    <w:rsid w:val="00D80A10"/>
    <w:rsid w:val="00D82BD4"/>
    <w:rsid w:val="00D85AD7"/>
    <w:rsid w:val="00D900BE"/>
    <w:rsid w:val="00D90E23"/>
    <w:rsid w:val="00D90FDF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0FF2"/>
    <w:rsid w:val="00DD605C"/>
    <w:rsid w:val="00DE42DA"/>
    <w:rsid w:val="00DF043B"/>
    <w:rsid w:val="00DF72D7"/>
    <w:rsid w:val="00DF7C87"/>
    <w:rsid w:val="00E00F9F"/>
    <w:rsid w:val="00E0374D"/>
    <w:rsid w:val="00E04541"/>
    <w:rsid w:val="00E04ECB"/>
    <w:rsid w:val="00E06BE7"/>
    <w:rsid w:val="00E140E5"/>
    <w:rsid w:val="00E15AA1"/>
    <w:rsid w:val="00E23CAA"/>
    <w:rsid w:val="00E27BF9"/>
    <w:rsid w:val="00E30605"/>
    <w:rsid w:val="00E31C96"/>
    <w:rsid w:val="00E33A9B"/>
    <w:rsid w:val="00E35789"/>
    <w:rsid w:val="00E443F3"/>
    <w:rsid w:val="00E45800"/>
    <w:rsid w:val="00E45BB3"/>
    <w:rsid w:val="00E462DC"/>
    <w:rsid w:val="00E55A15"/>
    <w:rsid w:val="00E61504"/>
    <w:rsid w:val="00E623CE"/>
    <w:rsid w:val="00E63D33"/>
    <w:rsid w:val="00E64473"/>
    <w:rsid w:val="00E72F90"/>
    <w:rsid w:val="00E73A44"/>
    <w:rsid w:val="00E80769"/>
    <w:rsid w:val="00E962BF"/>
    <w:rsid w:val="00E9721B"/>
    <w:rsid w:val="00EC0DE7"/>
    <w:rsid w:val="00EC2AF4"/>
    <w:rsid w:val="00EC3739"/>
    <w:rsid w:val="00EC450A"/>
    <w:rsid w:val="00ED202F"/>
    <w:rsid w:val="00ED435F"/>
    <w:rsid w:val="00EE35FF"/>
    <w:rsid w:val="00EF03D4"/>
    <w:rsid w:val="00EF0DB3"/>
    <w:rsid w:val="00EF2A13"/>
    <w:rsid w:val="00EF3B0C"/>
    <w:rsid w:val="00EF6753"/>
    <w:rsid w:val="00EF7070"/>
    <w:rsid w:val="00EF7C01"/>
    <w:rsid w:val="00F0161E"/>
    <w:rsid w:val="00F0488B"/>
    <w:rsid w:val="00F065B9"/>
    <w:rsid w:val="00F07305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0ACB"/>
    <w:rsid w:val="00F4296E"/>
    <w:rsid w:val="00F429D5"/>
    <w:rsid w:val="00F44829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B373A"/>
    <w:rsid w:val="00FC3AD4"/>
    <w:rsid w:val="00FC6F51"/>
    <w:rsid w:val="00FD1960"/>
    <w:rsid w:val="00FD27E8"/>
    <w:rsid w:val="00FD2CC9"/>
    <w:rsid w:val="00FD416C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1033</Words>
  <Characters>5584</Characters>
  <Application>Microsoft Office Word</Application>
  <DocSecurity>0</DocSecurity>
  <Lines>46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2</cp:revision>
  <cp:lastPrinted>2026-02-22T18:20:00Z</cp:lastPrinted>
  <dcterms:created xsi:type="dcterms:W3CDTF">2026-09-08T12:18:00Z</dcterms:created>
  <dcterms:modified xsi:type="dcterms:W3CDTF">2026-09-08T12:18:00Z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