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077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1. Função da cultura popular</w:t>
      </w:r>
    </w:p>
    <w:p w14:paraId="2B7C53D9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Resposta correta: e) promover os conhecimentos e modos de vida do povo.</w:t>
      </w:r>
    </w:p>
    <w:p w14:paraId="5BA974D0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0EF32642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A cultura popular nasce das práticas cotidianas, dos saberes tradicionais, das festas, crenças, músicas e artes produzidas pelas classes populares.  </w:t>
      </w:r>
    </w:p>
    <w:p w14:paraId="210F6B8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Ela não se orienta pela lógica da elite, nem pela busca de lucro, nem pelo academicismo. Seu papel é valorizar a identidade coletiva, preservar memórias e expressar modos de vida que muitas vezes não aparecem nos circuitos oficiais da arte.</w:t>
      </w:r>
    </w:p>
    <w:p w14:paraId="1C7E374B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311BF34B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2. Diferença entre cultura popular e cultura de massa</w:t>
      </w:r>
    </w:p>
    <w:p w14:paraId="31905641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- Cultura popular — produzida espontaneamente pelo povo, transmitida de geração em geração, ligada à tradição, ao território e à vivência comunitária. Ex.: bumba-meu-boi, cordel, artesanato, festas religiosas.</w:t>
      </w:r>
    </w:p>
    <w:p w14:paraId="6F74E17C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- Cultura de massa — produzida pela indústria cultural, com objetivo de alcançar grandes públicos e gerar lucro. É padronizada, veiculada pelos meios de comunicação (TV, rádio, internet). Ex.: novelas, reality shows, música pop comercial.</w:t>
      </w:r>
    </w:p>
    <w:p w14:paraId="4EC65312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Diferença central:  </w:t>
      </w:r>
    </w:p>
    <w:p w14:paraId="296DAC30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A cultura popular nasce da comunidade; a cultura de massa nasce da indústria cultural.</w:t>
      </w:r>
    </w:p>
    <w:p w14:paraId="6F736E53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4E61E45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3. Relações entre artista e artesão(ã)</w:t>
      </w:r>
    </w:p>
    <w:p w14:paraId="3231B519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a) O artesão pode ser considerado artista?</w:t>
      </w:r>
    </w:p>
    <w:p w14:paraId="0B1C7F2E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Sim — e isso é fundamental.  </w:t>
      </w:r>
    </w:p>
    <w:p w14:paraId="5F47C3C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O artesão domina técnicas complexas, cria soluções estéticas próprias e produz objetos que carregam valor simbólico, cultural e identitário. A diferença entre artista e artesão é histórica e social, não de capacidade criativa.  </w:t>
      </w:r>
    </w:p>
    <w:p w14:paraId="5F2F833C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O artesanato pode ser tão sofisticado quanto a arte erudita, e muitas vezes é mais inovador.</w:t>
      </w:r>
    </w:p>
    <w:p w14:paraId="3CCA86F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40A96ADB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b) A profissão de artesão é valorizada no Brasil?</w:t>
      </w:r>
    </w:p>
    <w:p w14:paraId="30CB8EAF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Infelizmente, não na medida que deveria.</w:t>
      </w:r>
    </w:p>
    <w:p w14:paraId="4DA10680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Apesar de o Brasil ter mestres artesãos reconhecidos internacionalmente — ceramistas do Vale do Jequitinhonha, rendeiras do Nordeste, mestres do barro, do couro, da madeira — muitos enfrentam:</w:t>
      </w:r>
    </w:p>
    <w:p w14:paraId="061615CA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falta de políticas públicas de incentivo  </w:t>
      </w:r>
    </w:p>
    <w:p w14:paraId="184E9D3C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desvalorização econômica  </w:t>
      </w:r>
    </w:p>
    <w:p w14:paraId="1AF2B8C7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pouca visibilidade na mídia  </w:t>
      </w:r>
    </w:p>
    <w:p w14:paraId="6CA763B0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exploração comercial por atravessadores  </w:t>
      </w:r>
    </w:p>
    <w:p w14:paraId="0C2D4AFE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O reconhecimento existe, mas é insuficiente diante da riqueza cultural que produzem.</w:t>
      </w:r>
    </w:p>
    <w:p w14:paraId="40A2986A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7D08B441" w14:textId="2EC0B79A" w:rsid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51272052" w14:textId="77777777" w:rsidR="003C2128" w:rsidRDefault="003C2128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2AB0D390" w14:textId="77777777" w:rsidR="003C2128" w:rsidRDefault="003C2128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10CD279C" w14:textId="77777777" w:rsidR="003C2128" w:rsidRPr="00A046B3" w:rsidRDefault="003C2128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51F820C4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370DE27C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4. Elementos que caracterizam as festas populares no Brasil</w:t>
      </w:r>
    </w:p>
    <w:p w14:paraId="35CE33BC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As festas populares brasileiras são marcadas por:</w:t>
      </w:r>
    </w:p>
    <w:p w14:paraId="16FFEE2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Sincretismo religioso — mistura de tradições indígenas, africanas e europeias.  </w:t>
      </w:r>
    </w:p>
    <w:p w14:paraId="7360E66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Música e dança — samba, maracatu, frevo, forró, carimbó.  </w:t>
      </w:r>
    </w:p>
    <w:p w14:paraId="6773BDC8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Cores e simbolismos — estandartes, fantasias, adereços, máscaras.  </w:t>
      </w:r>
    </w:p>
    <w:p w14:paraId="5E447CB1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Participação comunitária — envolvem bairros inteiros, famílias, grupos culturais.  </w:t>
      </w:r>
    </w:p>
    <w:p w14:paraId="047086BE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Rituais e narrativas — devoções, cortejos, personagens tradicionais.  </w:t>
      </w:r>
    </w:p>
    <w:p w14:paraId="6BEDE4D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Espaço público — ruas, praças, igrejas, terreiros.  </w:t>
      </w:r>
    </w:p>
    <w:p w14:paraId="255AB04A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Essas festas reforçam identidade, memória e pertencimento.</w:t>
      </w:r>
    </w:p>
    <w:p w14:paraId="2329BC1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5544F40F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5. Grandes Sociedades carnavalescas e disputas culturais</w:t>
      </w:r>
    </w:p>
    <w:p w14:paraId="1793EEE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Resposta correta: d) tradições populares se transformavam em matéria de disputas sociais.</w:t>
      </w:r>
    </w:p>
    <w:p w14:paraId="2140A8A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657C1500" w14:textId="17146AC4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Comentário:  O texto mostra o conflito entre:</w:t>
      </w:r>
    </w:p>
    <w:p w14:paraId="4FF7CDDE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elite carioca, que queria um carnaval “civilizado”, inspirado em Veneza  </w:t>
      </w:r>
    </w:p>
    <w:p w14:paraId="70A191DD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 xml:space="preserve">- população, que mantinha práticas tradicionais como o entrudo  </w:t>
      </w:r>
    </w:p>
    <w:p w14:paraId="3A2DC14B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Isso revela que o carnaval é um espaço de tensões sociais, onde diferentes grupos disputam sentidos, práticas e formas de celebrar.</w:t>
      </w:r>
    </w:p>
    <w:p w14:paraId="085D39B6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253610B4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6. Coroação do Rei do Congo — processo cultural</w:t>
      </w:r>
    </w:p>
    <w:p w14:paraId="714A7550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Resposta correta: e) ressignificação cultural.</w:t>
      </w:r>
    </w:p>
    <w:p w14:paraId="50836F21" w14:textId="77777777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267A3639" w14:textId="14F8F501" w:rsidR="00A046B3" w:rsidRPr="00A046B3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Comentário:  A festa da Coroação do Rei do Congo é um exemplo de como populações africanas escravizadas reinterpretaram elementos europeus (como a ideia de monarquia) para criar uma celebração própria, com significado comunitário, político e simbólico.</w:t>
      </w:r>
    </w:p>
    <w:p w14:paraId="2DC3A241" w14:textId="565E1FE1" w:rsidR="00FA23E5" w:rsidRPr="0078348B" w:rsidRDefault="00A046B3" w:rsidP="00A046B3">
      <w:pPr>
        <w:ind w:right="170"/>
        <w:jc w:val="both"/>
        <w:rPr>
          <w:rFonts w:ascii="Calibri" w:hAnsi="Calibri" w:cs="Calibri"/>
          <w:sz w:val="21"/>
          <w:szCs w:val="21"/>
        </w:rPr>
      </w:pPr>
      <w:r w:rsidRPr="00A046B3">
        <w:rPr>
          <w:rFonts w:ascii="Calibri" w:hAnsi="Calibri" w:cs="Calibri"/>
          <w:sz w:val="21"/>
          <w:szCs w:val="21"/>
        </w:rPr>
        <w:t>É uma forma de resistência cultural, onde práticas impostas são transformadas em expressão identitária.</w:t>
      </w:r>
    </w:p>
    <w:p w14:paraId="0EFE65A1" w14:textId="77777777" w:rsidR="00FA23E5" w:rsidRPr="00FA23E5" w:rsidRDefault="00FA23E5" w:rsidP="00BC6700">
      <w:pPr>
        <w:ind w:right="170"/>
        <w:jc w:val="both"/>
        <w:rPr>
          <w:rFonts w:ascii="Calibri" w:hAnsi="Calibri" w:cs="Calibri"/>
          <w:sz w:val="21"/>
          <w:szCs w:val="21"/>
        </w:rPr>
      </w:pPr>
    </w:p>
    <w:p w14:paraId="0A0AE64A" w14:textId="77777777" w:rsidR="002F3205" w:rsidRPr="001A7742" w:rsidRDefault="002F3205" w:rsidP="00BC6700">
      <w:pPr>
        <w:ind w:right="170"/>
        <w:jc w:val="both"/>
        <w:rPr>
          <w:rFonts w:ascii="Calibri" w:hAnsi="Calibri" w:cs="Calibri"/>
          <w:b/>
          <w:bCs/>
          <w:sz w:val="21"/>
          <w:szCs w:val="21"/>
        </w:rPr>
      </w:pPr>
    </w:p>
    <w:sectPr w:rsidR="002F3205" w:rsidRPr="001A7742" w:rsidSect="007E2543">
      <w:headerReference w:type="first" r:id="rId8"/>
      <w:footerReference w:type="first" r:id="rId9"/>
      <w:type w:val="continuous"/>
      <w:pgSz w:w="11906" w:h="16838" w:code="9"/>
      <w:pgMar w:top="709" w:right="567" w:bottom="567" w:left="680" w:header="567" w:footer="34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num="2" w:sep="1" w:space="11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6C33" w14:textId="77777777" w:rsidR="00D0556E" w:rsidRDefault="00D0556E" w:rsidP="00796CE5">
      <w:r>
        <w:separator/>
      </w:r>
    </w:p>
  </w:endnote>
  <w:endnote w:type="continuationSeparator" w:id="0">
    <w:p w14:paraId="1075355F" w14:textId="77777777" w:rsidR="00D0556E" w:rsidRDefault="00D0556E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3286" w14:textId="2B210B0F" w:rsidR="00446ED6" w:rsidRDefault="00446ED6">
    <w:pPr>
      <w:pStyle w:val="Rodap"/>
    </w:pPr>
  </w:p>
  <w:p w14:paraId="42BB70F1" w14:textId="40D00FAD" w:rsidR="00446ED6" w:rsidRDefault="00446ED6">
    <w:pPr>
      <w:pStyle w:val="Rodap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F70F" w14:textId="77777777" w:rsidR="00D0556E" w:rsidRDefault="00D0556E" w:rsidP="00796CE5">
      <w:r>
        <w:separator/>
      </w:r>
    </w:p>
  </w:footnote>
  <w:footnote w:type="continuationSeparator" w:id="0">
    <w:p w14:paraId="41850571" w14:textId="77777777" w:rsidR="00D0556E" w:rsidRDefault="00D0556E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1FD0" w14:textId="39B7EEDA" w:rsidR="00446ED6" w:rsidRDefault="00F4513B" w:rsidP="00F4513B">
    <w:pPr>
      <w:pStyle w:val="Ttulo1"/>
      <w:tabs>
        <w:tab w:val="left" w:pos="2722"/>
        <w:tab w:val="center" w:pos="5329"/>
      </w:tabs>
      <w:spacing w:before="120" w:after="120"/>
      <w:jc w:val="left"/>
      <w:rPr>
        <w:kern w:val="36"/>
        <w:sz w:val="48"/>
        <w:szCs w:val="48"/>
      </w:rPr>
    </w:pPr>
    <w:r>
      <w:tab/>
    </w:r>
    <w:r w:rsidRPr="00064932">
      <w:rPr>
        <w:noProof/>
      </w:rPr>
      <w:drawing>
        <wp:anchor distT="0" distB="0" distL="114300" distR="114300" simplePos="0" relativeHeight="251659264" behindDoc="1" locked="0" layoutInCell="1" allowOverlap="1" wp14:anchorId="6052E9CD" wp14:editId="67E037AF">
          <wp:simplePos x="0" y="0"/>
          <wp:positionH relativeFrom="margin">
            <wp:posOffset>0</wp:posOffset>
          </wp:positionH>
          <wp:positionV relativeFrom="margin">
            <wp:posOffset>-862330</wp:posOffset>
          </wp:positionV>
          <wp:extent cx="655200" cy="694800"/>
          <wp:effectExtent l="0" t="0" r="0" b="0"/>
          <wp:wrapNone/>
          <wp:docPr id="993431381" name="Imagem 993431381" descr="http://www.colegiocemp.com.br/imgs/cemp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colegiocemp.com.br/imgs/cemp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2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446ED6">
      <w:t>CEMP – Centro Educacional Marapendi</w:t>
    </w:r>
  </w:p>
  <w:p w14:paraId="17275AC3" w14:textId="5885595F" w:rsidR="00446ED6" w:rsidRDefault="00446ED6" w:rsidP="00446ED6">
    <w:pPr>
      <w:spacing w:before="120" w:after="120"/>
      <w:jc w:val="center"/>
      <w:rPr>
        <w:rFonts w:eastAsiaTheme="minorEastAsia"/>
      </w:rPr>
    </w:pPr>
    <w:r>
      <w:rPr>
        <w:b/>
        <w:bCs/>
        <w:sz w:val="22"/>
        <w:szCs w:val="22"/>
      </w:rPr>
      <w:t>Professora:  Karen Barros / História</w:t>
    </w:r>
    <w:r w:rsidR="00FA23E5">
      <w:rPr>
        <w:b/>
        <w:bCs/>
        <w:sz w:val="22"/>
        <w:szCs w:val="22"/>
      </w:rPr>
      <w:t xml:space="preserve"> da Arte</w:t>
    </w:r>
    <w:r>
      <w:rPr>
        <w:b/>
        <w:bCs/>
        <w:sz w:val="22"/>
        <w:szCs w:val="22"/>
      </w:rPr>
      <w:t xml:space="preserve">    </w:t>
    </w:r>
  </w:p>
  <w:p w14:paraId="58F0B446" w14:textId="37BE46AB" w:rsidR="00446ED6" w:rsidRDefault="00FA23E5" w:rsidP="002712B6">
    <w:pPr>
      <w:pBdr>
        <w:bottom w:val="single" w:sz="12" w:space="1" w:color="auto"/>
      </w:pBdr>
      <w:spacing w:before="120" w:after="120"/>
      <w:jc w:val="center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Correção / explicação p. </w:t>
    </w:r>
    <w:r w:rsidR="00BD7879">
      <w:rPr>
        <w:b/>
        <w:bCs/>
        <w:sz w:val="22"/>
        <w:szCs w:val="22"/>
      </w:rPr>
      <w:t>68 e 69</w:t>
    </w:r>
    <w:r w:rsidR="002712B6">
      <w:rPr>
        <w:b/>
        <w:bCs/>
        <w:sz w:val="22"/>
        <w:szCs w:val="22"/>
      </w:rPr>
      <w:t xml:space="preserve">   -   </w:t>
    </w:r>
    <w:r>
      <w:rPr>
        <w:b/>
        <w:bCs/>
        <w:sz w:val="22"/>
        <w:szCs w:val="22"/>
      </w:rPr>
      <w:t>1ª Série / Ensino Médio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A36"/>
    <w:multiLevelType w:val="multilevel"/>
    <w:tmpl w:val="56A0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23D47"/>
    <w:multiLevelType w:val="multilevel"/>
    <w:tmpl w:val="312A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66A64"/>
    <w:multiLevelType w:val="multilevel"/>
    <w:tmpl w:val="8BE2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8406C"/>
    <w:multiLevelType w:val="multilevel"/>
    <w:tmpl w:val="55D6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766C7"/>
    <w:multiLevelType w:val="multilevel"/>
    <w:tmpl w:val="696C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F26D7"/>
    <w:multiLevelType w:val="multilevel"/>
    <w:tmpl w:val="83EE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202A1"/>
    <w:multiLevelType w:val="multilevel"/>
    <w:tmpl w:val="0660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90585"/>
    <w:multiLevelType w:val="multilevel"/>
    <w:tmpl w:val="E45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D51AC"/>
    <w:multiLevelType w:val="multilevel"/>
    <w:tmpl w:val="FDD4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04486"/>
    <w:multiLevelType w:val="multilevel"/>
    <w:tmpl w:val="0D9C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7A5022"/>
    <w:multiLevelType w:val="multilevel"/>
    <w:tmpl w:val="CE9E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52844"/>
    <w:multiLevelType w:val="multilevel"/>
    <w:tmpl w:val="0C3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9573A"/>
    <w:multiLevelType w:val="multilevel"/>
    <w:tmpl w:val="0C40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4A4B7D"/>
    <w:multiLevelType w:val="multilevel"/>
    <w:tmpl w:val="72F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361C8"/>
    <w:multiLevelType w:val="multilevel"/>
    <w:tmpl w:val="10B2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250F80"/>
    <w:multiLevelType w:val="multilevel"/>
    <w:tmpl w:val="9A36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CF39FD"/>
    <w:multiLevelType w:val="multilevel"/>
    <w:tmpl w:val="DF207E6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E5331"/>
    <w:multiLevelType w:val="hybridMultilevel"/>
    <w:tmpl w:val="9F82E93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35D94"/>
    <w:multiLevelType w:val="multilevel"/>
    <w:tmpl w:val="6C84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D4737"/>
    <w:multiLevelType w:val="multilevel"/>
    <w:tmpl w:val="8EB2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4238D5"/>
    <w:multiLevelType w:val="multilevel"/>
    <w:tmpl w:val="E49C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780F18"/>
    <w:multiLevelType w:val="multilevel"/>
    <w:tmpl w:val="748E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680318"/>
    <w:multiLevelType w:val="multilevel"/>
    <w:tmpl w:val="D9508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FB7775"/>
    <w:multiLevelType w:val="multilevel"/>
    <w:tmpl w:val="3D4C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A443D8"/>
    <w:multiLevelType w:val="multilevel"/>
    <w:tmpl w:val="FCBA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591421"/>
    <w:multiLevelType w:val="multilevel"/>
    <w:tmpl w:val="D9DE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D0D62"/>
    <w:multiLevelType w:val="multilevel"/>
    <w:tmpl w:val="4A0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83D67"/>
    <w:multiLevelType w:val="multilevel"/>
    <w:tmpl w:val="9E04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A7A24"/>
    <w:multiLevelType w:val="multilevel"/>
    <w:tmpl w:val="062A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174D53"/>
    <w:multiLevelType w:val="multilevel"/>
    <w:tmpl w:val="56CA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AC774C"/>
    <w:multiLevelType w:val="multilevel"/>
    <w:tmpl w:val="F158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02033A"/>
    <w:multiLevelType w:val="multilevel"/>
    <w:tmpl w:val="01F6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E12AB5"/>
    <w:multiLevelType w:val="multilevel"/>
    <w:tmpl w:val="1CC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134B8B"/>
    <w:multiLevelType w:val="multilevel"/>
    <w:tmpl w:val="9C98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856A97"/>
    <w:multiLevelType w:val="hybridMultilevel"/>
    <w:tmpl w:val="0C3E220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1091865">
    <w:abstractNumId w:val="21"/>
  </w:num>
  <w:num w:numId="2" w16cid:durableId="1805997492">
    <w:abstractNumId w:val="25"/>
  </w:num>
  <w:num w:numId="3" w16cid:durableId="1531920773">
    <w:abstractNumId w:val="7"/>
  </w:num>
  <w:num w:numId="4" w16cid:durableId="810942782">
    <w:abstractNumId w:val="18"/>
  </w:num>
  <w:num w:numId="5" w16cid:durableId="1174149318">
    <w:abstractNumId w:val="20"/>
  </w:num>
  <w:num w:numId="6" w16cid:durableId="440614380">
    <w:abstractNumId w:val="17"/>
  </w:num>
  <w:num w:numId="7" w16cid:durableId="1429305175">
    <w:abstractNumId w:val="4"/>
  </w:num>
  <w:num w:numId="8" w16cid:durableId="951589384">
    <w:abstractNumId w:val="33"/>
  </w:num>
  <w:num w:numId="9" w16cid:durableId="212664548">
    <w:abstractNumId w:val="22"/>
  </w:num>
  <w:num w:numId="10" w16cid:durableId="987517293">
    <w:abstractNumId w:val="27"/>
  </w:num>
  <w:num w:numId="11" w16cid:durableId="668018314">
    <w:abstractNumId w:val="31"/>
  </w:num>
  <w:num w:numId="12" w16cid:durableId="1459760448">
    <w:abstractNumId w:val="13"/>
  </w:num>
  <w:num w:numId="13" w16cid:durableId="58598362">
    <w:abstractNumId w:val="9"/>
  </w:num>
  <w:num w:numId="14" w16cid:durableId="264466690">
    <w:abstractNumId w:val="26"/>
  </w:num>
  <w:num w:numId="15" w16cid:durableId="1949963932">
    <w:abstractNumId w:val="14"/>
  </w:num>
  <w:num w:numId="16" w16cid:durableId="1189830917">
    <w:abstractNumId w:val="3"/>
  </w:num>
  <w:num w:numId="17" w16cid:durableId="574976423">
    <w:abstractNumId w:val="5"/>
  </w:num>
  <w:num w:numId="18" w16cid:durableId="416365362">
    <w:abstractNumId w:val="11"/>
  </w:num>
  <w:num w:numId="19" w16cid:durableId="868949636">
    <w:abstractNumId w:val="15"/>
  </w:num>
  <w:num w:numId="20" w16cid:durableId="1191797188">
    <w:abstractNumId w:val="29"/>
  </w:num>
  <w:num w:numId="21" w16cid:durableId="502742670">
    <w:abstractNumId w:val="30"/>
  </w:num>
  <w:num w:numId="22" w16cid:durableId="837504940">
    <w:abstractNumId w:val="6"/>
  </w:num>
  <w:num w:numId="23" w16cid:durableId="1064061075">
    <w:abstractNumId w:val="2"/>
  </w:num>
  <w:num w:numId="24" w16cid:durableId="112984326">
    <w:abstractNumId w:val="28"/>
  </w:num>
  <w:num w:numId="25" w16cid:durableId="113719169">
    <w:abstractNumId w:val="12"/>
  </w:num>
  <w:num w:numId="26" w16cid:durableId="1746797957">
    <w:abstractNumId w:val="0"/>
  </w:num>
  <w:num w:numId="27" w16cid:durableId="571739746">
    <w:abstractNumId w:val="32"/>
  </w:num>
  <w:num w:numId="28" w16cid:durableId="2080247379">
    <w:abstractNumId w:val="24"/>
  </w:num>
  <w:num w:numId="29" w16cid:durableId="16270998">
    <w:abstractNumId w:val="1"/>
  </w:num>
  <w:num w:numId="30" w16cid:durableId="217669348">
    <w:abstractNumId w:val="10"/>
  </w:num>
  <w:num w:numId="31" w16cid:durableId="1729107785">
    <w:abstractNumId w:val="34"/>
  </w:num>
  <w:num w:numId="32" w16cid:durableId="151795409">
    <w:abstractNumId w:val="23"/>
  </w:num>
  <w:num w:numId="33" w16cid:durableId="1581400702">
    <w:abstractNumId w:val="16"/>
  </w:num>
  <w:num w:numId="34" w16cid:durableId="1986737710">
    <w:abstractNumId w:val="8"/>
  </w:num>
  <w:num w:numId="35" w16cid:durableId="135077357">
    <w:abstractNumId w:val="1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36E18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0F7B06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1183"/>
    <w:rsid w:val="00143540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712B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3205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128"/>
    <w:rsid w:val="003C2C15"/>
    <w:rsid w:val="003C50C2"/>
    <w:rsid w:val="003C617E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408"/>
    <w:rsid w:val="00424C79"/>
    <w:rsid w:val="00427124"/>
    <w:rsid w:val="004369CE"/>
    <w:rsid w:val="00437230"/>
    <w:rsid w:val="0044044B"/>
    <w:rsid w:val="0044252D"/>
    <w:rsid w:val="00446ED6"/>
    <w:rsid w:val="00450F29"/>
    <w:rsid w:val="0045220B"/>
    <w:rsid w:val="00460CEC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46F9"/>
    <w:rsid w:val="004C237F"/>
    <w:rsid w:val="004C27C8"/>
    <w:rsid w:val="004C4120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02D92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6AE8"/>
    <w:rsid w:val="0056610E"/>
    <w:rsid w:val="005808C4"/>
    <w:rsid w:val="005905C7"/>
    <w:rsid w:val="00592D05"/>
    <w:rsid w:val="00596E68"/>
    <w:rsid w:val="005A0A39"/>
    <w:rsid w:val="005A57B8"/>
    <w:rsid w:val="005B0FC6"/>
    <w:rsid w:val="005B36C1"/>
    <w:rsid w:val="005B757B"/>
    <w:rsid w:val="005C0A2B"/>
    <w:rsid w:val="005C4E4B"/>
    <w:rsid w:val="005D19B5"/>
    <w:rsid w:val="005D364E"/>
    <w:rsid w:val="005D7A6F"/>
    <w:rsid w:val="005D7F03"/>
    <w:rsid w:val="005E2D16"/>
    <w:rsid w:val="005F0638"/>
    <w:rsid w:val="005F0EE7"/>
    <w:rsid w:val="005F738C"/>
    <w:rsid w:val="0060127E"/>
    <w:rsid w:val="00601AFB"/>
    <w:rsid w:val="0060222C"/>
    <w:rsid w:val="00604CAD"/>
    <w:rsid w:val="00607846"/>
    <w:rsid w:val="00607CB8"/>
    <w:rsid w:val="00610F8C"/>
    <w:rsid w:val="00612E05"/>
    <w:rsid w:val="0061711D"/>
    <w:rsid w:val="00617D5A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7C5A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E642C"/>
    <w:rsid w:val="006F2B2F"/>
    <w:rsid w:val="006F3B84"/>
    <w:rsid w:val="00702729"/>
    <w:rsid w:val="00713928"/>
    <w:rsid w:val="00713D27"/>
    <w:rsid w:val="007145B4"/>
    <w:rsid w:val="007227EC"/>
    <w:rsid w:val="00725899"/>
    <w:rsid w:val="00727235"/>
    <w:rsid w:val="007361D6"/>
    <w:rsid w:val="00742E18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48B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2543"/>
    <w:rsid w:val="007E6B91"/>
    <w:rsid w:val="007E6DE8"/>
    <w:rsid w:val="007E71C9"/>
    <w:rsid w:val="007E7C78"/>
    <w:rsid w:val="007F12CF"/>
    <w:rsid w:val="00802315"/>
    <w:rsid w:val="008039CA"/>
    <w:rsid w:val="008109F4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17A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6368"/>
    <w:rsid w:val="00910D27"/>
    <w:rsid w:val="00925DDE"/>
    <w:rsid w:val="009345C1"/>
    <w:rsid w:val="00936849"/>
    <w:rsid w:val="0094056F"/>
    <w:rsid w:val="009416FC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87A7D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46B3"/>
    <w:rsid w:val="00A05336"/>
    <w:rsid w:val="00A0691B"/>
    <w:rsid w:val="00A162F5"/>
    <w:rsid w:val="00A20741"/>
    <w:rsid w:val="00A25F7E"/>
    <w:rsid w:val="00A32F02"/>
    <w:rsid w:val="00A3704C"/>
    <w:rsid w:val="00A37D80"/>
    <w:rsid w:val="00A42733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1C00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70F5"/>
    <w:rsid w:val="00B075B6"/>
    <w:rsid w:val="00B116E1"/>
    <w:rsid w:val="00B13D05"/>
    <w:rsid w:val="00B2189E"/>
    <w:rsid w:val="00B26614"/>
    <w:rsid w:val="00B30597"/>
    <w:rsid w:val="00B32631"/>
    <w:rsid w:val="00B4013C"/>
    <w:rsid w:val="00B422A3"/>
    <w:rsid w:val="00B43EC1"/>
    <w:rsid w:val="00B532EA"/>
    <w:rsid w:val="00B536F2"/>
    <w:rsid w:val="00B62F2E"/>
    <w:rsid w:val="00B64470"/>
    <w:rsid w:val="00B66869"/>
    <w:rsid w:val="00B7246F"/>
    <w:rsid w:val="00B732F5"/>
    <w:rsid w:val="00B81F42"/>
    <w:rsid w:val="00B827FF"/>
    <w:rsid w:val="00B8364C"/>
    <w:rsid w:val="00B91248"/>
    <w:rsid w:val="00B97E89"/>
    <w:rsid w:val="00BA4897"/>
    <w:rsid w:val="00BB5934"/>
    <w:rsid w:val="00BC6700"/>
    <w:rsid w:val="00BD4CAB"/>
    <w:rsid w:val="00BD7879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8716E"/>
    <w:rsid w:val="00C935BA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2EBE"/>
    <w:rsid w:val="00D0556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F03D4"/>
    <w:rsid w:val="00EF0DB3"/>
    <w:rsid w:val="00EF2A13"/>
    <w:rsid w:val="00EF3B0C"/>
    <w:rsid w:val="00EF6753"/>
    <w:rsid w:val="00F0161E"/>
    <w:rsid w:val="00F065B9"/>
    <w:rsid w:val="00F07305"/>
    <w:rsid w:val="00F11D82"/>
    <w:rsid w:val="00F12AB4"/>
    <w:rsid w:val="00F14C8A"/>
    <w:rsid w:val="00F16A30"/>
    <w:rsid w:val="00F16D60"/>
    <w:rsid w:val="00F22399"/>
    <w:rsid w:val="00F22534"/>
    <w:rsid w:val="00F25978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513B"/>
    <w:rsid w:val="00F470BE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3E5"/>
    <w:rsid w:val="00FA2654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link w:val="Ttulo1Char"/>
    <w:uiPriority w:val="9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446ED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560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6</cp:revision>
  <cp:lastPrinted>2026-07-18T14:53:00Z</cp:lastPrinted>
  <dcterms:created xsi:type="dcterms:W3CDTF">2026-09-07T13:54:00Z</dcterms:created>
  <dcterms:modified xsi:type="dcterms:W3CDTF">2026-09-07T13:58:00Z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